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F277B8" w:rsidRPr="00B867D3" w:rsidTr="00EB6EE2">
        <w:tc>
          <w:tcPr>
            <w:tcW w:w="6008" w:type="dxa"/>
            <w:hideMark/>
          </w:tcPr>
          <w:p w:rsidR="00F277B8" w:rsidRPr="00B867D3" w:rsidRDefault="005B76E8" w:rsidP="005B76E8">
            <w:pPr>
              <w:tabs>
                <w:tab w:val="center" w:pos="2268"/>
              </w:tabs>
              <w:spacing w:after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US"/>
              </w:rPr>
              <w:t xml:space="preserve">                      </w:t>
            </w:r>
            <w:r w:rsidR="00F277B8" w:rsidRPr="00B867D3">
              <w:rPr>
                <w:rFonts w:ascii="Arial" w:hAnsi="Arial" w:cs="Arial"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08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277B8" w:rsidRPr="00B867D3" w:rsidTr="00EB6EE2">
        <w:tc>
          <w:tcPr>
            <w:tcW w:w="60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</w:rPr>
            </w:pPr>
          </w:p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lang w:val="ru-RU"/>
              </w:rPr>
            </w:pPr>
            <w:r w:rsidRPr="00B867D3">
              <w:rPr>
                <w:rFonts w:ascii="Arial" w:hAnsi="Arial" w:cs="Arial"/>
                <w:b/>
              </w:rPr>
              <w:t xml:space="preserve">           И З В Р Ш И Т Е Л</w:t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277B8" w:rsidRPr="00B867D3" w:rsidTr="00EB6EE2">
        <w:tc>
          <w:tcPr>
            <w:tcW w:w="60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lang w:val="ru-RU"/>
              </w:rPr>
            </w:pPr>
            <w:r w:rsidRPr="00B867D3">
              <w:rPr>
                <w:rFonts w:ascii="Arial" w:hAnsi="Arial" w:cs="Arial"/>
                <w:b/>
              </w:rPr>
              <w:t xml:space="preserve">            Анѓелка Ефкоска</w:t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277B8" w:rsidRPr="00B867D3" w:rsidTr="00EB6EE2">
        <w:tc>
          <w:tcPr>
            <w:tcW w:w="60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lang w:val="ru-RU"/>
              </w:rPr>
            </w:pPr>
            <w:r w:rsidRPr="00B867D3">
              <w:rPr>
                <w:rFonts w:ascii="Arial" w:hAnsi="Arial" w:cs="Arial"/>
                <w:b/>
              </w:rPr>
              <w:t xml:space="preserve">  именуван за подрачјето на</w:t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277B8" w:rsidRPr="00B867D3" w:rsidTr="00EB6EE2">
        <w:tc>
          <w:tcPr>
            <w:tcW w:w="60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lang w:val="ru-RU"/>
              </w:rPr>
            </w:pPr>
            <w:r w:rsidRPr="00B867D3">
              <w:rPr>
                <w:rFonts w:ascii="Arial" w:hAnsi="Arial" w:cs="Arial"/>
                <w:b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867D3">
              <w:rPr>
                <w:rFonts w:ascii="Arial" w:hAnsi="Arial" w:cs="Arial"/>
                <w:b/>
                <w:color w:val="000000"/>
              </w:rPr>
              <w:t>И.бр</w:t>
            </w:r>
            <w:r w:rsidRPr="00B867D3">
              <w:rPr>
                <w:rFonts w:ascii="Arial" w:hAnsi="Arial" w:cs="Arial"/>
                <w:b/>
              </w:rPr>
              <w:t>.</w:t>
            </w:r>
            <w:r w:rsidRPr="00B867D3">
              <w:rPr>
                <w:rFonts w:ascii="Arial" w:hAnsi="Arial" w:cs="Arial"/>
                <w:b/>
                <w:color w:val="000000"/>
              </w:rPr>
              <w:t>443/21</w:t>
            </w:r>
          </w:p>
        </w:tc>
      </w:tr>
      <w:tr w:rsidR="00F277B8" w:rsidRPr="00B867D3" w:rsidTr="00EB6EE2">
        <w:tc>
          <w:tcPr>
            <w:tcW w:w="60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lang w:val="ru-RU"/>
              </w:rPr>
            </w:pPr>
            <w:r w:rsidRPr="00B867D3">
              <w:rPr>
                <w:rFonts w:ascii="Arial" w:hAnsi="Arial" w:cs="Arial"/>
                <w:b/>
              </w:rPr>
              <w:t>Основен Кривичен Суд Скопје</w:t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277B8" w:rsidRPr="00B867D3" w:rsidTr="00EB6EE2">
        <w:tc>
          <w:tcPr>
            <w:tcW w:w="60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lang w:val="ru-RU"/>
              </w:rPr>
            </w:pPr>
            <w:r w:rsidRPr="00B867D3">
              <w:rPr>
                <w:rFonts w:ascii="Arial" w:hAnsi="Arial" w:cs="Arial"/>
                <w:b/>
                <w:lang w:val="ru-RU"/>
              </w:rPr>
              <w:t xml:space="preserve">     ул. Максим Горки бр.8а/1</w:t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277B8" w:rsidRPr="00B867D3" w:rsidTr="00EB6EE2">
        <w:tc>
          <w:tcPr>
            <w:tcW w:w="6008" w:type="dxa"/>
            <w:hideMark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lang w:val="ru-RU"/>
              </w:rPr>
            </w:pPr>
            <w:r w:rsidRPr="00B867D3">
              <w:rPr>
                <w:rFonts w:ascii="Arial" w:hAnsi="Arial" w:cs="Arial"/>
                <w:b/>
                <w:lang w:val="ru-RU"/>
              </w:rPr>
              <w:t xml:space="preserve">              тел. 02 3213-473</w:t>
            </w:r>
          </w:p>
        </w:tc>
        <w:tc>
          <w:tcPr>
            <w:tcW w:w="549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F277B8" w:rsidRPr="00B867D3" w:rsidRDefault="00F277B8" w:rsidP="00EB6EE2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F277B8" w:rsidRPr="00B867D3" w:rsidRDefault="00F277B8" w:rsidP="00F277B8">
      <w:pPr>
        <w:spacing w:after="0"/>
        <w:jc w:val="both"/>
        <w:rPr>
          <w:rFonts w:ascii="Arial" w:hAnsi="Arial" w:cs="Arial"/>
          <w:lang w:val="en-US"/>
        </w:rPr>
      </w:pPr>
    </w:p>
    <w:p w:rsidR="00F277B8" w:rsidRPr="00B867D3" w:rsidRDefault="00F277B8" w:rsidP="00F277B8">
      <w:pPr>
        <w:spacing w:after="0"/>
        <w:jc w:val="both"/>
        <w:rPr>
          <w:rFonts w:ascii="Arial" w:hAnsi="Arial" w:cs="Arial"/>
        </w:rPr>
      </w:pPr>
    </w:p>
    <w:p w:rsidR="00F277B8" w:rsidRPr="00B867D3" w:rsidRDefault="00F277B8" w:rsidP="00F277B8">
      <w:pPr>
        <w:spacing w:after="0"/>
        <w:jc w:val="center"/>
        <w:rPr>
          <w:rFonts w:ascii="Arial" w:hAnsi="Arial" w:cs="Arial"/>
          <w:b/>
        </w:rPr>
      </w:pPr>
      <w:r w:rsidRPr="00B867D3">
        <w:rPr>
          <w:rFonts w:ascii="Arial" w:hAnsi="Arial" w:cs="Arial"/>
          <w:b/>
        </w:rPr>
        <w:t>Ј А В Н А   O Б Ј А В А</w:t>
      </w:r>
    </w:p>
    <w:p w:rsidR="00F277B8" w:rsidRPr="00B867D3" w:rsidRDefault="00F277B8" w:rsidP="00F277B8">
      <w:pPr>
        <w:spacing w:after="0"/>
        <w:jc w:val="center"/>
        <w:rPr>
          <w:rFonts w:ascii="Arial" w:hAnsi="Arial" w:cs="Arial"/>
          <w:b/>
        </w:rPr>
      </w:pPr>
      <w:r w:rsidRPr="00B867D3">
        <w:rPr>
          <w:rFonts w:ascii="Arial" w:hAnsi="Arial" w:cs="Arial"/>
          <w:b/>
        </w:rPr>
        <w:t>(Врз основа на член 48 од Законот за извршување Сл. Весник на РМ бр.72/2016, 233/18)</w:t>
      </w:r>
    </w:p>
    <w:p w:rsidR="00F277B8" w:rsidRPr="00B867D3" w:rsidRDefault="00F277B8" w:rsidP="00F277B8">
      <w:pPr>
        <w:spacing w:after="0"/>
        <w:jc w:val="center"/>
        <w:rPr>
          <w:rFonts w:ascii="Arial" w:hAnsi="Arial" w:cs="Arial"/>
        </w:rPr>
      </w:pPr>
    </w:p>
    <w:p w:rsidR="00F277B8" w:rsidRPr="00B867D3" w:rsidRDefault="00F277B8" w:rsidP="00F277B8">
      <w:pPr>
        <w:spacing w:after="0"/>
        <w:ind w:firstLine="720"/>
        <w:jc w:val="both"/>
        <w:rPr>
          <w:rFonts w:ascii="Arial" w:hAnsi="Arial" w:cs="Arial"/>
        </w:rPr>
      </w:pPr>
      <w:r w:rsidRPr="00B867D3">
        <w:rPr>
          <w:rFonts w:ascii="Arial" w:hAnsi="Arial" w:cs="Arial"/>
        </w:rPr>
        <w:t xml:space="preserve">Извршителот </w:t>
      </w:r>
      <w:r w:rsidRPr="00B867D3">
        <w:rPr>
          <w:rFonts w:ascii="Arial" w:hAnsi="Arial" w:cs="Arial"/>
          <w:b/>
          <w:bCs/>
          <w:color w:val="000000"/>
        </w:rPr>
        <w:t>Анѓелка Ефкоска</w:t>
      </w:r>
      <w:r w:rsidRPr="00B867D3">
        <w:rPr>
          <w:rFonts w:ascii="Arial" w:hAnsi="Arial" w:cs="Arial"/>
        </w:rPr>
        <w:t xml:space="preserve"> од </w:t>
      </w:r>
      <w:r w:rsidRPr="00B867D3">
        <w:rPr>
          <w:rFonts w:ascii="Arial" w:hAnsi="Arial" w:cs="Arial"/>
          <w:b/>
          <w:bCs/>
          <w:color w:val="000000"/>
        </w:rPr>
        <w:t>Скопје</w:t>
      </w:r>
      <w:r w:rsidRPr="00B867D3"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 w:rsidRPr="00B867D3">
        <w:rPr>
          <w:rFonts w:ascii="Arial" w:hAnsi="Arial" w:cs="Arial"/>
          <w:b/>
          <w:color w:val="000000"/>
          <w:lang w:val="ru-RU"/>
        </w:rPr>
        <w:t>ШПАРКАСЕ</w:t>
      </w:r>
      <w:r w:rsidRPr="00B867D3">
        <w:rPr>
          <w:rFonts w:ascii="Arial" w:hAnsi="Arial" w:cs="Arial"/>
          <w:b/>
          <w:color w:val="000000"/>
        </w:rPr>
        <w:t xml:space="preserve"> БАНКА</w:t>
      </w:r>
      <w:r w:rsidRPr="00B867D3">
        <w:rPr>
          <w:rFonts w:ascii="Arial" w:hAnsi="Arial" w:cs="Arial"/>
          <w:b/>
          <w:bCs/>
          <w:color w:val="000000"/>
        </w:rPr>
        <w:t xml:space="preserve"> МАКЕДОНИЈА АД Скопје</w:t>
      </w:r>
      <w:r w:rsidRPr="00B867D3">
        <w:rPr>
          <w:rFonts w:ascii="Arial" w:hAnsi="Arial" w:cs="Arial"/>
        </w:rPr>
        <w:t xml:space="preserve"> од </w:t>
      </w:r>
      <w:r w:rsidRPr="00B867D3">
        <w:rPr>
          <w:rFonts w:ascii="Arial" w:hAnsi="Arial" w:cs="Arial"/>
          <w:color w:val="000000"/>
        </w:rPr>
        <w:t>Скопје</w:t>
      </w:r>
      <w:r w:rsidRPr="00B867D3">
        <w:rPr>
          <w:rFonts w:ascii="Arial" w:hAnsi="Arial" w:cs="Arial"/>
        </w:rPr>
        <w:t xml:space="preserve"> со седиште на </w:t>
      </w:r>
      <w:r w:rsidRPr="00B867D3">
        <w:rPr>
          <w:rFonts w:ascii="Arial" w:hAnsi="Arial" w:cs="Arial"/>
          <w:color w:val="000000"/>
        </w:rPr>
        <w:t>ул.Орце Николов бр.54</w:t>
      </w:r>
      <w:r w:rsidRPr="00B867D3">
        <w:rPr>
          <w:rFonts w:ascii="Arial" w:hAnsi="Arial" w:cs="Arial"/>
        </w:rPr>
        <w:t xml:space="preserve">, засновано на извршната исправа </w:t>
      </w:r>
      <w:r w:rsidRPr="00B867D3">
        <w:rPr>
          <w:rFonts w:ascii="Arial" w:hAnsi="Arial" w:cs="Arial"/>
          <w:color w:val="000000"/>
        </w:rPr>
        <w:t>Нотарски акт</w:t>
      </w:r>
      <w:r w:rsidRPr="00B867D3">
        <w:rPr>
          <w:rFonts w:ascii="Arial" w:hAnsi="Arial" w:cs="Arial"/>
          <w:color w:val="000000"/>
          <w:lang w:val="ru-RU"/>
        </w:rPr>
        <w:t xml:space="preserve">ОДУ </w:t>
      </w:r>
      <w:r w:rsidRPr="00B867D3">
        <w:rPr>
          <w:rFonts w:ascii="Arial" w:hAnsi="Arial" w:cs="Arial"/>
          <w:color w:val="000000"/>
        </w:rPr>
        <w:t>бр.1708/17</w:t>
      </w:r>
      <w:r w:rsidRPr="00B867D3">
        <w:rPr>
          <w:rFonts w:ascii="Arial" w:hAnsi="Arial" w:cs="Arial"/>
        </w:rPr>
        <w:t xml:space="preserve"> од </w:t>
      </w:r>
      <w:r w:rsidRPr="00B867D3">
        <w:rPr>
          <w:rFonts w:ascii="Arial" w:hAnsi="Arial" w:cs="Arial"/>
          <w:color w:val="000000"/>
        </w:rPr>
        <w:t>01.08.2017</w:t>
      </w:r>
      <w:r w:rsidRPr="00B867D3">
        <w:rPr>
          <w:rFonts w:ascii="Arial" w:hAnsi="Arial" w:cs="Arial"/>
        </w:rPr>
        <w:t xml:space="preserve"> на </w:t>
      </w:r>
      <w:r w:rsidRPr="00B867D3">
        <w:rPr>
          <w:rFonts w:ascii="Arial" w:hAnsi="Arial" w:cs="Arial"/>
          <w:color w:val="000000"/>
        </w:rPr>
        <w:t>Нотар Зафир Хаџи-Зафиров од Скопје</w:t>
      </w:r>
      <w:r w:rsidRPr="00B867D3">
        <w:rPr>
          <w:rFonts w:ascii="Arial" w:hAnsi="Arial" w:cs="Arial"/>
        </w:rPr>
        <w:t xml:space="preserve">, против должникот и заложен должник </w:t>
      </w:r>
      <w:r w:rsidRPr="00B867D3">
        <w:rPr>
          <w:rFonts w:ascii="Arial" w:hAnsi="Arial" w:cs="Arial"/>
          <w:b/>
          <w:color w:val="000000"/>
          <w:lang w:val="ru-RU"/>
        </w:rPr>
        <w:t>Друштво</w:t>
      </w:r>
      <w:r w:rsidRPr="00B867D3">
        <w:rPr>
          <w:rFonts w:ascii="Arial" w:hAnsi="Arial" w:cs="Arial"/>
          <w:b/>
          <w:color w:val="000000"/>
        </w:rPr>
        <w:t xml:space="preserve"> за</w:t>
      </w:r>
      <w:r w:rsidRPr="00B867D3">
        <w:rPr>
          <w:rFonts w:ascii="Arial" w:hAnsi="Arial" w:cs="Arial"/>
          <w:b/>
          <w:bCs/>
          <w:color w:val="000000"/>
        </w:rPr>
        <w:t xml:space="preserve"> производство, трговија и услуги ПАРТ-КОМ ИНВЕСТ ДОО Скопје</w:t>
      </w:r>
      <w:r w:rsidRPr="00B867D3">
        <w:rPr>
          <w:rFonts w:ascii="Arial" w:hAnsi="Arial" w:cs="Arial"/>
          <w:b/>
        </w:rPr>
        <w:t xml:space="preserve">- сега Друштво за трговија и услуги ЛЕМИНГТОН ДООЕЛ Скопје од </w:t>
      </w:r>
      <w:r w:rsidRPr="00B867D3">
        <w:rPr>
          <w:rFonts w:ascii="Arial" w:hAnsi="Arial" w:cs="Arial"/>
          <w:b/>
          <w:color w:val="000000"/>
        </w:rPr>
        <w:t>Скопје</w:t>
      </w:r>
      <w:r w:rsidRPr="00B867D3">
        <w:rPr>
          <w:rFonts w:ascii="Arial" w:hAnsi="Arial" w:cs="Arial"/>
        </w:rPr>
        <w:t xml:space="preserve"> со седиште на </w:t>
      </w:r>
      <w:r w:rsidRPr="00B867D3">
        <w:rPr>
          <w:rFonts w:ascii="Arial" w:hAnsi="Arial" w:cs="Arial"/>
          <w:color w:val="000000"/>
        </w:rPr>
        <w:t>бул.Јане Сандански бр.90</w:t>
      </w:r>
      <w:r w:rsidRPr="00B867D3">
        <w:rPr>
          <w:rFonts w:ascii="Arial" w:hAnsi="Arial" w:cs="Arial"/>
        </w:rPr>
        <w:t xml:space="preserve">, за спроведување на извршување во вредност </w:t>
      </w:r>
      <w:r w:rsidRPr="00B867D3">
        <w:rPr>
          <w:rFonts w:ascii="Arial" w:hAnsi="Arial" w:cs="Arial"/>
          <w:color w:val="000000"/>
          <w:lang w:val="ru-RU"/>
        </w:rPr>
        <w:t>17.428.898,00 ден.</w:t>
      </w:r>
      <w:r w:rsidRPr="00B867D3">
        <w:rPr>
          <w:rFonts w:ascii="Arial" w:hAnsi="Arial" w:cs="Arial"/>
        </w:rPr>
        <w:t xml:space="preserve">, на ден </w:t>
      </w:r>
      <w:r w:rsidR="000C729E">
        <w:rPr>
          <w:rFonts w:ascii="Arial" w:hAnsi="Arial" w:cs="Arial"/>
        </w:rPr>
        <w:t>27</w:t>
      </w:r>
      <w:bookmarkStart w:id="0" w:name="_GoBack"/>
      <w:bookmarkEnd w:id="0"/>
      <w:r w:rsidR="000C729E">
        <w:rPr>
          <w:rFonts w:ascii="Arial" w:hAnsi="Arial" w:cs="Arial"/>
          <w:lang w:val="en-US"/>
        </w:rPr>
        <w:t>.1</w:t>
      </w:r>
      <w:r w:rsidR="000C729E">
        <w:rPr>
          <w:rFonts w:ascii="Arial" w:hAnsi="Arial" w:cs="Arial"/>
        </w:rPr>
        <w:t>2</w:t>
      </w:r>
      <w:r w:rsidRPr="00B867D3">
        <w:rPr>
          <w:rFonts w:ascii="Arial" w:hAnsi="Arial" w:cs="Arial"/>
          <w:lang w:val="en-US"/>
        </w:rPr>
        <w:t>.2021</w:t>
      </w:r>
      <w:r w:rsidRPr="00B867D3">
        <w:rPr>
          <w:rFonts w:ascii="Arial" w:hAnsi="Arial" w:cs="Arial"/>
        </w:rPr>
        <w:t xml:space="preserve"> година  го:</w:t>
      </w:r>
    </w:p>
    <w:p w:rsidR="00F277B8" w:rsidRPr="00B867D3" w:rsidRDefault="00F277B8" w:rsidP="00F277B8">
      <w:pPr>
        <w:spacing w:after="0"/>
        <w:jc w:val="center"/>
        <w:rPr>
          <w:rFonts w:ascii="Arial" w:hAnsi="Arial" w:cs="Arial"/>
          <w:lang w:val="en-US"/>
        </w:rPr>
      </w:pPr>
      <w:r w:rsidRPr="00B867D3">
        <w:rPr>
          <w:rFonts w:ascii="Arial" w:hAnsi="Arial" w:cs="Arial"/>
        </w:rPr>
        <w:t>П О В И К У В А</w:t>
      </w:r>
    </w:p>
    <w:p w:rsidR="00F277B8" w:rsidRPr="00B867D3" w:rsidRDefault="00F277B8" w:rsidP="00F277B8">
      <w:pPr>
        <w:spacing w:after="0"/>
        <w:jc w:val="both"/>
        <w:rPr>
          <w:rFonts w:ascii="Arial" w:hAnsi="Arial" w:cs="Arial"/>
          <w:lang w:val="en-US"/>
        </w:rPr>
      </w:pPr>
      <w:r w:rsidRPr="00B867D3">
        <w:rPr>
          <w:rFonts w:ascii="Arial" w:hAnsi="Arial" w:cs="Arial"/>
        </w:rPr>
        <w:t xml:space="preserve">            Лицето </w:t>
      </w:r>
      <w:r w:rsidRPr="00B867D3">
        <w:rPr>
          <w:rFonts w:ascii="Arial" w:hAnsi="Arial" w:cs="Arial"/>
          <w:color w:val="000000"/>
          <w:lang w:val="ru-RU"/>
        </w:rPr>
        <w:t>Друштво</w:t>
      </w:r>
      <w:r w:rsidRPr="00B867D3">
        <w:rPr>
          <w:rFonts w:ascii="Arial" w:hAnsi="Arial" w:cs="Arial"/>
          <w:color w:val="000000"/>
        </w:rPr>
        <w:t xml:space="preserve"> за</w:t>
      </w:r>
      <w:r w:rsidRPr="00B867D3">
        <w:rPr>
          <w:rFonts w:ascii="Arial" w:hAnsi="Arial" w:cs="Arial"/>
          <w:bCs/>
          <w:color w:val="000000"/>
        </w:rPr>
        <w:t xml:space="preserve"> производство, трговија и услуги ПАРТ-КОМ ИНВЕСТ ДОО Скопје</w:t>
      </w:r>
      <w:r w:rsidRPr="00B867D3">
        <w:rPr>
          <w:rFonts w:ascii="Arial" w:hAnsi="Arial" w:cs="Arial"/>
        </w:rPr>
        <w:t xml:space="preserve"> - сега Друштво за трговија и услуги ЛЕМИНГТОН ДООЕЛ Скопје од </w:t>
      </w:r>
      <w:r w:rsidRPr="00B867D3">
        <w:rPr>
          <w:rFonts w:ascii="Arial" w:hAnsi="Arial" w:cs="Arial"/>
          <w:color w:val="000000"/>
        </w:rPr>
        <w:t>Скопје</w:t>
      </w:r>
      <w:r w:rsidRPr="00B867D3">
        <w:rPr>
          <w:rFonts w:ascii="Arial" w:hAnsi="Arial" w:cs="Arial"/>
        </w:rPr>
        <w:t xml:space="preserve"> со седиште на </w:t>
      </w:r>
      <w:r w:rsidRPr="00B867D3">
        <w:rPr>
          <w:rFonts w:ascii="Arial" w:hAnsi="Arial" w:cs="Arial"/>
          <w:color w:val="000000"/>
        </w:rPr>
        <w:t>бул.Јане Сандански бр.90</w:t>
      </w:r>
      <w:r w:rsidRPr="00B867D3">
        <w:rPr>
          <w:rFonts w:ascii="Arial" w:hAnsi="Arial" w:cs="Arial"/>
        </w:rPr>
        <w:t xml:space="preserve">ВО РОК од </w:t>
      </w:r>
      <w:r w:rsidRPr="00B867D3">
        <w:rPr>
          <w:rFonts w:ascii="Arial" w:hAnsi="Arial" w:cs="Arial"/>
          <w:b/>
        </w:rPr>
        <w:t>1 (еден) ден</w:t>
      </w:r>
      <w:r w:rsidRPr="00B867D3">
        <w:rPr>
          <w:rFonts w:ascii="Arial" w:hAnsi="Arial" w:cs="Arial"/>
        </w:rPr>
        <w:t xml:space="preserve"> сметано од денот на  објавата да се јави во канцеларија на Извршител Анѓелка Ефкоска на ул.Максим Горки 8А/1 во Скопје заради достава на:</w:t>
      </w:r>
    </w:p>
    <w:p w:rsidR="009D4C7A" w:rsidRPr="00377BB1" w:rsidRDefault="00F277B8" w:rsidP="009D4C7A">
      <w:pPr>
        <w:spacing w:after="0"/>
        <w:jc w:val="both"/>
        <w:rPr>
          <w:rFonts w:ascii="Arial" w:hAnsi="Arial" w:cs="Arial"/>
          <w:lang w:val="en-US"/>
        </w:rPr>
      </w:pPr>
      <w:r w:rsidRPr="00B867D3">
        <w:rPr>
          <w:rFonts w:ascii="Arial" w:hAnsi="Arial" w:cs="Arial"/>
          <w:lang w:val="en-US"/>
        </w:rPr>
        <w:tab/>
      </w:r>
      <w:r w:rsidR="009D4C7A" w:rsidRPr="00B867D3">
        <w:rPr>
          <w:rFonts w:ascii="Arial" w:hAnsi="Arial" w:cs="Arial"/>
        </w:rPr>
        <w:t xml:space="preserve">-Препис од записник за </w:t>
      </w:r>
      <w:r w:rsidR="009D4C7A">
        <w:rPr>
          <w:rFonts w:ascii="Arial" w:hAnsi="Arial" w:cs="Arial"/>
        </w:rPr>
        <w:t>прва продажба</w:t>
      </w:r>
      <w:r w:rsidR="009D4C7A" w:rsidRPr="00B867D3">
        <w:rPr>
          <w:rFonts w:ascii="Arial" w:hAnsi="Arial" w:cs="Arial"/>
        </w:rPr>
        <w:t xml:space="preserve"> на подвижни предмети</w:t>
      </w:r>
      <w:r w:rsidR="009D4C7A">
        <w:rPr>
          <w:rFonts w:ascii="Arial" w:hAnsi="Arial" w:cs="Arial"/>
        </w:rPr>
        <w:t xml:space="preserve"> со усно јавно наддавање И.бр.443/21 од 29.11</w:t>
      </w:r>
      <w:r w:rsidR="009D4C7A" w:rsidRPr="00B867D3">
        <w:rPr>
          <w:rFonts w:ascii="Arial" w:hAnsi="Arial" w:cs="Arial"/>
        </w:rPr>
        <w:t>.2021 година.</w:t>
      </w:r>
    </w:p>
    <w:p w:rsidR="009D4C7A" w:rsidRPr="00B867D3" w:rsidRDefault="009D4C7A" w:rsidP="009D4C7A">
      <w:pPr>
        <w:spacing w:after="0"/>
        <w:jc w:val="both"/>
        <w:rPr>
          <w:rFonts w:ascii="Arial" w:hAnsi="Arial" w:cs="Arial"/>
        </w:rPr>
      </w:pPr>
      <w:r w:rsidRPr="00B867D3">
        <w:rPr>
          <w:rFonts w:ascii="Arial" w:hAnsi="Arial" w:cs="Arial"/>
        </w:rPr>
        <w:tab/>
        <w:t xml:space="preserve">-Заклучок за </w:t>
      </w:r>
      <w:r>
        <w:rPr>
          <w:rFonts w:ascii="Arial" w:hAnsi="Arial" w:cs="Arial"/>
        </w:rPr>
        <w:t>втора</w:t>
      </w:r>
      <w:r w:rsidRPr="00B867D3">
        <w:rPr>
          <w:rFonts w:ascii="Arial" w:hAnsi="Arial" w:cs="Arial"/>
        </w:rPr>
        <w:t xml:space="preserve"> продажба на подвижни предмети со усно ј</w:t>
      </w:r>
      <w:r>
        <w:rPr>
          <w:rFonts w:ascii="Arial" w:hAnsi="Arial" w:cs="Arial"/>
        </w:rPr>
        <w:t>авно наддавање И.бр.443/21 од 21.12</w:t>
      </w:r>
      <w:r w:rsidRPr="00B867D3">
        <w:rPr>
          <w:rFonts w:ascii="Arial" w:hAnsi="Arial" w:cs="Arial"/>
        </w:rPr>
        <w:t>.2021 година.</w:t>
      </w:r>
    </w:p>
    <w:p w:rsidR="00F277B8" w:rsidRPr="00B867D3" w:rsidRDefault="00F277B8" w:rsidP="009D4C7A">
      <w:pPr>
        <w:spacing w:after="0"/>
        <w:jc w:val="both"/>
        <w:rPr>
          <w:rFonts w:ascii="Arial" w:hAnsi="Arial" w:cs="Arial"/>
        </w:rPr>
      </w:pPr>
      <w:r w:rsidRPr="00B867D3">
        <w:rPr>
          <w:rFonts w:ascii="Arial" w:hAnsi="Arial" w:cs="Arial"/>
        </w:rPr>
        <w:tab/>
        <w:t xml:space="preserve">СЕ ПРЕДУПРЕДУВА должникот и заложен должник </w:t>
      </w:r>
      <w:r w:rsidRPr="00B867D3">
        <w:rPr>
          <w:rFonts w:ascii="Arial" w:hAnsi="Arial" w:cs="Arial"/>
          <w:color w:val="000000"/>
          <w:lang w:val="ru-RU"/>
        </w:rPr>
        <w:t>Друштво</w:t>
      </w:r>
      <w:r w:rsidRPr="00B867D3">
        <w:rPr>
          <w:rFonts w:ascii="Arial" w:hAnsi="Arial" w:cs="Arial"/>
          <w:color w:val="000000"/>
        </w:rPr>
        <w:t xml:space="preserve"> за</w:t>
      </w:r>
      <w:r w:rsidRPr="00B867D3">
        <w:rPr>
          <w:rFonts w:ascii="Arial" w:hAnsi="Arial" w:cs="Arial"/>
          <w:bCs/>
          <w:color w:val="000000"/>
        </w:rPr>
        <w:t xml:space="preserve"> производство, трговија и услуги ПАРТ-КОМ ИНВЕСТ ДОО Скопје</w:t>
      </w:r>
      <w:r w:rsidRPr="00B867D3">
        <w:rPr>
          <w:rFonts w:ascii="Arial" w:hAnsi="Arial" w:cs="Arial"/>
        </w:rPr>
        <w:t xml:space="preserve"> - сега Друштво за трговија и услуги ЛЕМИНГТОН ДООЕЛ Скопје од </w:t>
      </w:r>
      <w:r w:rsidRPr="00B867D3">
        <w:rPr>
          <w:rFonts w:ascii="Arial" w:hAnsi="Arial" w:cs="Arial"/>
          <w:color w:val="000000"/>
        </w:rPr>
        <w:t>Скопје</w:t>
      </w:r>
      <w:r w:rsidRPr="00B867D3">
        <w:rPr>
          <w:rFonts w:ascii="Arial" w:hAnsi="Arial" w:cs="Arial"/>
        </w:rPr>
        <w:t xml:space="preserve"> со седиште на </w:t>
      </w:r>
      <w:r w:rsidRPr="00B867D3">
        <w:rPr>
          <w:rFonts w:ascii="Arial" w:hAnsi="Arial" w:cs="Arial"/>
          <w:color w:val="000000"/>
        </w:rPr>
        <w:t>бул.Јане Сандански бр.90</w:t>
      </w:r>
      <w:r w:rsidRPr="00B867D3">
        <w:rPr>
          <w:rFonts w:ascii="Arial" w:hAnsi="Arial" w:cs="Arial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F277B8" w:rsidRPr="00B867D3" w:rsidRDefault="00F277B8" w:rsidP="00F277B8">
      <w:pPr>
        <w:spacing w:after="0"/>
        <w:jc w:val="both"/>
        <w:rPr>
          <w:rFonts w:ascii="Arial" w:hAnsi="Arial" w:cs="Arial"/>
        </w:rPr>
      </w:pPr>
      <w:r w:rsidRPr="00B867D3">
        <w:rPr>
          <w:rFonts w:ascii="Arial" w:hAnsi="Arial" w:cs="Arial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</w:p>
    <w:p w:rsidR="00F277B8" w:rsidRPr="00B867D3" w:rsidRDefault="00F277B8" w:rsidP="00F277B8">
      <w:pPr>
        <w:spacing w:after="0"/>
        <w:jc w:val="right"/>
        <w:rPr>
          <w:rFonts w:ascii="Arial" w:hAnsi="Arial" w:cs="Arial"/>
        </w:rPr>
      </w:pP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  <w:t xml:space="preserve">                    И З В Р Ш И Т Е Л</w:t>
      </w:r>
    </w:p>
    <w:tbl>
      <w:tblPr>
        <w:tblW w:w="0" w:type="auto"/>
        <w:tblLook w:val="04A0"/>
      </w:tblPr>
      <w:tblGrid>
        <w:gridCol w:w="5195"/>
        <w:gridCol w:w="5226"/>
      </w:tblGrid>
      <w:tr w:rsidR="00F277B8" w:rsidRPr="00B867D3" w:rsidTr="00EB6EE2">
        <w:tc>
          <w:tcPr>
            <w:tcW w:w="5377" w:type="dxa"/>
          </w:tcPr>
          <w:p w:rsidR="00F277B8" w:rsidRPr="00B867D3" w:rsidRDefault="00F277B8" w:rsidP="00EB6EE2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377" w:type="dxa"/>
            <w:hideMark/>
          </w:tcPr>
          <w:p w:rsidR="00F277B8" w:rsidRPr="00B867D3" w:rsidRDefault="00F277B8" w:rsidP="00EB6EE2">
            <w:pPr>
              <w:spacing w:after="0"/>
              <w:jc w:val="right"/>
              <w:rPr>
                <w:rFonts w:ascii="Arial" w:hAnsi="Arial" w:cs="Arial"/>
              </w:rPr>
            </w:pPr>
            <w:r w:rsidRPr="00B867D3">
              <w:rPr>
                <w:rFonts w:ascii="Arial" w:hAnsi="Arial" w:cs="Arial"/>
                <w:bCs/>
                <w:color w:val="000000"/>
              </w:rPr>
              <w:t>Анѓелк</w:t>
            </w:r>
            <w:r w:rsidRPr="00B867D3">
              <w:rPr>
                <w:rFonts w:ascii="Arial" w:hAnsi="Arial" w:cs="Arial"/>
                <w:bCs/>
                <w:color w:val="000000"/>
                <w:lang w:val="en-US"/>
              </w:rPr>
              <w:t>a</w:t>
            </w:r>
            <w:r w:rsidRPr="00B867D3">
              <w:rPr>
                <w:rFonts w:ascii="Arial" w:hAnsi="Arial" w:cs="Arial"/>
                <w:bCs/>
                <w:color w:val="000000"/>
              </w:rPr>
              <w:t xml:space="preserve"> Ефкоска</w:t>
            </w:r>
          </w:p>
        </w:tc>
      </w:tr>
    </w:tbl>
    <w:p w:rsidR="00F277B8" w:rsidRPr="00B867D3" w:rsidRDefault="00F277B8" w:rsidP="00F277B8">
      <w:pPr>
        <w:spacing w:after="0"/>
        <w:jc w:val="both"/>
        <w:rPr>
          <w:rFonts w:ascii="Arial" w:hAnsi="Arial" w:cs="Arial"/>
        </w:rPr>
      </w:pP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  <w:r w:rsidRPr="00B867D3">
        <w:rPr>
          <w:rFonts w:ascii="Arial" w:hAnsi="Arial" w:cs="Arial"/>
        </w:rPr>
        <w:tab/>
      </w:r>
    </w:p>
    <w:p w:rsidR="00F277B8" w:rsidRPr="00B867D3" w:rsidRDefault="00F277B8" w:rsidP="00F277B8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B867D3">
        <w:rPr>
          <w:rFonts w:ascii="Arial" w:hAnsi="Arial" w:cs="Arial"/>
          <w:sz w:val="22"/>
          <w:szCs w:val="22"/>
        </w:rPr>
        <w:tab/>
      </w:r>
      <w:r w:rsidRPr="00B867D3">
        <w:rPr>
          <w:rFonts w:ascii="Arial" w:hAnsi="Arial" w:cs="Arial"/>
          <w:sz w:val="22"/>
          <w:szCs w:val="22"/>
        </w:rPr>
        <w:tab/>
      </w:r>
      <w:r w:rsidRPr="00B867D3">
        <w:rPr>
          <w:rFonts w:ascii="Arial" w:hAnsi="Arial" w:cs="Arial"/>
          <w:sz w:val="22"/>
          <w:szCs w:val="22"/>
        </w:rPr>
        <w:tab/>
      </w:r>
      <w:r w:rsidRPr="00B867D3">
        <w:rPr>
          <w:rFonts w:ascii="Arial" w:hAnsi="Arial" w:cs="Arial"/>
          <w:sz w:val="22"/>
          <w:szCs w:val="22"/>
        </w:rPr>
        <w:tab/>
      </w:r>
      <w:r w:rsidRPr="00B867D3">
        <w:rPr>
          <w:rFonts w:ascii="Arial" w:hAnsi="Arial" w:cs="Arial"/>
          <w:sz w:val="22"/>
          <w:szCs w:val="22"/>
        </w:rPr>
        <w:tab/>
      </w:r>
      <w:r w:rsidRPr="00B867D3">
        <w:rPr>
          <w:rFonts w:ascii="Arial" w:hAnsi="Arial" w:cs="Arial"/>
          <w:sz w:val="22"/>
          <w:szCs w:val="22"/>
        </w:rPr>
        <w:tab/>
      </w:r>
      <w:r w:rsidRPr="00B867D3">
        <w:rPr>
          <w:rFonts w:ascii="Arial" w:hAnsi="Arial" w:cs="Arial"/>
          <w:sz w:val="22"/>
          <w:szCs w:val="22"/>
        </w:rPr>
        <w:tab/>
      </w:r>
      <w:r w:rsidRPr="00B867D3">
        <w:rPr>
          <w:rFonts w:ascii="Arial" w:hAnsi="Arial" w:cs="Arial"/>
          <w:sz w:val="22"/>
          <w:szCs w:val="22"/>
        </w:rPr>
        <w:tab/>
      </w:r>
    </w:p>
    <w:p w:rsidR="00F277B8" w:rsidRPr="00B867D3" w:rsidRDefault="00F277B8" w:rsidP="00F277B8">
      <w:pPr>
        <w:spacing w:after="0"/>
        <w:jc w:val="both"/>
        <w:rPr>
          <w:rFonts w:ascii="Arial" w:hAnsi="Arial" w:cs="Arial"/>
        </w:rPr>
      </w:pPr>
    </w:p>
    <w:p w:rsidR="00662D8D" w:rsidRPr="00F277B8" w:rsidRDefault="00662D8D" w:rsidP="00F277B8"/>
    <w:sectPr w:rsidR="00662D8D" w:rsidRPr="00F277B8" w:rsidSect="00A048F5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042D"/>
    <w:rsid w:val="000C729E"/>
    <w:rsid w:val="00305547"/>
    <w:rsid w:val="00406B7F"/>
    <w:rsid w:val="005B76E8"/>
    <w:rsid w:val="006106FD"/>
    <w:rsid w:val="00662D8D"/>
    <w:rsid w:val="00916B37"/>
    <w:rsid w:val="009D4C7A"/>
    <w:rsid w:val="00A16CE6"/>
    <w:rsid w:val="00C733AB"/>
    <w:rsid w:val="00DE042D"/>
    <w:rsid w:val="00F2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042D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042D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Intel</cp:lastModifiedBy>
  <cp:revision>9</cp:revision>
  <dcterms:created xsi:type="dcterms:W3CDTF">2020-03-13T12:10:00Z</dcterms:created>
  <dcterms:modified xsi:type="dcterms:W3CDTF">2021-12-27T08:07:00Z</dcterms:modified>
</cp:coreProperties>
</file>