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6E" w:rsidRPr="00213D9B" w:rsidRDefault="0094426E" w:rsidP="0094426E">
      <w:pPr>
        <w:tabs>
          <w:tab w:val="left" w:pos="2820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</w:t>
      </w:r>
      <w:r w:rsidRPr="00213D9B">
        <w:rPr>
          <w:sz w:val="28"/>
          <w:szCs w:val="28"/>
          <w:lang w:val="mk-MK"/>
        </w:rPr>
        <w:drawing>
          <wp:inline distT="0" distB="0" distL="0" distR="0">
            <wp:extent cx="295275" cy="352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204"/>
      </w:tblGrid>
      <w:tr w:rsidR="0094426E" w:rsidTr="007E4338">
        <w:tc>
          <w:tcPr>
            <w:tcW w:w="6204" w:type="dxa"/>
            <w:hideMark/>
          </w:tcPr>
          <w:p w:rsidR="0094426E" w:rsidRDefault="0094426E" w:rsidP="007E4338"/>
        </w:tc>
      </w:tr>
      <w:tr w:rsidR="0094426E" w:rsidTr="007E4338">
        <w:tc>
          <w:tcPr>
            <w:tcW w:w="6204" w:type="dxa"/>
            <w:hideMark/>
          </w:tcPr>
          <w:p w:rsidR="0094426E" w:rsidRDefault="0094426E" w:rsidP="007E43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94426E" w:rsidTr="007E4338">
        <w:tc>
          <w:tcPr>
            <w:tcW w:w="6204" w:type="dxa"/>
            <w:hideMark/>
          </w:tcPr>
          <w:p w:rsidR="0094426E" w:rsidRDefault="0094426E" w:rsidP="007E43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94426E" w:rsidTr="007E4338">
        <w:tc>
          <w:tcPr>
            <w:tcW w:w="6204" w:type="dxa"/>
            <w:hideMark/>
          </w:tcPr>
          <w:p w:rsidR="0094426E" w:rsidRDefault="0094426E" w:rsidP="007E43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94426E" w:rsidTr="007E4338">
        <w:tc>
          <w:tcPr>
            <w:tcW w:w="6204" w:type="dxa"/>
            <w:hideMark/>
          </w:tcPr>
          <w:p w:rsidR="0094426E" w:rsidRDefault="0094426E" w:rsidP="007E43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94426E" w:rsidTr="007E4338">
        <w:tc>
          <w:tcPr>
            <w:tcW w:w="6204" w:type="dxa"/>
            <w:hideMark/>
          </w:tcPr>
          <w:p w:rsidR="0094426E" w:rsidRDefault="0094426E" w:rsidP="007E43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94426E" w:rsidTr="007E4338">
        <w:tc>
          <w:tcPr>
            <w:tcW w:w="6204" w:type="dxa"/>
            <w:hideMark/>
          </w:tcPr>
          <w:p w:rsidR="0094426E" w:rsidRDefault="0094426E" w:rsidP="007E43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94426E" w:rsidTr="007E4338">
        <w:tc>
          <w:tcPr>
            <w:tcW w:w="6204" w:type="dxa"/>
            <w:hideMark/>
          </w:tcPr>
          <w:p w:rsidR="0094426E" w:rsidRDefault="0094426E" w:rsidP="007E43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4426E" w:rsidRDefault="0094426E" w:rsidP="0094426E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94426E" w:rsidRPr="0094426E" w:rsidRDefault="0094426E" w:rsidP="0094426E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1084/2023</w:t>
      </w:r>
    </w:p>
    <w:p w:rsidR="0094426E" w:rsidRDefault="0094426E" w:rsidP="0094426E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94426E" w:rsidRDefault="0094426E" w:rsidP="0094426E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94426E" w:rsidRPr="0094426E" w:rsidRDefault="0094426E" w:rsidP="0094426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94426E" w:rsidRPr="00213D9B" w:rsidRDefault="0094426E" w:rsidP="009442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Централна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Кооперативна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ул.1732</w:t>
      </w:r>
      <w:proofErr w:type="gramEnd"/>
      <w:r>
        <w:rPr>
          <w:rFonts w:ascii="Arial" w:hAnsi="Arial" w:cs="Arial"/>
          <w:sz w:val="20"/>
          <w:szCs w:val="20"/>
        </w:rPr>
        <w:t xml:space="preserve"> бр.2,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ОДУ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111/20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13.07.2020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 ДПСПУТУ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Деадора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11-ти </w:t>
      </w:r>
      <w:proofErr w:type="spellStart"/>
      <w:r>
        <w:rPr>
          <w:rFonts w:ascii="Arial" w:hAnsi="Arial" w:cs="Arial"/>
          <w:sz w:val="20"/>
          <w:szCs w:val="20"/>
        </w:rPr>
        <w:t>Ноември</w:t>
      </w:r>
      <w:proofErr w:type="spellEnd"/>
      <w:r>
        <w:rPr>
          <w:rFonts w:ascii="Arial" w:hAnsi="Arial" w:cs="Arial"/>
          <w:sz w:val="20"/>
          <w:szCs w:val="20"/>
        </w:rPr>
        <w:t xml:space="preserve"> бр.282, 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ул.11-ти </w:t>
      </w:r>
      <w:r>
        <w:rPr>
          <w:rFonts w:ascii="Arial" w:hAnsi="Arial" w:cs="Arial"/>
          <w:sz w:val="20"/>
          <w:szCs w:val="20"/>
          <w:lang w:val="mk-MK"/>
        </w:rPr>
        <w:t xml:space="preserve">Ноември </w:t>
      </w:r>
      <w:r>
        <w:rPr>
          <w:rFonts w:ascii="Arial" w:hAnsi="Arial" w:cs="Arial"/>
          <w:sz w:val="20"/>
          <w:szCs w:val="20"/>
        </w:rPr>
        <w:t xml:space="preserve"> бр.282,  </w:t>
      </w:r>
      <w:bookmarkStart w:id="1" w:name="VredPredmet"/>
      <w:bookmarkEnd w:id="1"/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15.01.2024 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94426E" w:rsidRDefault="0094426E" w:rsidP="0094426E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94426E" w:rsidRDefault="0094426E" w:rsidP="0094426E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94426E" w:rsidRDefault="0094426E" w:rsidP="0094426E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bookmarkStart w:id="2" w:name="ODolz"/>
      <w:bookmarkEnd w:id="2"/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,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3" w:name="OIzvAdresa"/>
      <w:bookmarkEnd w:id="3"/>
      <w:r>
        <w:rPr>
          <w:rFonts w:ascii="Arial" w:hAnsi="Arial" w:cs="Arial"/>
          <w:sz w:val="20"/>
          <w:szCs w:val="20"/>
          <w:lang w:val="ru-RU"/>
        </w:rPr>
        <w:t>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за испразнување и предавање на недвижност врз основа на чл. 226 ст 1 и чл. 189 ст 3 од ЗИ од 11.01.2024 година заведено со И.бр.1084/2023  и </w:t>
      </w:r>
      <w:r>
        <w:rPr>
          <w:rFonts w:ascii="Arial" w:hAnsi="Arial" w:cs="Arial"/>
          <w:sz w:val="20"/>
          <w:szCs w:val="20"/>
          <w:lang w:val="mk-MK"/>
        </w:rPr>
        <w:lastRenderedPageBreak/>
        <w:t xml:space="preserve">Заклучок за определување на времето за делба врз основа на чл.202 ст 1 од ЗИ од 12.01.2024 година  заведено со И.бр.1084/2023 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94426E" w:rsidRDefault="0094426E" w:rsidP="0094426E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заложен должник </w:t>
      </w:r>
      <w:r>
        <w:rPr>
          <w:rFonts w:ascii="Arial" w:hAnsi="Arial" w:cs="Arial"/>
          <w:sz w:val="20"/>
          <w:szCs w:val="20"/>
        </w:rPr>
        <w:t xml:space="preserve">ДПСОУТУ КОЖАРА МЕНД </w:t>
      </w:r>
      <w:proofErr w:type="spellStart"/>
      <w:r>
        <w:rPr>
          <w:rFonts w:ascii="Arial" w:hAnsi="Arial" w:cs="Arial"/>
          <w:sz w:val="20"/>
          <w:szCs w:val="20"/>
        </w:rPr>
        <w:t>експорт-импорт</w:t>
      </w:r>
      <w:proofErr w:type="spellEnd"/>
      <w:r>
        <w:rPr>
          <w:rFonts w:ascii="Arial" w:hAnsi="Arial" w:cs="Arial"/>
          <w:sz w:val="20"/>
          <w:szCs w:val="20"/>
        </w:rPr>
        <w:t xml:space="preserve"> ДООЕЛ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преку законски наследници  </w:t>
      </w:r>
      <w:proofErr w:type="spellStart"/>
      <w:r>
        <w:rPr>
          <w:rFonts w:ascii="Arial" w:hAnsi="Arial" w:cs="Arial"/>
          <w:sz w:val="20"/>
          <w:szCs w:val="20"/>
        </w:rPr>
        <w:t>Арктим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Куштрим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и  </w:t>
      </w:r>
      <w:proofErr w:type="spellStart"/>
      <w:r>
        <w:rPr>
          <w:rFonts w:ascii="Arial" w:hAnsi="Arial" w:cs="Arial"/>
          <w:sz w:val="20"/>
          <w:szCs w:val="20"/>
        </w:rPr>
        <w:t>Блерим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Саити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4426E" w:rsidRDefault="0094426E" w:rsidP="0094426E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94426E" w:rsidRDefault="0094426E" w:rsidP="0094426E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94426E" w:rsidRDefault="0094426E" w:rsidP="0094426E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94426E" w:rsidRDefault="0094426E" w:rsidP="0094426E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5575D2" w:rsidRDefault="005575D2"/>
    <w:sectPr w:rsidR="00557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426E"/>
    <w:rsid w:val="005575D2"/>
    <w:rsid w:val="0094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2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2024-01-15T21:12:00Z</dcterms:created>
  <dcterms:modified xsi:type="dcterms:W3CDTF">2024-01-15T21:15:00Z</dcterms:modified>
</cp:coreProperties>
</file>