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993"/>
        <w:gridCol w:w="9781"/>
      </w:tblGrid>
      <w:tr w:rsidR="00C833D2" w:rsidRPr="00065920" w:rsidTr="00065920">
        <w:tc>
          <w:tcPr>
            <w:tcW w:w="566" w:type="dxa"/>
          </w:tcPr>
          <w:p w:rsidR="00C833D2" w:rsidRPr="00065920" w:rsidRDefault="00C833D2" w:rsidP="00C833D2">
            <w:pPr>
              <w:spacing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C833D2" w:rsidRPr="00065920" w:rsidRDefault="00C833D2" w:rsidP="00A74E55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781" w:type="dxa"/>
          </w:tcPr>
          <w:p w:rsidR="00C833D2" w:rsidRPr="00065920" w:rsidRDefault="00C833D2" w:rsidP="00A74E55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C833D2" w:rsidRPr="00065920" w:rsidTr="00065920">
        <w:tc>
          <w:tcPr>
            <w:tcW w:w="566" w:type="dxa"/>
          </w:tcPr>
          <w:p w:rsidR="00C833D2" w:rsidRPr="00065920" w:rsidRDefault="00C833D2" w:rsidP="00A74E55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1" w:name="OPodracjeSudGore"/>
            <w:bookmarkEnd w:id="1"/>
          </w:p>
        </w:tc>
        <w:tc>
          <w:tcPr>
            <w:tcW w:w="993" w:type="dxa"/>
          </w:tcPr>
          <w:p w:rsidR="00C833D2" w:rsidRPr="00065920" w:rsidRDefault="00C833D2" w:rsidP="00A74E55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781" w:type="dxa"/>
            <w:hideMark/>
          </w:tcPr>
          <w:p w:rsidR="00C833D2" w:rsidRPr="00065920" w:rsidRDefault="00C833D2" w:rsidP="00A74E55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6592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</w:t>
            </w:r>
            <w:r w:rsidR="00065920" w:rsidRPr="0006592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</w:t>
            </w:r>
            <w:r w:rsidRPr="00065920">
              <w:rPr>
                <w:rFonts w:ascii="Arial" w:eastAsia="Times New Roman" w:hAnsi="Arial" w:cs="Arial"/>
                <w:b/>
                <w:sz w:val="20"/>
                <w:szCs w:val="20"/>
              </w:rPr>
              <w:t>И.бр</w:t>
            </w:r>
            <w:r w:rsidRPr="0006592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bookmarkStart w:id="2" w:name="Ibr"/>
            <w:bookmarkEnd w:id="2"/>
            <w:r w:rsidRPr="0006592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552/2019 </w:t>
            </w:r>
          </w:p>
        </w:tc>
      </w:tr>
    </w:tbl>
    <w:p w:rsidR="00C833D2" w:rsidRPr="00065920" w:rsidRDefault="00C833D2" w:rsidP="00C833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bookmarkStart w:id="3" w:name="OPodracjeSud"/>
      <w:bookmarkStart w:id="4" w:name="OAdresaIzv"/>
      <w:bookmarkEnd w:id="3"/>
      <w:bookmarkEnd w:id="4"/>
    </w:p>
    <w:p w:rsidR="00C833D2" w:rsidRPr="00065920" w:rsidRDefault="00C833D2" w:rsidP="00C833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65920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Pr="00065920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6" w:name="Adresa"/>
      <w:bookmarkEnd w:id="6"/>
      <w:r w:rsidRPr="00065920">
        <w:rPr>
          <w:rFonts w:ascii="Arial" w:hAnsi="Arial" w:cs="Arial"/>
          <w:sz w:val="20"/>
          <w:szCs w:val="20"/>
        </w:rPr>
        <w:t>Скопје,</w:t>
      </w:r>
      <w:r w:rsidRPr="00065920">
        <w:rPr>
          <w:rFonts w:ascii="Arial" w:hAnsi="Arial" w:cs="Arial"/>
          <w:sz w:val="20"/>
          <w:szCs w:val="20"/>
          <w:lang w:val="en-US"/>
        </w:rPr>
        <w:t xml:space="preserve"> </w:t>
      </w:r>
      <w:r w:rsidRPr="00065920">
        <w:rPr>
          <w:rFonts w:ascii="Arial" w:hAnsi="Arial" w:cs="Arial"/>
          <w:sz w:val="20"/>
          <w:szCs w:val="20"/>
        </w:rPr>
        <w:t xml:space="preserve">ул.Аминта Трети бр.54, врз основа на барањето за спроведување на извршување од </w:t>
      </w:r>
      <w:bookmarkStart w:id="7" w:name="Doveritel1"/>
      <w:bookmarkEnd w:id="7"/>
      <w:r w:rsidRPr="00065920">
        <w:rPr>
          <w:rFonts w:ascii="Arial" w:hAnsi="Arial" w:cs="Arial"/>
          <w:sz w:val="20"/>
          <w:szCs w:val="20"/>
        </w:rPr>
        <w:t xml:space="preserve">доверителот СТОПАНСКА БАНКА А.Д. Битола со </w:t>
      </w:r>
      <w:bookmarkStart w:id="8" w:name="opis_edb1"/>
      <w:bookmarkEnd w:id="8"/>
      <w:r w:rsidRPr="00065920">
        <w:rPr>
          <w:rFonts w:ascii="Arial" w:hAnsi="Arial" w:cs="Arial"/>
          <w:sz w:val="20"/>
          <w:szCs w:val="20"/>
        </w:rPr>
        <w:t xml:space="preserve">ЕДБ 4002995103351 и ЕМБС 5026377 </w:t>
      </w:r>
      <w:bookmarkStart w:id="9" w:name="edb1"/>
      <w:bookmarkStart w:id="10" w:name="opis_sed1"/>
      <w:bookmarkEnd w:id="9"/>
      <w:bookmarkEnd w:id="10"/>
      <w:r w:rsidRPr="00065920">
        <w:rPr>
          <w:rFonts w:ascii="Arial" w:hAnsi="Arial" w:cs="Arial"/>
          <w:sz w:val="20"/>
          <w:szCs w:val="20"/>
        </w:rPr>
        <w:t xml:space="preserve">и седиште на </w:t>
      </w:r>
      <w:bookmarkStart w:id="11" w:name="adresa1"/>
      <w:bookmarkEnd w:id="11"/>
      <w:r w:rsidRPr="00065920">
        <w:rPr>
          <w:rFonts w:ascii="Arial" w:hAnsi="Arial" w:cs="Arial"/>
          <w:sz w:val="20"/>
          <w:szCs w:val="20"/>
        </w:rPr>
        <w:t>ул.Добривое Радосављевиќ бр.21</w:t>
      </w:r>
      <w:r w:rsidRPr="00065920">
        <w:rPr>
          <w:rFonts w:ascii="Arial" w:hAnsi="Arial" w:cs="Arial"/>
          <w:sz w:val="20"/>
          <w:szCs w:val="20"/>
          <w:lang w:val="ru-RU"/>
        </w:rPr>
        <w:t>,</w:t>
      </w:r>
      <w:r w:rsidRPr="00065920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065920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6" w:name="IzvIsprava"/>
      <w:bookmarkEnd w:id="16"/>
      <w:r w:rsidRPr="00065920">
        <w:rPr>
          <w:rFonts w:ascii="Arial" w:hAnsi="Arial" w:cs="Arial"/>
          <w:sz w:val="20"/>
          <w:szCs w:val="20"/>
        </w:rPr>
        <w:t xml:space="preserve">Нотарски акт ОДУ.бр.646/2018 од 01.10.2018 година на Нотар Ана Јолакоска од Скопје, против </w:t>
      </w:r>
      <w:bookmarkStart w:id="17" w:name="Dolznik1"/>
      <w:bookmarkEnd w:id="17"/>
      <w:r w:rsidRPr="00065920">
        <w:rPr>
          <w:rFonts w:ascii="Arial" w:hAnsi="Arial" w:cs="Arial"/>
          <w:sz w:val="20"/>
          <w:szCs w:val="20"/>
        </w:rPr>
        <w:t xml:space="preserve">должникот Друштво за градежништво, производство, трговија и услуги АМЕРИЦАН ЦОНСТРУЦТИОН 2008 ,АМЕРИЦАН ЦОНСТРУЦТИОН 2008 ДООЕЛ експорт-импорт Скопје, со </w:t>
      </w:r>
      <w:bookmarkStart w:id="18" w:name="opis_edb1_dolz"/>
      <w:bookmarkEnd w:id="18"/>
      <w:r w:rsidRPr="00065920">
        <w:rPr>
          <w:rFonts w:ascii="Arial" w:hAnsi="Arial" w:cs="Arial"/>
          <w:sz w:val="20"/>
          <w:szCs w:val="20"/>
        </w:rPr>
        <w:t>ЕДБ 4030008048372 и ЕМБС 6421342</w:t>
      </w:r>
      <w:r w:rsidRPr="00065920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Start w:id="22" w:name="adresa1_dolz"/>
      <w:bookmarkEnd w:id="19"/>
      <w:bookmarkEnd w:id="20"/>
      <w:bookmarkEnd w:id="21"/>
      <w:bookmarkEnd w:id="22"/>
      <w:r w:rsidRPr="00065920">
        <w:rPr>
          <w:rFonts w:ascii="Arial" w:hAnsi="Arial" w:cs="Arial"/>
          <w:sz w:val="20"/>
          <w:szCs w:val="20"/>
        </w:rPr>
        <w:t xml:space="preserve">и седиште на БУЛЕВАР ПАРТИЗАНСКИ ОДРЕД 40/1-1, </w:t>
      </w:r>
      <w:bookmarkStart w:id="23" w:name="Dolznik2"/>
      <w:bookmarkEnd w:id="23"/>
      <w:r w:rsidRPr="00065920">
        <w:rPr>
          <w:rFonts w:ascii="Arial" w:hAnsi="Arial" w:cs="Arial"/>
          <w:sz w:val="20"/>
          <w:szCs w:val="20"/>
        </w:rPr>
        <w:t xml:space="preserve">за спроведување на извршување, </w:t>
      </w:r>
      <w:bookmarkStart w:id="24" w:name="VredPredmet"/>
      <w:bookmarkEnd w:id="24"/>
      <w:r w:rsidRPr="00065920">
        <w:rPr>
          <w:rFonts w:ascii="Arial" w:hAnsi="Arial" w:cs="Arial"/>
          <w:sz w:val="20"/>
          <w:szCs w:val="20"/>
        </w:rPr>
        <w:t xml:space="preserve">на ден </w:t>
      </w:r>
      <w:bookmarkStart w:id="25" w:name="DatumIzdava"/>
      <w:bookmarkEnd w:id="25"/>
      <w:r w:rsidRPr="00065920">
        <w:rPr>
          <w:rFonts w:ascii="Arial" w:hAnsi="Arial" w:cs="Arial"/>
          <w:sz w:val="20"/>
          <w:szCs w:val="20"/>
        </w:rPr>
        <w:t>04.08.2020 година го донесува следниот:</w:t>
      </w:r>
    </w:p>
    <w:p w:rsidR="00C833D2" w:rsidRPr="00065920" w:rsidRDefault="00C833D2" w:rsidP="00C833D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659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C833D2" w:rsidRPr="00065920" w:rsidRDefault="00C833D2" w:rsidP="00C833D2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65920">
        <w:rPr>
          <w:rFonts w:ascii="Arial" w:hAnsi="Arial" w:cs="Arial"/>
          <w:b/>
          <w:sz w:val="20"/>
          <w:szCs w:val="20"/>
        </w:rPr>
        <w:t>З А К Л У Ч О К</w:t>
      </w:r>
    </w:p>
    <w:p w:rsidR="00C833D2" w:rsidRPr="00065920" w:rsidRDefault="00C833D2" w:rsidP="00C833D2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65920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C833D2" w:rsidRPr="00065920" w:rsidRDefault="00C833D2" w:rsidP="00C833D2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65920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065920">
        <w:rPr>
          <w:rFonts w:ascii="Arial" w:hAnsi="Arial" w:cs="Arial"/>
          <w:b/>
          <w:bCs/>
          <w:sz w:val="20"/>
          <w:szCs w:val="20"/>
        </w:rPr>
        <w:t>Законот за извршување, а во врска со членот 205 А став 8 од законот за изменување и дополнување на законот за извршување сл.весник бр.233 за 2018 година</w:t>
      </w:r>
      <w:r w:rsidRPr="00065920">
        <w:rPr>
          <w:rFonts w:ascii="Arial" w:hAnsi="Arial" w:cs="Arial"/>
          <w:b/>
          <w:sz w:val="20"/>
          <w:szCs w:val="20"/>
        </w:rPr>
        <w:t>)</w:t>
      </w:r>
    </w:p>
    <w:p w:rsidR="00C833D2" w:rsidRPr="00065920" w:rsidRDefault="00C833D2" w:rsidP="00C833D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833D2" w:rsidRPr="00065920" w:rsidRDefault="00C833D2" w:rsidP="00C833D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065920">
        <w:rPr>
          <w:rFonts w:ascii="Arial" w:hAnsi="Arial" w:cs="Arial"/>
          <w:sz w:val="20"/>
          <w:szCs w:val="20"/>
        </w:rPr>
        <w:t>СЕ ОПРЕДЕЛУВА ПРВА ПРОДАЖБА со усно јавно наддавање на недвижноста означена како:</w:t>
      </w:r>
    </w:p>
    <w:p w:rsidR="00C833D2" w:rsidRPr="00065920" w:rsidRDefault="00C833D2" w:rsidP="00C833D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C833D2" w:rsidRPr="00065920" w:rsidRDefault="00C833D2" w:rsidP="00C833D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065920">
        <w:rPr>
          <w:rFonts w:ascii="Arial" w:hAnsi="Arial" w:cs="Arial"/>
          <w:sz w:val="20"/>
          <w:szCs w:val="20"/>
        </w:rPr>
        <w:t xml:space="preserve">Деловна просторија, со површина од 54 </w:t>
      </w:r>
      <w:r w:rsidRPr="00065920">
        <w:rPr>
          <w:rFonts w:ascii="Arial" w:hAnsi="Arial" w:cs="Arial"/>
          <w:bCs/>
          <w:sz w:val="20"/>
          <w:szCs w:val="20"/>
        </w:rPr>
        <w:t xml:space="preserve">м², која лежи на КП.бр.5585 дел 1, зграда 1, влез 01, кат ПР, број 002, запишан во лист за предбележување на градба бр.50390 за КО Кисела Вода 1 при АКН – Центар за катастар на недвижности Скопје, </w:t>
      </w:r>
      <w:r w:rsidRPr="00065920">
        <w:rPr>
          <w:rFonts w:ascii="Arial" w:hAnsi="Arial" w:cs="Arial"/>
          <w:sz w:val="20"/>
          <w:szCs w:val="20"/>
        </w:rPr>
        <w:t>на должникот Друштво за градежништво, производство, трговија и услуги АМЕРИЦАН ЦОНСТРУЦТИОН 2008 ,АМЕРИЦАН ЦОНСТРУЦТИОН 2008 ДООЕЛ експорт-импорт Скопје, со ЕДБ 4030008048372 и ЕМБС 6421342</w:t>
      </w:r>
      <w:r w:rsidRPr="00065920">
        <w:rPr>
          <w:rFonts w:ascii="Arial" w:hAnsi="Arial" w:cs="Arial"/>
          <w:sz w:val="20"/>
          <w:szCs w:val="20"/>
          <w:lang w:val="ru-RU"/>
        </w:rPr>
        <w:t xml:space="preserve"> </w:t>
      </w:r>
      <w:r w:rsidRPr="00065920">
        <w:rPr>
          <w:rFonts w:ascii="Arial" w:hAnsi="Arial" w:cs="Arial"/>
          <w:sz w:val="20"/>
          <w:szCs w:val="20"/>
        </w:rPr>
        <w:t>и седиште на БУЛЕВАР ПАРТИЗАНСКИ ОДРЕД 40/1-1</w:t>
      </w:r>
      <w:r w:rsidRPr="00065920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C833D2" w:rsidRPr="00065920" w:rsidRDefault="00C833D2" w:rsidP="00C833D2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833D2" w:rsidRPr="00065920" w:rsidRDefault="00C833D2" w:rsidP="00C833D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065920">
        <w:rPr>
          <w:rFonts w:ascii="Arial" w:hAnsi="Arial" w:cs="Arial"/>
          <w:sz w:val="20"/>
          <w:szCs w:val="20"/>
        </w:rPr>
        <w:t>Продажбата ќе се одржи на ден</w:t>
      </w:r>
      <w:r w:rsidRPr="00065920">
        <w:rPr>
          <w:rFonts w:ascii="Arial" w:hAnsi="Arial" w:cs="Arial"/>
          <w:sz w:val="20"/>
          <w:szCs w:val="20"/>
          <w:lang w:val="en-US"/>
        </w:rPr>
        <w:t xml:space="preserve"> </w:t>
      </w:r>
      <w:r w:rsidRPr="00065920">
        <w:rPr>
          <w:rFonts w:ascii="Arial" w:hAnsi="Arial" w:cs="Arial"/>
          <w:b/>
          <w:sz w:val="20"/>
          <w:szCs w:val="20"/>
        </w:rPr>
        <w:t>11.09.2020</w:t>
      </w:r>
      <w:r w:rsidRPr="00065920">
        <w:rPr>
          <w:rFonts w:ascii="Arial" w:hAnsi="Arial" w:cs="Arial"/>
          <w:sz w:val="20"/>
          <w:szCs w:val="20"/>
          <w:lang w:val="en-US"/>
        </w:rPr>
        <w:t xml:space="preserve"> </w:t>
      </w:r>
      <w:r w:rsidRPr="00065920">
        <w:rPr>
          <w:rFonts w:ascii="Arial" w:hAnsi="Arial" w:cs="Arial"/>
          <w:sz w:val="20"/>
          <w:szCs w:val="20"/>
        </w:rPr>
        <w:t xml:space="preserve">година во </w:t>
      </w:r>
      <w:r w:rsidRPr="00065920">
        <w:rPr>
          <w:rFonts w:ascii="Arial" w:hAnsi="Arial" w:cs="Arial"/>
          <w:b/>
          <w:sz w:val="20"/>
          <w:szCs w:val="20"/>
        </w:rPr>
        <w:t>1</w:t>
      </w:r>
      <w:r w:rsidRPr="00065920">
        <w:rPr>
          <w:rFonts w:ascii="Arial" w:hAnsi="Arial" w:cs="Arial"/>
          <w:b/>
          <w:sz w:val="20"/>
          <w:szCs w:val="20"/>
          <w:lang w:val="en-US"/>
        </w:rPr>
        <w:t>2</w:t>
      </w:r>
      <w:r w:rsidRPr="00065920">
        <w:rPr>
          <w:rFonts w:ascii="Arial" w:hAnsi="Arial" w:cs="Arial"/>
          <w:b/>
          <w:sz w:val="20"/>
          <w:szCs w:val="20"/>
        </w:rPr>
        <w:t>:00</w:t>
      </w:r>
      <w:r w:rsidRPr="00065920">
        <w:rPr>
          <w:rFonts w:ascii="Arial" w:hAnsi="Arial" w:cs="Arial"/>
          <w:sz w:val="20"/>
          <w:szCs w:val="20"/>
        </w:rPr>
        <w:t xml:space="preserve"> часот во просториите на извршителот Андреја Буневски на ул.Аминта Трети бр.54 (по старо ул.Ленинова бр.54) во Скопје. Почетната вредност на недвижноста, утврдена за првото усно јавно наддавање</w:t>
      </w:r>
      <w:r w:rsidRPr="00065920">
        <w:rPr>
          <w:rFonts w:ascii="Arial" w:hAnsi="Arial" w:cs="Arial"/>
          <w:sz w:val="20"/>
          <w:szCs w:val="20"/>
          <w:lang w:val="en-US"/>
        </w:rPr>
        <w:t xml:space="preserve"> </w:t>
      </w:r>
      <w:r w:rsidRPr="00065920">
        <w:rPr>
          <w:rFonts w:ascii="Arial" w:hAnsi="Arial" w:cs="Arial"/>
          <w:sz w:val="20"/>
          <w:szCs w:val="20"/>
        </w:rPr>
        <w:t>изнесува 3.753.394,00 денари,</w:t>
      </w:r>
      <w:r w:rsidRPr="00065920">
        <w:rPr>
          <w:rFonts w:ascii="Arial" w:hAnsi="Arial" w:cs="Arial"/>
          <w:sz w:val="20"/>
          <w:szCs w:val="20"/>
          <w:lang w:val="en-US"/>
        </w:rPr>
        <w:t xml:space="preserve"> </w:t>
      </w:r>
      <w:r w:rsidRPr="00065920">
        <w:rPr>
          <w:rFonts w:ascii="Arial" w:hAnsi="Arial" w:cs="Arial"/>
          <w:sz w:val="20"/>
          <w:szCs w:val="20"/>
        </w:rPr>
        <w:t>под која недвижноста не може да се продаде на првото јавно наддавање.</w:t>
      </w:r>
    </w:p>
    <w:p w:rsidR="00C833D2" w:rsidRPr="00065920" w:rsidRDefault="00C833D2" w:rsidP="00C833D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65920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</w:p>
    <w:p w:rsidR="00C833D2" w:rsidRPr="00065920" w:rsidRDefault="00C833D2" w:rsidP="00C833D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65920">
        <w:rPr>
          <w:rFonts w:ascii="Arial" w:hAnsi="Arial" w:cs="Arial"/>
          <w:sz w:val="20"/>
          <w:szCs w:val="20"/>
        </w:rPr>
        <w:t xml:space="preserve">Заснована хипотека врз основа на Нотарски акт ОДУ.бр.646/2018 од 01.10.2018 година на Нотар Ана Јолакоска од Скопје, налог за извршување врз недвижност </w:t>
      </w:r>
      <w:r w:rsidRPr="00065920">
        <w:rPr>
          <w:rFonts w:ascii="Arial" w:hAnsi="Arial" w:cs="Arial"/>
          <w:bCs/>
          <w:sz w:val="20"/>
          <w:szCs w:val="20"/>
        </w:rPr>
        <w:t xml:space="preserve">(врз основа на член 166 од Законот за извршување, а во врска со членот 205 А став 8 од законот за изменување и дополнување на законот за извршување сл.весник бр.233 за 2018 година) </w:t>
      </w:r>
      <w:r w:rsidRPr="00065920">
        <w:rPr>
          <w:rFonts w:ascii="Arial" w:hAnsi="Arial" w:cs="Arial"/>
          <w:sz w:val="20"/>
          <w:szCs w:val="20"/>
        </w:rPr>
        <w:t>И.бр.552/2019 од 12.02.2019 година на Извршител Андреја Буневски и налог за извршување кај пристапување кон извршување И.бр.397/2019 од 09.07.2019 година на Извршител Васако Блажевски</w:t>
      </w:r>
      <w:r w:rsidRPr="00065920">
        <w:rPr>
          <w:rFonts w:ascii="Arial" w:hAnsi="Arial" w:cs="Arial"/>
          <w:sz w:val="20"/>
          <w:szCs w:val="20"/>
          <w:lang w:val="en-US"/>
        </w:rPr>
        <w:t xml:space="preserve">. </w:t>
      </w:r>
      <w:r w:rsidRPr="00065920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065920">
        <w:rPr>
          <w:rFonts w:ascii="Arial" w:hAnsi="Arial" w:cs="Arial"/>
          <w:sz w:val="20"/>
          <w:szCs w:val="20"/>
          <w:lang w:val="ru-RU"/>
        </w:rPr>
        <w:t xml:space="preserve"> </w:t>
      </w:r>
      <w:r w:rsidRPr="00065920">
        <w:rPr>
          <w:rFonts w:ascii="Arial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375.339,00 денари. Уплатата на паричните средства на име гаранција се врши на жиро сметката од извршителот со бр.240010001043021 депонент</w:t>
      </w:r>
      <w:r w:rsidRPr="00065920">
        <w:rPr>
          <w:rFonts w:ascii="Arial" w:eastAsia="Times New Roman" w:hAnsi="Arial" w:cs="Arial"/>
          <w:sz w:val="20"/>
          <w:szCs w:val="20"/>
          <w:lang w:val="ru-RU" w:eastAsia="en-GB"/>
        </w:rPr>
        <w:t xml:space="preserve"> </w:t>
      </w:r>
      <w:r w:rsidRPr="00065920">
        <w:rPr>
          <w:rFonts w:ascii="Arial" w:hAnsi="Arial" w:cs="Arial"/>
          <w:sz w:val="20"/>
          <w:szCs w:val="20"/>
        </w:rPr>
        <w:t>во Универзална Инвестициона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065920">
        <w:rPr>
          <w:rFonts w:ascii="Arial" w:hAnsi="Arial" w:cs="Arial"/>
          <w:sz w:val="20"/>
          <w:szCs w:val="20"/>
        </w:rPr>
        <w:tab/>
      </w:r>
      <w:r w:rsidRPr="00065920">
        <w:rPr>
          <w:rFonts w:ascii="Arial" w:hAnsi="Arial" w:cs="Arial"/>
          <w:sz w:val="20"/>
          <w:szCs w:val="20"/>
        </w:rPr>
        <w:tab/>
        <w:t xml:space="preserve">        </w:t>
      </w:r>
      <w:r w:rsidRPr="00065920">
        <w:rPr>
          <w:rFonts w:ascii="Arial" w:hAnsi="Arial" w:cs="Arial"/>
          <w:sz w:val="20"/>
          <w:szCs w:val="20"/>
        </w:rPr>
        <w:tab/>
        <w:t xml:space="preserve">  </w:t>
      </w:r>
    </w:p>
    <w:p w:rsidR="00C833D2" w:rsidRPr="00065920" w:rsidRDefault="00C833D2" w:rsidP="00C833D2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0659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065920">
        <w:rPr>
          <w:rFonts w:ascii="Arial" w:hAnsi="Arial" w:cs="Arial"/>
          <w:sz w:val="20"/>
          <w:szCs w:val="20"/>
          <w:lang w:val="en-US"/>
        </w:rPr>
        <w:t xml:space="preserve">                 </w:t>
      </w:r>
      <w:r w:rsidR="00065920">
        <w:rPr>
          <w:rFonts w:ascii="Arial" w:hAnsi="Arial" w:cs="Arial"/>
          <w:sz w:val="20"/>
          <w:szCs w:val="20"/>
        </w:rPr>
        <w:t xml:space="preserve">     </w:t>
      </w:r>
      <w:r w:rsidRPr="00065920">
        <w:rPr>
          <w:rFonts w:ascii="Arial" w:hAnsi="Arial" w:cs="Arial"/>
          <w:sz w:val="20"/>
          <w:szCs w:val="20"/>
          <w:lang w:val="en-US"/>
        </w:rPr>
        <w:t xml:space="preserve">     </w:t>
      </w:r>
      <w:r w:rsidRPr="00065920">
        <w:rPr>
          <w:rFonts w:ascii="Arial" w:hAnsi="Arial" w:cs="Arial"/>
          <w:sz w:val="20"/>
          <w:szCs w:val="20"/>
        </w:rPr>
        <w:t xml:space="preserve"> </w:t>
      </w:r>
      <w:r w:rsidRPr="00065920">
        <w:rPr>
          <w:rFonts w:ascii="Arial" w:hAnsi="Arial" w:cs="Arial"/>
          <w:sz w:val="20"/>
          <w:szCs w:val="20"/>
          <w:lang w:val="en-US"/>
        </w:rPr>
        <w:t xml:space="preserve"> </w:t>
      </w:r>
      <w:r w:rsidRPr="00065920">
        <w:rPr>
          <w:rFonts w:ascii="Arial" w:hAnsi="Arial" w:cs="Arial"/>
          <w:sz w:val="20"/>
          <w:szCs w:val="20"/>
        </w:rPr>
        <w:t xml:space="preserve"> И З В Р Ш Т И Т Е Л</w:t>
      </w:r>
    </w:p>
    <w:p w:rsidR="00C833D2" w:rsidRPr="00065920" w:rsidRDefault="00C833D2" w:rsidP="00C833D2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0659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="00065920">
        <w:rPr>
          <w:rFonts w:ascii="Arial" w:hAnsi="Arial" w:cs="Arial"/>
          <w:sz w:val="20"/>
          <w:szCs w:val="20"/>
        </w:rPr>
        <w:t xml:space="preserve">     </w:t>
      </w:r>
      <w:r w:rsidRPr="00065920">
        <w:rPr>
          <w:rFonts w:ascii="Arial" w:hAnsi="Arial" w:cs="Arial"/>
          <w:sz w:val="20"/>
          <w:szCs w:val="20"/>
        </w:rPr>
        <w:t>Андреја Буневски</w:t>
      </w:r>
      <w:r w:rsidRPr="00065920">
        <w:rPr>
          <w:rFonts w:ascii="Arial" w:hAnsi="Arial" w:cs="Arial"/>
          <w:sz w:val="20"/>
          <w:szCs w:val="20"/>
          <w:lang w:val="en-US"/>
        </w:rPr>
        <w:t xml:space="preserve">    </w:t>
      </w:r>
      <w:r w:rsidRPr="00065920">
        <w:rPr>
          <w:rFonts w:ascii="Arial" w:hAnsi="Arial" w:cs="Arial"/>
          <w:sz w:val="20"/>
          <w:szCs w:val="20"/>
        </w:rPr>
        <w:t xml:space="preserve">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C833D2" w:rsidRPr="00065920" w:rsidTr="00A74E55">
        <w:trPr>
          <w:trHeight w:val="851"/>
        </w:trPr>
        <w:tc>
          <w:tcPr>
            <w:tcW w:w="4297" w:type="dxa"/>
          </w:tcPr>
          <w:p w:rsidR="00C833D2" w:rsidRPr="00065920" w:rsidRDefault="00C833D2" w:rsidP="00A74E55">
            <w:pPr>
              <w:pStyle w:val="BodyText"/>
              <w:contextualSpacing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6" w:name="OIzvIme"/>
            <w:bookmarkEnd w:id="26"/>
          </w:p>
        </w:tc>
      </w:tr>
    </w:tbl>
    <w:p w:rsidR="00C833D2" w:rsidRPr="00065920" w:rsidRDefault="00C833D2" w:rsidP="00C833D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065920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0659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C833D2" w:rsidRPr="00065920" w:rsidRDefault="00C833D2" w:rsidP="00C833D2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982077" w:rsidRPr="00065920" w:rsidRDefault="00982077" w:rsidP="00C833D2">
      <w:pPr>
        <w:rPr>
          <w:sz w:val="20"/>
          <w:szCs w:val="20"/>
        </w:rPr>
      </w:pPr>
    </w:p>
    <w:sectPr w:rsidR="00982077" w:rsidRPr="00065920" w:rsidSect="00C833D2">
      <w:footerReference w:type="default" r:id="rId8"/>
      <w:pgSz w:w="12240" w:h="15840"/>
      <w:pgMar w:top="0" w:right="474" w:bottom="720" w:left="42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0A" w:rsidRDefault="00D9310A">
      <w:pPr>
        <w:spacing w:after="0" w:line="240" w:lineRule="auto"/>
      </w:pPr>
      <w:r>
        <w:separator/>
      </w:r>
    </w:p>
  </w:endnote>
  <w:endnote w:type="continuationSeparator" w:id="0">
    <w:p w:rsidR="00D9310A" w:rsidRDefault="00D9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52" w:rsidRPr="00703552" w:rsidRDefault="00065920" w:rsidP="0070355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C619A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0A" w:rsidRDefault="00D9310A">
      <w:pPr>
        <w:spacing w:after="0" w:line="240" w:lineRule="auto"/>
      </w:pPr>
      <w:r>
        <w:separator/>
      </w:r>
    </w:p>
  </w:footnote>
  <w:footnote w:type="continuationSeparator" w:id="0">
    <w:p w:rsidR="00D9310A" w:rsidRDefault="00D93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0E48"/>
    <w:multiLevelType w:val="hybridMultilevel"/>
    <w:tmpl w:val="2B326A6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D2"/>
    <w:rsid w:val="00065920"/>
    <w:rsid w:val="002C619A"/>
    <w:rsid w:val="00633609"/>
    <w:rsid w:val="00982077"/>
    <w:rsid w:val="00C833D2"/>
    <w:rsid w:val="00D9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33D2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833D2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3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33D2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833D2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3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Windows User</cp:lastModifiedBy>
  <cp:revision>2</cp:revision>
  <dcterms:created xsi:type="dcterms:W3CDTF">2020-08-18T12:26:00Z</dcterms:created>
  <dcterms:modified xsi:type="dcterms:W3CDTF">2020-08-18T12:26:00Z</dcterms:modified>
</cp:coreProperties>
</file>