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CE45D6" w:rsidTr="009851EC">
        <w:tc>
          <w:tcPr>
            <w:tcW w:w="6204" w:type="dxa"/>
            <w:hideMark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CE45D6">
              <w:rPr>
                <w:rFonts w:ascii="Arial" w:hAnsi="Arial" w:cs="Arial"/>
                <w:noProof/>
                <w:sz w:val="24"/>
                <w:szCs w:val="24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823825" w:rsidRPr="00CE45D6" w:rsidTr="009851EC">
        <w:tc>
          <w:tcPr>
            <w:tcW w:w="6204" w:type="dxa"/>
            <w:hideMark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823825" w:rsidRPr="00CE45D6" w:rsidTr="009851EC">
        <w:tc>
          <w:tcPr>
            <w:tcW w:w="6204" w:type="dxa"/>
            <w:hideMark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CE45D6">
              <w:rPr>
                <w:rFonts w:ascii="Arial" w:eastAsia="Times New Roman" w:hAnsi="Arial" w:cs="Arial"/>
                <w:b/>
                <w:sz w:val="24"/>
                <w:szCs w:val="24"/>
              </w:rPr>
              <w:t>И З В Р Ш И Т Е Л</w:t>
            </w:r>
          </w:p>
        </w:tc>
        <w:tc>
          <w:tcPr>
            <w:tcW w:w="566" w:type="dxa"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E45D6">
              <w:rPr>
                <w:rFonts w:ascii="Arial" w:eastAsia="Times New Roman" w:hAnsi="Arial" w:cs="Arial"/>
                <w:b/>
                <w:sz w:val="24"/>
                <w:szCs w:val="24"/>
              </w:rPr>
              <w:t>Образец бр.</w:t>
            </w:r>
            <w:r w:rsidR="008C43A1" w:rsidRPr="00CE45D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66</w:t>
            </w:r>
          </w:p>
        </w:tc>
      </w:tr>
      <w:tr w:rsidR="00823825" w:rsidRPr="00CE45D6" w:rsidTr="009851EC">
        <w:tc>
          <w:tcPr>
            <w:tcW w:w="6204" w:type="dxa"/>
            <w:hideMark/>
          </w:tcPr>
          <w:p w:rsidR="00823825" w:rsidRPr="00CE45D6" w:rsidRDefault="004B3CD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bookmarkStart w:id="0" w:name="Ime"/>
            <w:bookmarkEnd w:id="0"/>
            <w:r w:rsidRPr="00CE45D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823825" w:rsidRPr="00CE45D6" w:rsidTr="009851EC">
        <w:tc>
          <w:tcPr>
            <w:tcW w:w="6204" w:type="dxa"/>
            <w:hideMark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CE45D6">
              <w:rPr>
                <w:rFonts w:ascii="Arial" w:eastAsia="Times New Roman" w:hAnsi="Arial" w:cs="Arial"/>
                <w:b/>
                <w:sz w:val="24"/>
                <w:szCs w:val="24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823825" w:rsidRPr="00CE45D6" w:rsidTr="009851EC">
        <w:tc>
          <w:tcPr>
            <w:tcW w:w="6204" w:type="dxa"/>
            <w:hideMark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CE45D6">
              <w:rPr>
                <w:rFonts w:ascii="Arial" w:eastAsia="Times New Roman" w:hAnsi="Arial" w:cs="Arial"/>
                <w:b/>
                <w:sz w:val="24"/>
                <w:szCs w:val="24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E45D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И.бр</w:t>
            </w:r>
            <w:r w:rsidRPr="00CE45D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. </w:t>
            </w:r>
            <w:bookmarkStart w:id="1" w:name="Ibr"/>
            <w:bookmarkEnd w:id="1"/>
            <w:r w:rsidR="004B3CDB" w:rsidRPr="00CE45D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1019/2013</w:t>
            </w:r>
            <w:r w:rsidRPr="00CE45D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823825" w:rsidRPr="00CE45D6" w:rsidTr="009851EC">
        <w:tc>
          <w:tcPr>
            <w:tcW w:w="6204" w:type="dxa"/>
            <w:hideMark/>
          </w:tcPr>
          <w:p w:rsidR="00823825" w:rsidRPr="00CE45D6" w:rsidRDefault="004B3CD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bookmarkStart w:id="2" w:name="OPodracjeSud"/>
            <w:bookmarkEnd w:id="2"/>
            <w:r w:rsidRPr="00CE45D6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823825" w:rsidRPr="00CE45D6" w:rsidTr="009851EC">
        <w:tc>
          <w:tcPr>
            <w:tcW w:w="6204" w:type="dxa"/>
            <w:hideMark/>
          </w:tcPr>
          <w:p w:rsidR="00823825" w:rsidRPr="00CE45D6" w:rsidRDefault="004B3CD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bookmarkStart w:id="3" w:name="OAdresaIzv"/>
            <w:bookmarkEnd w:id="3"/>
            <w:r w:rsidRPr="00CE45D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823825" w:rsidRPr="00CE45D6" w:rsidTr="009851EC">
        <w:tc>
          <w:tcPr>
            <w:tcW w:w="6204" w:type="dxa"/>
            <w:hideMark/>
          </w:tcPr>
          <w:p w:rsidR="00823825" w:rsidRPr="00CE45D6" w:rsidRDefault="004B3CD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bookmarkStart w:id="4" w:name="tel"/>
            <w:bookmarkEnd w:id="4"/>
            <w:r w:rsidRPr="00CE45D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</w:tbl>
    <w:p w:rsidR="00823825" w:rsidRPr="00CE45D6" w:rsidRDefault="00823825" w:rsidP="00CE45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4"/>
          <w:szCs w:val="24"/>
        </w:rPr>
      </w:pPr>
      <w:r w:rsidRPr="00CE45D6">
        <w:rPr>
          <w:rFonts w:ascii="Arial" w:hAnsi="Arial" w:cs="Arial"/>
          <w:b/>
          <w:bCs/>
          <w:color w:val="000080"/>
          <w:sz w:val="24"/>
          <w:szCs w:val="24"/>
        </w:rPr>
        <w:t xml:space="preserve">                                 </w:t>
      </w:r>
      <w:r w:rsidRPr="00CE45D6">
        <w:rPr>
          <w:rFonts w:ascii="Arial" w:hAnsi="Arial" w:cs="Arial"/>
          <w:b/>
          <w:bCs/>
          <w:color w:val="000080"/>
          <w:sz w:val="24"/>
          <w:szCs w:val="24"/>
        </w:rPr>
        <w:tab/>
      </w:r>
      <w:r w:rsidRPr="00CE45D6">
        <w:rPr>
          <w:rFonts w:ascii="Arial" w:hAnsi="Arial" w:cs="Arial"/>
          <w:b/>
          <w:bCs/>
          <w:color w:val="000080"/>
          <w:sz w:val="24"/>
          <w:szCs w:val="24"/>
        </w:rPr>
        <w:tab/>
      </w:r>
      <w:r w:rsidRPr="00CE45D6">
        <w:rPr>
          <w:rFonts w:ascii="Arial" w:hAnsi="Arial" w:cs="Arial"/>
          <w:b/>
          <w:bCs/>
          <w:color w:val="000080"/>
          <w:sz w:val="24"/>
          <w:szCs w:val="24"/>
        </w:rPr>
        <w:tab/>
        <w:t xml:space="preserve">   </w:t>
      </w:r>
    </w:p>
    <w:p w:rsidR="0021499C" w:rsidRPr="00CE45D6" w:rsidRDefault="004B3CDB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45D6">
        <w:rPr>
          <w:rFonts w:ascii="Arial" w:hAnsi="Arial" w:cs="Arial"/>
          <w:sz w:val="24"/>
          <w:szCs w:val="24"/>
        </w:rPr>
        <w:t xml:space="preserve">Извршителот </w:t>
      </w:r>
      <w:r w:rsidRPr="00CE45D6">
        <w:rPr>
          <w:rFonts w:ascii="Arial" w:hAnsi="Arial" w:cs="Arial"/>
          <w:bCs/>
          <w:color w:val="000000"/>
          <w:sz w:val="24"/>
          <w:szCs w:val="24"/>
          <w:lang w:eastAsia="mk-MK"/>
        </w:rPr>
        <w:t>Гордана Џутеска</w:t>
      </w:r>
      <w:r w:rsidRPr="00CE45D6">
        <w:rPr>
          <w:rFonts w:ascii="Arial" w:hAnsi="Arial" w:cs="Arial"/>
          <w:sz w:val="24"/>
          <w:szCs w:val="24"/>
        </w:rPr>
        <w:t xml:space="preserve"> од </w:t>
      </w:r>
      <w:r w:rsidRPr="00CE45D6">
        <w:rPr>
          <w:rFonts w:ascii="Arial" w:hAnsi="Arial" w:cs="Arial"/>
          <w:bCs/>
          <w:color w:val="000000"/>
          <w:sz w:val="24"/>
          <w:szCs w:val="24"/>
          <w:lang w:eastAsia="mk-MK"/>
        </w:rPr>
        <w:t>Охрид</w:t>
      </w:r>
      <w:r w:rsidRPr="00CE45D6">
        <w:rPr>
          <w:rFonts w:ascii="Arial" w:hAnsi="Arial" w:cs="Arial"/>
          <w:sz w:val="24"/>
          <w:szCs w:val="24"/>
        </w:rPr>
        <w:t xml:space="preserve"> врз основа на барањето за спроведување на извршување од доверителот </w:t>
      </w:r>
      <w:r w:rsidRPr="00CE45D6">
        <w:rPr>
          <w:rFonts w:ascii="Arial" w:hAnsi="Arial" w:cs="Arial"/>
          <w:bCs/>
          <w:color w:val="000000"/>
          <w:sz w:val="24"/>
          <w:szCs w:val="24"/>
          <w:lang w:eastAsia="mk-MK"/>
        </w:rPr>
        <w:t>Стопанска банка АД Скопје</w:t>
      </w:r>
      <w:r w:rsidRPr="00CE45D6">
        <w:rPr>
          <w:rFonts w:ascii="Arial" w:hAnsi="Arial" w:cs="Arial"/>
          <w:sz w:val="24"/>
          <w:szCs w:val="24"/>
        </w:rPr>
        <w:t xml:space="preserve"> со ЕДБ </w:t>
      </w:r>
      <w:r w:rsidRPr="00CE45D6">
        <w:rPr>
          <w:rFonts w:ascii="Arial" w:hAnsi="Arial" w:cs="Arial"/>
          <w:color w:val="000000"/>
          <w:sz w:val="24"/>
          <w:szCs w:val="24"/>
          <w:lang w:eastAsia="mk-MK"/>
        </w:rPr>
        <w:t>4030996116744</w:t>
      </w:r>
      <w:r w:rsidRPr="00CE45D6">
        <w:rPr>
          <w:rFonts w:ascii="Arial" w:hAnsi="Arial" w:cs="Arial"/>
          <w:sz w:val="24"/>
          <w:szCs w:val="24"/>
        </w:rPr>
        <w:t xml:space="preserve">, засновано на извршната исправа </w:t>
      </w:r>
      <w:r w:rsidRPr="00CE45D6">
        <w:rPr>
          <w:rFonts w:ascii="Arial" w:hAnsi="Arial" w:cs="Arial"/>
          <w:color w:val="000000"/>
          <w:sz w:val="24"/>
          <w:szCs w:val="24"/>
          <w:lang w:eastAsia="mk-MK"/>
        </w:rPr>
        <w:t>И.бр.2284/96</w:t>
      </w:r>
      <w:r w:rsidRPr="00CE45D6">
        <w:rPr>
          <w:rFonts w:ascii="Arial" w:hAnsi="Arial" w:cs="Arial"/>
          <w:sz w:val="24"/>
          <w:szCs w:val="24"/>
        </w:rPr>
        <w:t xml:space="preserve"> од </w:t>
      </w:r>
      <w:r w:rsidRPr="00CE45D6">
        <w:rPr>
          <w:rFonts w:ascii="Arial" w:hAnsi="Arial" w:cs="Arial"/>
          <w:color w:val="000000"/>
          <w:sz w:val="24"/>
          <w:szCs w:val="24"/>
          <w:lang w:eastAsia="mk-MK"/>
        </w:rPr>
        <w:t>24.11.2011</w:t>
      </w:r>
      <w:r w:rsidRPr="00CE45D6">
        <w:rPr>
          <w:rFonts w:ascii="Arial" w:hAnsi="Arial" w:cs="Arial"/>
          <w:sz w:val="24"/>
          <w:szCs w:val="24"/>
        </w:rPr>
        <w:t xml:space="preserve"> година</w:t>
      </w:r>
      <w:r w:rsidRPr="00CE45D6">
        <w:rPr>
          <w:rFonts w:ascii="Arial" w:hAnsi="Arial" w:cs="Arial"/>
          <w:sz w:val="24"/>
          <w:szCs w:val="24"/>
          <w:lang w:val="en-US"/>
        </w:rPr>
        <w:t xml:space="preserve"> </w:t>
      </w:r>
      <w:r w:rsidRPr="00CE45D6">
        <w:rPr>
          <w:rFonts w:ascii="Arial" w:hAnsi="Arial" w:cs="Arial"/>
          <w:sz w:val="24"/>
          <w:szCs w:val="24"/>
        </w:rPr>
        <w:t xml:space="preserve">на </w:t>
      </w:r>
      <w:r w:rsidRPr="00CE45D6">
        <w:rPr>
          <w:rFonts w:ascii="Arial" w:hAnsi="Arial" w:cs="Arial"/>
          <w:color w:val="000000"/>
          <w:sz w:val="24"/>
          <w:szCs w:val="24"/>
          <w:lang w:eastAsia="mk-MK"/>
        </w:rPr>
        <w:t>Основен суд Струга</w:t>
      </w:r>
      <w:r w:rsidRPr="00CE45D6">
        <w:rPr>
          <w:rFonts w:ascii="Arial" w:hAnsi="Arial" w:cs="Arial"/>
          <w:sz w:val="24"/>
          <w:szCs w:val="24"/>
        </w:rPr>
        <w:t>, Р.бр.34/96 од 26.02.1996 година на Основен суд Струга, Р.бр.267/94 од 16.09.1994 година на Основен суд Струга, Р.бр.346/94 од 27.12.1994 година на Основен суд Струга, Р.бр.84/94 од 29.03.1994 година на Основен суд Струга, П.бр.1177/07-</w:t>
      </w:r>
      <w:r w:rsidRPr="00CE45D6">
        <w:rPr>
          <w:rFonts w:ascii="Arial" w:hAnsi="Arial" w:cs="Arial"/>
          <w:sz w:val="24"/>
          <w:szCs w:val="24"/>
          <w:lang w:val="en-US"/>
        </w:rPr>
        <w:t xml:space="preserve">I </w:t>
      </w:r>
      <w:r w:rsidRPr="00CE45D6">
        <w:rPr>
          <w:rFonts w:ascii="Arial" w:hAnsi="Arial" w:cs="Arial"/>
          <w:sz w:val="24"/>
          <w:szCs w:val="24"/>
        </w:rPr>
        <w:t xml:space="preserve">од 13.07.2009 година на Основен суд Струга,ТСЖ.бр.1330/09 од 14.06.2010 година на Апелационен суд Битола против должниците </w:t>
      </w:r>
      <w:r w:rsidRPr="00CE45D6">
        <w:rPr>
          <w:rFonts w:ascii="Arial" w:hAnsi="Arial" w:cs="Arial"/>
          <w:bCs/>
          <w:color w:val="000000"/>
          <w:sz w:val="24"/>
          <w:szCs w:val="24"/>
          <w:lang w:eastAsia="mk-MK"/>
        </w:rPr>
        <w:t>АД,,Караорман,,Струга</w:t>
      </w:r>
      <w:r w:rsidRPr="00CE45D6">
        <w:rPr>
          <w:rFonts w:ascii="Arial" w:hAnsi="Arial" w:cs="Arial"/>
          <w:sz w:val="24"/>
          <w:szCs w:val="24"/>
        </w:rPr>
        <w:t xml:space="preserve"> од </w:t>
      </w:r>
      <w:r w:rsidRPr="00CE45D6">
        <w:rPr>
          <w:rFonts w:ascii="Arial" w:hAnsi="Arial" w:cs="Arial"/>
          <w:color w:val="000000"/>
          <w:sz w:val="24"/>
          <w:szCs w:val="24"/>
          <w:lang w:eastAsia="mk-MK"/>
        </w:rPr>
        <w:t>Струга</w:t>
      </w:r>
      <w:r w:rsidRPr="00CE45D6">
        <w:rPr>
          <w:rFonts w:ascii="Arial" w:hAnsi="Arial" w:cs="Arial"/>
          <w:sz w:val="24"/>
          <w:szCs w:val="24"/>
        </w:rPr>
        <w:t xml:space="preserve"> и Општина Струга, за спроведување на извршување во вредност </w:t>
      </w:r>
      <w:r w:rsidRPr="00CE45D6">
        <w:rPr>
          <w:rFonts w:ascii="Arial" w:hAnsi="Arial" w:cs="Arial"/>
          <w:color w:val="000000"/>
          <w:sz w:val="24"/>
          <w:szCs w:val="24"/>
          <w:lang w:eastAsia="mk-MK"/>
        </w:rPr>
        <w:t>70.840.125,00 ден.</w:t>
      </w:r>
      <w:r w:rsidRPr="00CE45D6">
        <w:rPr>
          <w:rFonts w:ascii="Arial" w:hAnsi="Arial" w:cs="Arial"/>
          <w:sz w:val="24"/>
          <w:szCs w:val="24"/>
        </w:rPr>
        <w:t>,</w:t>
      </w:r>
      <w:r w:rsidR="0021499C" w:rsidRPr="00CE45D6">
        <w:rPr>
          <w:rFonts w:ascii="Arial" w:hAnsi="Arial" w:cs="Arial"/>
          <w:sz w:val="24"/>
          <w:szCs w:val="24"/>
        </w:rPr>
        <w:t xml:space="preserve"> на ден </w:t>
      </w:r>
      <w:bookmarkStart w:id="5" w:name="DatumIzdava"/>
      <w:bookmarkEnd w:id="5"/>
      <w:r w:rsidRPr="00CE45D6">
        <w:rPr>
          <w:rFonts w:ascii="Arial" w:hAnsi="Arial" w:cs="Arial"/>
          <w:sz w:val="24"/>
          <w:szCs w:val="24"/>
        </w:rPr>
        <w:t>11.03.2021</w:t>
      </w:r>
      <w:r w:rsidR="0021499C" w:rsidRPr="00CE45D6">
        <w:rPr>
          <w:rFonts w:ascii="Arial" w:hAnsi="Arial" w:cs="Arial"/>
          <w:sz w:val="24"/>
          <w:szCs w:val="24"/>
        </w:rPr>
        <w:t xml:space="preserve"> година го донесува следниот:</w:t>
      </w:r>
    </w:p>
    <w:p w:rsidR="00DF1299" w:rsidRPr="00CE45D6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45D6">
        <w:rPr>
          <w:rFonts w:ascii="Arial" w:hAnsi="Arial" w:cs="Arial"/>
          <w:sz w:val="24"/>
          <w:szCs w:val="24"/>
        </w:rPr>
        <w:t xml:space="preserve"> </w:t>
      </w:r>
      <w:r w:rsidR="00DF1299" w:rsidRPr="00CE45D6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226087" w:rsidRPr="00CE45D6">
        <w:rPr>
          <w:rFonts w:ascii="Arial" w:hAnsi="Arial" w:cs="Arial"/>
          <w:sz w:val="24"/>
          <w:szCs w:val="24"/>
        </w:rPr>
        <w:t xml:space="preserve"> </w:t>
      </w:r>
      <w:r w:rsidR="00DF1299" w:rsidRPr="00CE45D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:rsidR="00C7194C" w:rsidRDefault="00C7194C" w:rsidP="00B511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51157" w:rsidRPr="00CE45D6" w:rsidRDefault="00B51157" w:rsidP="00B511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6" w:name="_GoBack"/>
      <w:bookmarkEnd w:id="6"/>
      <w:r w:rsidRPr="00CE45D6">
        <w:rPr>
          <w:rFonts w:ascii="Arial" w:hAnsi="Arial" w:cs="Arial"/>
          <w:b/>
          <w:sz w:val="24"/>
          <w:szCs w:val="24"/>
        </w:rPr>
        <w:t>З А К Л У Ч О К</w:t>
      </w:r>
    </w:p>
    <w:p w:rsidR="00B51157" w:rsidRPr="00CE45D6" w:rsidRDefault="00B51157" w:rsidP="00B511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E45D6">
        <w:rPr>
          <w:rFonts w:ascii="Arial" w:hAnsi="Arial" w:cs="Arial"/>
          <w:b/>
          <w:sz w:val="24"/>
          <w:szCs w:val="24"/>
        </w:rPr>
        <w:t>ЗА УСНА ЈАВНА ПРОДАЖБА</w:t>
      </w:r>
    </w:p>
    <w:p w:rsidR="00B51157" w:rsidRPr="00CE45D6" w:rsidRDefault="00B51157" w:rsidP="00B511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E45D6">
        <w:rPr>
          <w:rFonts w:ascii="Arial" w:hAnsi="Arial" w:cs="Arial"/>
          <w:b/>
          <w:sz w:val="24"/>
          <w:szCs w:val="24"/>
        </w:rPr>
        <w:t xml:space="preserve">(врз основа на членовите 179 став (1), 181 став (1) и 182 став (1) од </w:t>
      </w:r>
      <w:r w:rsidRPr="00CE45D6">
        <w:rPr>
          <w:rFonts w:ascii="Arial" w:hAnsi="Arial" w:cs="Arial"/>
          <w:b/>
          <w:bCs/>
          <w:sz w:val="24"/>
          <w:szCs w:val="24"/>
        </w:rPr>
        <w:t>Законот за извршување</w:t>
      </w:r>
      <w:r w:rsidRPr="00CE45D6">
        <w:rPr>
          <w:rFonts w:ascii="Arial" w:hAnsi="Arial" w:cs="Arial"/>
          <w:b/>
          <w:sz w:val="24"/>
          <w:szCs w:val="24"/>
        </w:rPr>
        <w:t>)</w:t>
      </w:r>
    </w:p>
    <w:p w:rsidR="00DF1299" w:rsidRPr="00CE45D6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1393" w:rsidRPr="00CE45D6" w:rsidRDefault="00211393" w:rsidP="00211393">
      <w:pPr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E45D6">
        <w:rPr>
          <w:rFonts w:ascii="Arial" w:eastAsia="Times New Roman" w:hAnsi="Arial" w:cs="Arial"/>
          <w:sz w:val="24"/>
          <w:szCs w:val="24"/>
        </w:rPr>
        <w:t xml:space="preserve">СЕ ОПРЕДЕЛУВА  продажба со усно  јавно наддавање на </w:t>
      </w:r>
      <w:r w:rsidR="004B3CDB" w:rsidRPr="00CE45D6">
        <w:rPr>
          <w:rFonts w:ascii="Arial" w:hAnsi="Arial" w:cs="Arial"/>
          <w:bCs/>
          <w:sz w:val="24"/>
          <w:szCs w:val="24"/>
        </w:rPr>
        <w:t xml:space="preserve">недвижноста на должникот </w:t>
      </w:r>
      <w:r w:rsidR="004B3CDB" w:rsidRPr="00CE45D6">
        <w:rPr>
          <w:rFonts w:ascii="Arial" w:hAnsi="Arial" w:cs="Arial"/>
          <w:bCs/>
          <w:color w:val="000000"/>
          <w:sz w:val="24"/>
          <w:szCs w:val="24"/>
          <w:lang w:eastAsia="mk-MK"/>
        </w:rPr>
        <w:t>Општина Струга</w:t>
      </w:r>
      <w:r w:rsidR="004B3CDB" w:rsidRPr="00CE45D6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4B3CDB" w:rsidRPr="00CE45D6">
        <w:rPr>
          <w:rFonts w:ascii="Arial" w:hAnsi="Arial" w:cs="Arial"/>
          <w:bCs/>
          <w:sz w:val="24"/>
          <w:szCs w:val="24"/>
        </w:rPr>
        <w:t xml:space="preserve">опишана во лист В од </w:t>
      </w:r>
      <w:r w:rsidR="004B3CDB" w:rsidRPr="00CE45D6">
        <w:rPr>
          <w:rFonts w:ascii="Arial" w:hAnsi="Arial" w:cs="Arial"/>
          <w:b/>
          <w:bCs/>
          <w:sz w:val="24"/>
          <w:szCs w:val="24"/>
        </w:rPr>
        <w:t>имотен лист 10579 за КО Враниште</w:t>
      </w:r>
      <w:r w:rsidR="004B3CDB" w:rsidRPr="00CE45D6">
        <w:rPr>
          <w:rFonts w:ascii="Arial" w:hAnsi="Arial" w:cs="Arial"/>
          <w:bCs/>
          <w:sz w:val="24"/>
          <w:szCs w:val="24"/>
        </w:rPr>
        <w:t xml:space="preserve"> како: КП.бр.994 дел 1 на м.в. с. Враништа број на зграда друг / објект 1, намена на зграда преземена при конверзија на податоците од стариот ел.систем згради во останатото стопанство, влез 1 кат ПР, внатрешна површина 889 м.к.в.</w:t>
      </w:r>
      <w:r w:rsidR="004B3CDB" w:rsidRPr="00CE45D6">
        <w:rPr>
          <w:rFonts w:ascii="Arial" w:hAnsi="Arial" w:cs="Arial"/>
          <w:sz w:val="24"/>
          <w:szCs w:val="24"/>
        </w:rPr>
        <w:t>,</w:t>
      </w:r>
      <w:r w:rsidR="004B3CDB" w:rsidRPr="00CE45D6">
        <w:rPr>
          <w:rFonts w:ascii="Arial" w:hAnsi="Arial" w:cs="Arial"/>
          <w:bCs/>
          <w:sz w:val="24"/>
          <w:szCs w:val="24"/>
        </w:rPr>
        <w:t>КП.бр.994 дел 1 на м.в. с. Враништа број на зграда друг / објект 10, намена на зграда преземена при конверзија на податоците од стариот ел.систем згради во останатото стопанство, влез 1 кат ПР, внатрешна површина 229 м.к.в.</w:t>
      </w:r>
      <w:r w:rsidR="004B3CDB" w:rsidRPr="00CE45D6">
        <w:rPr>
          <w:rFonts w:ascii="Arial" w:hAnsi="Arial" w:cs="Arial"/>
          <w:sz w:val="24"/>
          <w:szCs w:val="24"/>
        </w:rPr>
        <w:t>,</w:t>
      </w:r>
      <w:r w:rsidR="004B3CDB" w:rsidRPr="00CE45D6">
        <w:rPr>
          <w:rFonts w:ascii="Arial" w:hAnsi="Arial" w:cs="Arial"/>
          <w:bCs/>
          <w:sz w:val="24"/>
          <w:szCs w:val="24"/>
        </w:rPr>
        <w:t>КП.бр.994 дел 1 на м.в. с. Враништа број на зграда друг / објект 11, намена на зграда преземена при конверзија на податоците од стариот ел.систем згради во останатото стопанство, влез 1 кат ПР, внатрешна површина 35 м.к.в.</w:t>
      </w:r>
      <w:r w:rsidR="004B3CDB" w:rsidRPr="00CE45D6">
        <w:rPr>
          <w:rFonts w:ascii="Arial" w:hAnsi="Arial" w:cs="Arial"/>
          <w:sz w:val="24"/>
          <w:szCs w:val="24"/>
        </w:rPr>
        <w:t>,</w:t>
      </w:r>
      <w:r w:rsidR="004B3CDB" w:rsidRPr="00CE45D6">
        <w:rPr>
          <w:rFonts w:ascii="Arial" w:hAnsi="Arial" w:cs="Arial"/>
          <w:bCs/>
          <w:sz w:val="24"/>
          <w:szCs w:val="24"/>
        </w:rPr>
        <w:t>КП.бр.994 дел 1 на м.в. с. Враништа број на зграда друг / објект 12, намена на зграда преземена при конверзија на податоците од стариот ел.систем згради во останатото стопанство, влез 1 кат ПР, внатрешна површина 12 м.к.в.</w:t>
      </w:r>
      <w:r w:rsidR="004B3CDB" w:rsidRPr="00CE45D6">
        <w:rPr>
          <w:rFonts w:ascii="Arial" w:hAnsi="Arial" w:cs="Arial"/>
          <w:sz w:val="24"/>
          <w:szCs w:val="24"/>
        </w:rPr>
        <w:t>,</w:t>
      </w:r>
      <w:r w:rsidR="004B3CDB" w:rsidRPr="00CE45D6">
        <w:rPr>
          <w:rFonts w:ascii="Arial" w:hAnsi="Arial" w:cs="Arial"/>
          <w:bCs/>
          <w:sz w:val="24"/>
          <w:szCs w:val="24"/>
        </w:rPr>
        <w:t>КП.бр.994 дел 1 на м.в. с. Враништа број на зграда друг / објект 12, намена на зграда преземена при конверзија на податоците од стариот ел.систем лоѓии балкони и тераси, влез 1 кат ПР, внатрешна површина 11 м.к.в.</w:t>
      </w:r>
      <w:r w:rsidR="004B3CDB" w:rsidRPr="00CE45D6">
        <w:rPr>
          <w:rFonts w:ascii="Arial" w:hAnsi="Arial" w:cs="Arial"/>
          <w:sz w:val="24"/>
          <w:szCs w:val="24"/>
        </w:rPr>
        <w:t>,</w:t>
      </w:r>
      <w:r w:rsidR="004B3CDB" w:rsidRPr="00CE45D6">
        <w:rPr>
          <w:rFonts w:ascii="Arial" w:hAnsi="Arial" w:cs="Arial"/>
          <w:bCs/>
          <w:sz w:val="24"/>
          <w:szCs w:val="24"/>
        </w:rPr>
        <w:t>КП.бр.994 дел 1 на м.в. с. Враништа број на зграда друг / објект 13, намена на зграда преземена при конверзија на податоците од стариот ел.систем згради во останатото стопанство, влез 1 кат ПР, внатрешна површина 145 м.к.в.</w:t>
      </w:r>
      <w:r w:rsidR="004B3CDB" w:rsidRPr="00CE45D6">
        <w:rPr>
          <w:rFonts w:ascii="Arial" w:hAnsi="Arial" w:cs="Arial"/>
          <w:sz w:val="24"/>
          <w:szCs w:val="24"/>
        </w:rPr>
        <w:t>,</w:t>
      </w:r>
      <w:r w:rsidR="004B3CDB" w:rsidRPr="00CE45D6">
        <w:rPr>
          <w:rFonts w:ascii="Arial" w:hAnsi="Arial" w:cs="Arial"/>
          <w:bCs/>
          <w:sz w:val="24"/>
          <w:szCs w:val="24"/>
        </w:rPr>
        <w:t>КП.бр.994 дел 1 на м.в. с. Враништа број на зграда друг / објект 14, намена на зграда преземена при конверзија на податоците од стариот ел.систем згради во останатото стопанство, влез 1 кат ПР, внатрешна површина 1250 м.к.в.</w:t>
      </w:r>
      <w:r w:rsidR="004B3CDB" w:rsidRPr="00CE45D6">
        <w:rPr>
          <w:rFonts w:ascii="Arial" w:hAnsi="Arial" w:cs="Arial"/>
          <w:sz w:val="24"/>
          <w:szCs w:val="24"/>
        </w:rPr>
        <w:t>,</w:t>
      </w:r>
      <w:r w:rsidR="004B3CDB" w:rsidRPr="00CE45D6">
        <w:rPr>
          <w:rFonts w:ascii="Arial" w:hAnsi="Arial" w:cs="Arial"/>
          <w:bCs/>
          <w:sz w:val="24"/>
          <w:szCs w:val="24"/>
        </w:rPr>
        <w:t xml:space="preserve">КП.бр.994 дел 1 на м.в. с. Враништа број на зграда друг / објект 15, намена на зграда </w:t>
      </w:r>
      <w:r w:rsidR="004B3CDB" w:rsidRPr="00CE45D6">
        <w:rPr>
          <w:rFonts w:ascii="Arial" w:hAnsi="Arial" w:cs="Arial"/>
          <w:bCs/>
          <w:sz w:val="24"/>
          <w:szCs w:val="24"/>
        </w:rPr>
        <w:lastRenderedPageBreak/>
        <w:t>преземена при конверзија на податоците од стариот ел.систем згради во останатото стопанство, влез 1 кат ПР, внатрешна површина 270 м.к.в.</w:t>
      </w:r>
      <w:r w:rsidR="004B3CDB" w:rsidRPr="00CE45D6">
        <w:rPr>
          <w:rFonts w:ascii="Arial" w:hAnsi="Arial" w:cs="Arial"/>
          <w:sz w:val="24"/>
          <w:szCs w:val="24"/>
        </w:rPr>
        <w:t>,</w:t>
      </w:r>
      <w:r w:rsidR="004B3CDB" w:rsidRPr="00CE45D6">
        <w:rPr>
          <w:rFonts w:ascii="Arial" w:hAnsi="Arial" w:cs="Arial"/>
          <w:bCs/>
          <w:sz w:val="24"/>
          <w:szCs w:val="24"/>
        </w:rPr>
        <w:t>КП.бр.994 дел 1 на м.в. с. Враништа број на зграда друг / објект 16, намена на зграда преземена при конверзија на податоците од стариот ел.систем помошни простории, влез 1 кат ПР, внатрешна површина 767 м.к.в.</w:t>
      </w:r>
      <w:r w:rsidR="004B3CDB" w:rsidRPr="00CE45D6">
        <w:rPr>
          <w:rFonts w:ascii="Arial" w:hAnsi="Arial" w:cs="Arial"/>
          <w:sz w:val="24"/>
          <w:szCs w:val="24"/>
        </w:rPr>
        <w:t>,</w:t>
      </w:r>
      <w:r w:rsidR="004B3CDB" w:rsidRPr="00CE45D6">
        <w:rPr>
          <w:rFonts w:ascii="Arial" w:hAnsi="Arial" w:cs="Arial"/>
          <w:bCs/>
          <w:sz w:val="24"/>
          <w:szCs w:val="24"/>
        </w:rPr>
        <w:t>КП.бр.994 дел 1 на м.в. с. Враништа број на зграда друг / објект 2, намена на зграда преземена при конверзија на податоците од стариот ел.систем згради во останатото стопанство, влез 1 кат ПР, внатрешна површина 2685 м.к.в.</w:t>
      </w:r>
      <w:r w:rsidR="004B3CDB" w:rsidRPr="00CE45D6">
        <w:rPr>
          <w:rFonts w:ascii="Arial" w:hAnsi="Arial" w:cs="Arial"/>
          <w:sz w:val="24"/>
          <w:szCs w:val="24"/>
        </w:rPr>
        <w:t>,</w:t>
      </w:r>
      <w:r w:rsidR="004B3CDB" w:rsidRPr="00CE45D6">
        <w:rPr>
          <w:rFonts w:ascii="Arial" w:hAnsi="Arial" w:cs="Arial"/>
          <w:bCs/>
          <w:sz w:val="24"/>
          <w:szCs w:val="24"/>
        </w:rPr>
        <w:t>КП.бр.994 дел 1 на м.в. с. Враништа број на зграда друг / објект 3, намена на зграда преземена при конверзија на податоците од стариот ел.систем згради во останатото стопанство, влез 1 кат ПР, внатрешна површина 224 м.к.в.</w:t>
      </w:r>
      <w:r w:rsidR="004B3CDB" w:rsidRPr="00CE45D6">
        <w:rPr>
          <w:rFonts w:ascii="Arial" w:hAnsi="Arial" w:cs="Arial"/>
          <w:sz w:val="24"/>
          <w:szCs w:val="24"/>
        </w:rPr>
        <w:t>,</w:t>
      </w:r>
      <w:r w:rsidR="004B3CDB" w:rsidRPr="00CE45D6">
        <w:rPr>
          <w:rFonts w:ascii="Arial" w:hAnsi="Arial" w:cs="Arial"/>
          <w:bCs/>
          <w:sz w:val="24"/>
          <w:szCs w:val="24"/>
        </w:rPr>
        <w:t>КП.бр.994 дел 1 на м.в. с. Враништа број на зграда друг / објект 4, намена на зграда преземена при конверзија на податоците од стариот ел.систем помошни простории, влез 1 кат ПР, внатрешна површина 38 м.к.в.</w:t>
      </w:r>
      <w:r w:rsidR="004B3CDB" w:rsidRPr="00CE45D6">
        <w:rPr>
          <w:rFonts w:ascii="Arial" w:hAnsi="Arial" w:cs="Arial"/>
          <w:sz w:val="24"/>
          <w:szCs w:val="24"/>
        </w:rPr>
        <w:t xml:space="preserve">, </w:t>
      </w:r>
      <w:r w:rsidR="004B3CDB" w:rsidRPr="00CE45D6">
        <w:rPr>
          <w:rFonts w:ascii="Arial" w:hAnsi="Arial" w:cs="Arial"/>
          <w:bCs/>
          <w:sz w:val="24"/>
          <w:szCs w:val="24"/>
        </w:rPr>
        <w:t>КП.бр.994 дел 1 на м.в. с. Враништа број на зграда друг / објект 5, намена на зграда преземена при конверзија на податоците од стариот ел.систем згради во останатото стопанство, влез 1 кат ПР, внатрешна површина 592 м.к.в.</w:t>
      </w:r>
      <w:r w:rsidR="004B3CDB" w:rsidRPr="00CE45D6">
        <w:rPr>
          <w:rFonts w:ascii="Arial" w:hAnsi="Arial" w:cs="Arial"/>
          <w:sz w:val="24"/>
          <w:szCs w:val="24"/>
        </w:rPr>
        <w:t xml:space="preserve">, </w:t>
      </w:r>
      <w:r w:rsidR="004B3CDB" w:rsidRPr="00CE45D6">
        <w:rPr>
          <w:rFonts w:ascii="Arial" w:hAnsi="Arial" w:cs="Arial"/>
          <w:bCs/>
          <w:sz w:val="24"/>
          <w:szCs w:val="24"/>
        </w:rPr>
        <w:t>КП.бр.994 дел 1 на м.в. с. Враништа број на зграда друг / објект 6, намена на зграда преземена при конверзија на податоците од стариот ел.систем помошни простории, влез 1 кат ПР, внатрешна површина 158 м.к.в.</w:t>
      </w:r>
      <w:r w:rsidR="004B3CDB" w:rsidRPr="00CE45D6">
        <w:rPr>
          <w:rFonts w:ascii="Arial" w:hAnsi="Arial" w:cs="Arial"/>
          <w:sz w:val="24"/>
          <w:szCs w:val="24"/>
        </w:rPr>
        <w:t xml:space="preserve">, </w:t>
      </w:r>
      <w:r w:rsidR="004B3CDB" w:rsidRPr="00CE45D6">
        <w:rPr>
          <w:rFonts w:ascii="Arial" w:hAnsi="Arial" w:cs="Arial"/>
          <w:bCs/>
          <w:sz w:val="24"/>
          <w:szCs w:val="24"/>
        </w:rPr>
        <w:t>КП.бр.994 дел 1 на м.в. с. Враништа број на зграда друг / објект 7, намена на зграда преземена при конверзија на податоците од стариот ел.систем помошни простории, влез 1 кат ПР, внатрешна површина 136 м.к.в.</w:t>
      </w:r>
      <w:r w:rsidR="004B3CDB" w:rsidRPr="00CE45D6">
        <w:rPr>
          <w:rFonts w:ascii="Arial" w:hAnsi="Arial" w:cs="Arial"/>
          <w:sz w:val="24"/>
          <w:szCs w:val="24"/>
        </w:rPr>
        <w:t xml:space="preserve">, </w:t>
      </w:r>
      <w:r w:rsidR="004B3CDB" w:rsidRPr="00CE45D6">
        <w:rPr>
          <w:rFonts w:ascii="Arial" w:hAnsi="Arial" w:cs="Arial"/>
          <w:bCs/>
          <w:sz w:val="24"/>
          <w:szCs w:val="24"/>
        </w:rPr>
        <w:t>КП.бр.994 дел 1 на м.в. с. Враништа број на зграда друг / објект 8, намена на зграда преземена при конверзија на податоците од стариот ел.систем згради во останатото стопанство, влез 1 кат ПР, внатрешна површина 204 м.к.в.</w:t>
      </w:r>
      <w:r w:rsidR="004B3CDB" w:rsidRPr="00CE45D6">
        <w:rPr>
          <w:rFonts w:ascii="Arial" w:hAnsi="Arial" w:cs="Arial"/>
          <w:sz w:val="24"/>
          <w:szCs w:val="24"/>
        </w:rPr>
        <w:t>,</w:t>
      </w:r>
      <w:r w:rsidR="004B3CDB" w:rsidRPr="00CE45D6">
        <w:rPr>
          <w:rFonts w:ascii="Arial" w:hAnsi="Arial" w:cs="Arial"/>
          <w:bCs/>
          <w:sz w:val="24"/>
          <w:szCs w:val="24"/>
        </w:rPr>
        <w:t xml:space="preserve">КП.бр.994 дел 1 на м.в. с. Враништа број на зграда друг / објект 9, намена на зграда преземена при конверзија на податоците од стариот ел.систем згради во останатото стопанство, влез 1 кат ПР, внатрешна површина 29 м.к.в. која недвижност е во сопственост на Општина Струга, </w:t>
      </w:r>
      <w:r w:rsidR="004B3CDB" w:rsidRPr="00CE45D6">
        <w:rPr>
          <w:rFonts w:ascii="Arial" w:hAnsi="Arial" w:cs="Arial"/>
          <w:bCs/>
          <w:sz w:val="24"/>
          <w:szCs w:val="24"/>
          <w:lang w:val="en-US"/>
        </w:rPr>
        <w:t xml:space="preserve">a </w:t>
      </w:r>
      <w:r w:rsidR="004B3CDB" w:rsidRPr="00CE45D6">
        <w:rPr>
          <w:rFonts w:ascii="Arial" w:hAnsi="Arial" w:cs="Arial"/>
          <w:bCs/>
          <w:sz w:val="24"/>
          <w:szCs w:val="24"/>
        </w:rPr>
        <w:t xml:space="preserve">недвижноста опишана во </w:t>
      </w:r>
      <w:r w:rsidR="004B3CDB" w:rsidRPr="00CE45D6">
        <w:rPr>
          <w:rFonts w:ascii="Arial" w:hAnsi="Arial" w:cs="Arial"/>
          <w:b/>
          <w:bCs/>
          <w:sz w:val="24"/>
          <w:szCs w:val="24"/>
        </w:rPr>
        <w:t>лист Б од имотен лист 579 за КО Враниште</w:t>
      </w:r>
      <w:r w:rsidR="004B3CDB" w:rsidRPr="00CE45D6">
        <w:rPr>
          <w:rFonts w:ascii="Arial" w:hAnsi="Arial" w:cs="Arial"/>
          <w:bCs/>
          <w:sz w:val="24"/>
          <w:szCs w:val="24"/>
        </w:rPr>
        <w:t xml:space="preserve"> како: КП.бр.994 дел 1 на м.в. Мал Пат катастарска култура ГЗ ГИЗ површина 52925 м.к.в. КП.бр.994 дел 1 на м.в. Мал Пат катастарска култура ГЗ ЗПЗ 1 површина 2796 м.к.в. КП.бр.994 дел 1 на м.в. Мал Пат катастарска култура ГЗ ЗПЗ 2 површина 1865 м.к.в. КП.бр.994 дел 1 на м.в. Мал Пат катастарска култура ГЗ ЗПЗ 3 површина 238 м.к.в.   КП.бр.994 дел 1 на м.в. Мал Пат катастарска култура ГЗ ЗПЗ 4 површина 668 м.к.в. КП.бр.994 дел 1 на м.в. Мал Пат катастарска култура ГЗ ЗПЗ 5 површина 233 м.к.в. КП.бр.994 дел 1 на м.в. Мал Пат катастарска култура ГЗ ЗПЗ 6 површина 234 м.к.в. КП.бр.994 дел 1 на м.в. Мал Пат катастарска култура ГЗ ЗПЗ 7 површина 949 м.к.в. КП.бр.994 дел 1 на м.в. Мал Пат катастарска култура ГЗ ЗПЗ 8 површина 393 м.к.в. КП.бр.994 дел 1 на м.в. Мал Пат катастарска култура ГЗ ЗПЗ 9 површина 136 м.к.в. КП.бр.994 дел 1 на м.в. Мал Пат катастарска култура ГЗ ЗПЗ 10 површина 39 м.к.в.  КП.бр.994 дел 1 на м.в. Мал Пат катастарска култура ГЗ ЗПЗ 11 површина 28 м.к.в. КП.бр.994 дел 1 на м.в. Мал Пат катастарска култура ГЗ ЗПЗ 12 површина 41 м.к.в.  КП.бр.994 дел 1 на м.в. Мал Пат катастарска култура ГЗ ЗПЗ 13 површина 157 м.к.в. КП.бр.994 дел 1 на м.в. Мал Пат катастарска култура ГЗ ЗПЗ 14 површина 143 м.к.в.</w:t>
      </w:r>
      <w:r w:rsidR="004B3CDB" w:rsidRPr="00CE45D6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4B3CDB" w:rsidRPr="00CE45D6">
        <w:rPr>
          <w:rFonts w:ascii="Arial" w:hAnsi="Arial" w:cs="Arial"/>
          <w:bCs/>
          <w:sz w:val="24"/>
          <w:szCs w:val="24"/>
        </w:rPr>
        <w:t xml:space="preserve">КП.бр.994 дел 1 на м.в. Мал Пат катастарска култура ГЗ ЗПЗ 15 површина 290 м.к.в. КП.бр.994 дел 1 на м.в. Мал Пат катастарска култура ГЗ ЗПЗ 16 површина 767 м.к.в. КП.бр.994 дел 1 на м.в. Мал Пат катастарска култура ГЗ ЗПЗ 17 површина 705 м.к.в. КП.бр.994 дел 1 на м.в. Мал Пат катастарска култура ГЗ ЗПЗ 18 површина 232 м.к.в. КП.бр.994 дел 1 на м.в. Мал Пат катастарска култура ГЗ ЗПЗ 19 површина 10 м.к.в.  </w:t>
      </w:r>
      <w:r w:rsidR="004B3CDB" w:rsidRPr="00CE45D6">
        <w:rPr>
          <w:rFonts w:ascii="Arial" w:hAnsi="Arial" w:cs="Arial"/>
          <w:b/>
          <w:bCs/>
          <w:sz w:val="24"/>
          <w:szCs w:val="24"/>
        </w:rPr>
        <w:t>е сопственост на РМ</w:t>
      </w:r>
      <w:r w:rsidR="004B3CDB" w:rsidRPr="00CE45D6">
        <w:rPr>
          <w:rFonts w:ascii="Arial" w:eastAsia="Times New Roman" w:hAnsi="Arial" w:cs="Arial"/>
          <w:sz w:val="24"/>
          <w:szCs w:val="24"/>
        </w:rPr>
        <w:t xml:space="preserve">, врз која се </w:t>
      </w:r>
      <w:r w:rsidR="004B3CDB" w:rsidRPr="00CE45D6">
        <w:rPr>
          <w:rFonts w:ascii="Arial" w:eastAsia="Times New Roman" w:hAnsi="Arial" w:cs="Arial"/>
          <w:sz w:val="24"/>
          <w:szCs w:val="24"/>
        </w:rPr>
        <w:lastRenderedPageBreak/>
        <w:t xml:space="preserve">спроведува извршување според налогот  И.бр. 1019/2013 од 17.07.2019 година на Извршителот </w:t>
      </w:r>
      <w:bookmarkStart w:id="7" w:name="OIzv"/>
      <w:bookmarkEnd w:id="7"/>
      <w:r w:rsidR="004B3CDB" w:rsidRPr="00CE45D6">
        <w:rPr>
          <w:rFonts w:ascii="Arial" w:eastAsia="Times New Roman" w:hAnsi="Arial" w:cs="Arial"/>
          <w:sz w:val="24"/>
          <w:szCs w:val="24"/>
        </w:rPr>
        <w:t>Гордана Џутеска и Записник за попис на недвижност од 30.10.2020 година на Извршителот Гордана Џутеска, а согласно геодетски елаборат за геодетски работи за посебни намени деловоден број 0809-117/4-20 од 23.09.2020 година на ДГКР  ГЕОПЛАН ИНЖИНЕРИНГ ДООЕЛ Охрид недвижноста е опишана како: КП.бр.994 дел 1</w:t>
      </w:r>
      <w:r w:rsidR="004B3CDB" w:rsidRPr="00CE45D6">
        <w:rPr>
          <w:rFonts w:ascii="Arial" w:hAnsi="Arial" w:cs="Arial"/>
          <w:bCs/>
          <w:sz w:val="24"/>
          <w:szCs w:val="24"/>
        </w:rPr>
        <w:t xml:space="preserve"> на м.в. с. Враништа, зграда 1 , приземје , влез 1 згради во останато стопанство П=2684 м2</w:t>
      </w:r>
      <w:r w:rsidR="004B3CDB" w:rsidRPr="00CE45D6">
        <w:rPr>
          <w:rFonts w:ascii="Arial" w:eastAsia="Times New Roman" w:hAnsi="Arial" w:cs="Arial"/>
          <w:sz w:val="24"/>
          <w:szCs w:val="24"/>
        </w:rPr>
        <w:t>, КП.бр.994 дел 1</w:t>
      </w:r>
      <w:r w:rsidR="004B3CDB" w:rsidRPr="00CE45D6">
        <w:rPr>
          <w:rFonts w:ascii="Arial" w:hAnsi="Arial" w:cs="Arial"/>
          <w:bCs/>
          <w:sz w:val="24"/>
          <w:szCs w:val="24"/>
        </w:rPr>
        <w:t xml:space="preserve"> на м.в. с. Враништа, зграда 2 , приземје , влез 1 згради во останато стопанство П=883 м2</w:t>
      </w:r>
      <w:r w:rsidR="004B3CDB" w:rsidRPr="00CE45D6">
        <w:rPr>
          <w:rFonts w:ascii="Arial" w:eastAsia="Times New Roman" w:hAnsi="Arial" w:cs="Arial"/>
          <w:sz w:val="24"/>
          <w:szCs w:val="24"/>
        </w:rPr>
        <w:t>, КП.бр.994 дел 1</w:t>
      </w:r>
      <w:r w:rsidR="004B3CDB" w:rsidRPr="00CE45D6">
        <w:rPr>
          <w:rFonts w:ascii="Arial" w:hAnsi="Arial" w:cs="Arial"/>
          <w:bCs/>
          <w:sz w:val="24"/>
          <w:szCs w:val="24"/>
        </w:rPr>
        <w:t xml:space="preserve"> на м.в. с. Враништа, зграда 3 , приземје , влез 1 згради во останато стопанство П=219 м2</w:t>
      </w:r>
      <w:r w:rsidR="004B3CDB" w:rsidRPr="00CE45D6">
        <w:rPr>
          <w:rFonts w:ascii="Arial" w:eastAsia="Times New Roman" w:hAnsi="Arial" w:cs="Arial"/>
          <w:sz w:val="24"/>
          <w:szCs w:val="24"/>
        </w:rPr>
        <w:t>, КП.бр.994 дел 1</w:t>
      </w:r>
      <w:r w:rsidR="004B3CDB" w:rsidRPr="00CE45D6">
        <w:rPr>
          <w:rFonts w:ascii="Arial" w:hAnsi="Arial" w:cs="Arial"/>
          <w:bCs/>
          <w:sz w:val="24"/>
          <w:szCs w:val="24"/>
        </w:rPr>
        <w:t xml:space="preserve"> на м.в. с. Враништа, зграда 4 , приземје , влез 1 згради во останато стопанство П=589 м2</w:t>
      </w:r>
      <w:r w:rsidR="004B3CDB" w:rsidRPr="00CE45D6">
        <w:rPr>
          <w:rFonts w:ascii="Arial" w:eastAsia="Times New Roman" w:hAnsi="Arial" w:cs="Arial"/>
          <w:sz w:val="24"/>
          <w:szCs w:val="24"/>
        </w:rPr>
        <w:t>, КП.бр.994 дел 1</w:t>
      </w:r>
      <w:r w:rsidR="004B3CDB" w:rsidRPr="00CE45D6">
        <w:rPr>
          <w:rFonts w:ascii="Arial" w:hAnsi="Arial" w:cs="Arial"/>
          <w:bCs/>
          <w:sz w:val="24"/>
          <w:szCs w:val="24"/>
        </w:rPr>
        <w:t xml:space="preserve"> на м.в. с. Враништа, зграда 5 , приземје , влез 1 згради во останато стопанство П=199 м2</w:t>
      </w:r>
      <w:r w:rsidR="004B3CDB" w:rsidRPr="00CE45D6">
        <w:rPr>
          <w:rFonts w:ascii="Arial" w:eastAsia="Times New Roman" w:hAnsi="Arial" w:cs="Arial"/>
          <w:sz w:val="24"/>
          <w:szCs w:val="24"/>
        </w:rPr>
        <w:t>, КП.бр.994 дел 1</w:t>
      </w:r>
      <w:r w:rsidR="004B3CDB" w:rsidRPr="00CE45D6">
        <w:rPr>
          <w:rFonts w:ascii="Arial" w:hAnsi="Arial" w:cs="Arial"/>
          <w:bCs/>
          <w:sz w:val="24"/>
          <w:szCs w:val="24"/>
        </w:rPr>
        <w:t xml:space="preserve"> на м.в. с. Враништа, зграда 6 , приземје , влез 1 згради во останато стопанство П=198 м2</w:t>
      </w:r>
      <w:r w:rsidR="004B3CDB" w:rsidRPr="00CE45D6">
        <w:rPr>
          <w:rFonts w:ascii="Arial" w:eastAsia="Times New Roman" w:hAnsi="Arial" w:cs="Arial"/>
          <w:sz w:val="24"/>
          <w:szCs w:val="24"/>
        </w:rPr>
        <w:t>, КП.бр.994 дел 1</w:t>
      </w:r>
      <w:r w:rsidR="004B3CDB" w:rsidRPr="00CE45D6">
        <w:rPr>
          <w:rFonts w:ascii="Arial" w:hAnsi="Arial" w:cs="Arial"/>
          <w:bCs/>
          <w:sz w:val="24"/>
          <w:szCs w:val="24"/>
        </w:rPr>
        <w:t xml:space="preserve"> на м.в. с. Враништа, зграда 6 , кат 1 , влез 1 згради во останато стопанство П=173 м2</w:t>
      </w:r>
      <w:r w:rsidR="004B3CDB" w:rsidRPr="00CE45D6">
        <w:rPr>
          <w:rFonts w:ascii="Arial" w:eastAsia="Times New Roman" w:hAnsi="Arial" w:cs="Arial"/>
          <w:sz w:val="24"/>
          <w:szCs w:val="24"/>
        </w:rPr>
        <w:t>, КП.бр.994 дел 1</w:t>
      </w:r>
      <w:r w:rsidR="004B3CDB" w:rsidRPr="00CE45D6">
        <w:rPr>
          <w:rFonts w:ascii="Arial" w:hAnsi="Arial" w:cs="Arial"/>
          <w:bCs/>
          <w:sz w:val="24"/>
          <w:szCs w:val="24"/>
        </w:rPr>
        <w:t xml:space="preserve"> на м.в. с. Враништа, зграда 6 , галерија , влез 1 згради во останато стопанство П=27 м2</w:t>
      </w:r>
      <w:r w:rsidR="004B3CDB" w:rsidRPr="00CE45D6">
        <w:rPr>
          <w:rFonts w:ascii="Arial" w:eastAsia="Times New Roman" w:hAnsi="Arial" w:cs="Arial"/>
          <w:sz w:val="24"/>
          <w:szCs w:val="24"/>
        </w:rPr>
        <w:t>, КП.бр.994 дел 1</w:t>
      </w:r>
      <w:r w:rsidR="004B3CDB" w:rsidRPr="00CE45D6">
        <w:rPr>
          <w:rFonts w:ascii="Arial" w:hAnsi="Arial" w:cs="Arial"/>
          <w:bCs/>
          <w:sz w:val="24"/>
          <w:szCs w:val="24"/>
        </w:rPr>
        <w:t xml:space="preserve"> на м.в. с. Враништа, зграда 7 , приземје , влез 1 згради во останато стопанство П=894 м2</w:t>
      </w:r>
      <w:r w:rsidR="004B3CDB" w:rsidRPr="00CE45D6">
        <w:rPr>
          <w:rFonts w:ascii="Arial" w:eastAsia="Times New Roman" w:hAnsi="Arial" w:cs="Arial"/>
          <w:sz w:val="24"/>
          <w:szCs w:val="24"/>
        </w:rPr>
        <w:t>, КП.бр.994 дел 1</w:t>
      </w:r>
      <w:r w:rsidR="004B3CDB" w:rsidRPr="00CE45D6">
        <w:rPr>
          <w:rFonts w:ascii="Arial" w:hAnsi="Arial" w:cs="Arial"/>
          <w:bCs/>
          <w:sz w:val="24"/>
          <w:szCs w:val="24"/>
        </w:rPr>
        <w:t xml:space="preserve"> на м.в. с. Враништа, зграда 8 , приземје , влез 1 згради во останато стопанство П=353 м2</w:t>
      </w:r>
      <w:r w:rsidR="004B3CDB" w:rsidRPr="00CE45D6">
        <w:rPr>
          <w:rFonts w:ascii="Arial" w:eastAsia="Times New Roman" w:hAnsi="Arial" w:cs="Arial"/>
          <w:sz w:val="24"/>
          <w:szCs w:val="24"/>
        </w:rPr>
        <w:t>, КП.бр.994 дел 1</w:t>
      </w:r>
      <w:r w:rsidR="004B3CDB" w:rsidRPr="00CE45D6">
        <w:rPr>
          <w:rFonts w:ascii="Arial" w:hAnsi="Arial" w:cs="Arial"/>
          <w:bCs/>
          <w:sz w:val="24"/>
          <w:szCs w:val="24"/>
        </w:rPr>
        <w:t xml:space="preserve"> на м.в. с. Враништа, зграда 9 , приземје , влез 1 згради во останато стопанство П=134 м2</w:t>
      </w:r>
      <w:r w:rsidR="004B3CDB" w:rsidRPr="00CE45D6">
        <w:rPr>
          <w:rFonts w:ascii="Arial" w:eastAsia="Times New Roman" w:hAnsi="Arial" w:cs="Arial"/>
          <w:sz w:val="24"/>
          <w:szCs w:val="24"/>
        </w:rPr>
        <w:t>, КП.бр.994 дел 1</w:t>
      </w:r>
      <w:r w:rsidR="004B3CDB" w:rsidRPr="00CE45D6">
        <w:rPr>
          <w:rFonts w:ascii="Arial" w:hAnsi="Arial" w:cs="Arial"/>
          <w:bCs/>
          <w:sz w:val="24"/>
          <w:szCs w:val="24"/>
        </w:rPr>
        <w:t xml:space="preserve"> на м.в. с. Враништа, зграда 10 , приземје , влез 1 згради во останато стопанство П=34 м2</w:t>
      </w:r>
      <w:r w:rsidR="004B3CDB" w:rsidRPr="00CE45D6">
        <w:rPr>
          <w:rFonts w:ascii="Arial" w:eastAsia="Times New Roman" w:hAnsi="Arial" w:cs="Arial"/>
          <w:sz w:val="24"/>
          <w:szCs w:val="24"/>
        </w:rPr>
        <w:t>, КП.бр.994 дел 1</w:t>
      </w:r>
      <w:r w:rsidR="004B3CDB" w:rsidRPr="00CE45D6">
        <w:rPr>
          <w:rFonts w:ascii="Arial" w:hAnsi="Arial" w:cs="Arial"/>
          <w:bCs/>
          <w:sz w:val="24"/>
          <w:szCs w:val="24"/>
        </w:rPr>
        <w:t xml:space="preserve"> на м.в. с. Враништа, зграда 12 , приземје , влез 1 згради во останато стопанство П=35 м2</w:t>
      </w:r>
      <w:r w:rsidR="004B3CDB" w:rsidRPr="00CE45D6">
        <w:rPr>
          <w:rFonts w:ascii="Arial" w:eastAsia="Times New Roman" w:hAnsi="Arial" w:cs="Arial"/>
          <w:sz w:val="24"/>
          <w:szCs w:val="24"/>
        </w:rPr>
        <w:t>, КП.бр.994 дел 1</w:t>
      </w:r>
      <w:r w:rsidR="004B3CDB" w:rsidRPr="00CE45D6">
        <w:rPr>
          <w:rFonts w:ascii="Arial" w:hAnsi="Arial" w:cs="Arial"/>
          <w:bCs/>
          <w:sz w:val="24"/>
          <w:szCs w:val="24"/>
        </w:rPr>
        <w:t xml:space="preserve"> на м.в. с. Враништа, зграда 13 , приземје , влез 1 згради во останато стопанство П=160 м2</w:t>
      </w:r>
      <w:r w:rsidR="004B3CDB" w:rsidRPr="00CE45D6">
        <w:rPr>
          <w:rFonts w:ascii="Arial" w:eastAsia="Times New Roman" w:hAnsi="Arial" w:cs="Arial"/>
          <w:sz w:val="24"/>
          <w:szCs w:val="24"/>
        </w:rPr>
        <w:t>, КП.бр.994 дел 1</w:t>
      </w:r>
      <w:r w:rsidR="004B3CDB" w:rsidRPr="00CE45D6">
        <w:rPr>
          <w:rFonts w:ascii="Arial" w:hAnsi="Arial" w:cs="Arial"/>
          <w:bCs/>
          <w:sz w:val="24"/>
          <w:szCs w:val="24"/>
        </w:rPr>
        <w:t xml:space="preserve"> на м.в. с. Враништа, зграда 14 , приземје , влез 1 згради во останато стопанство П=131 м2</w:t>
      </w:r>
      <w:r w:rsidR="004B3CDB" w:rsidRPr="00CE45D6">
        <w:rPr>
          <w:rFonts w:ascii="Arial" w:eastAsia="Times New Roman" w:hAnsi="Arial" w:cs="Arial"/>
          <w:sz w:val="24"/>
          <w:szCs w:val="24"/>
        </w:rPr>
        <w:t>, КП.бр.994 дел 1</w:t>
      </w:r>
      <w:r w:rsidR="004B3CDB" w:rsidRPr="00CE45D6">
        <w:rPr>
          <w:rFonts w:ascii="Arial" w:hAnsi="Arial" w:cs="Arial"/>
          <w:bCs/>
          <w:sz w:val="24"/>
          <w:szCs w:val="24"/>
        </w:rPr>
        <w:t xml:space="preserve"> на м.в. с. Враништа, зграда 16 , приземје , влез 1 згради во останато стопанство П=758 м2, додека зграда 11 и зграда 15 на л.м. не постојат</w:t>
      </w:r>
      <w:r w:rsidRPr="00CE45D6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CE45D6" w:rsidRPr="00CE45D6" w:rsidRDefault="00CE45D6" w:rsidP="00CE45D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E45D6">
        <w:rPr>
          <w:rFonts w:ascii="Arial" w:eastAsia="Times New Roman" w:hAnsi="Arial" w:cs="Arial"/>
          <w:sz w:val="24"/>
          <w:szCs w:val="24"/>
        </w:rPr>
        <w:t xml:space="preserve">Продажбата ќе се одржи на ден </w:t>
      </w:r>
      <w:r w:rsidRPr="00CE45D6">
        <w:rPr>
          <w:rFonts w:ascii="Arial" w:eastAsia="Times New Roman" w:hAnsi="Arial" w:cs="Arial"/>
          <w:b/>
          <w:sz w:val="24"/>
          <w:szCs w:val="24"/>
          <w:lang w:val="en-US"/>
        </w:rPr>
        <w:t>07.05.2021</w:t>
      </w:r>
      <w:r w:rsidRPr="00CE45D6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CE45D6">
        <w:rPr>
          <w:rFonts w:ascii="Arial" w:eastAsia="Times New Roman" w:hAnsi="Arial" w:cs="Arial"/>
          <w:b/>
          <w:sz w:val="24"/>
          <w:szCs w:val="24"/>
        </w:rPr>
        <w:t xml:space="preserve">година во </w:t>
      </w:r>
      <w:r w:rsidRPr="00CE45D6">
        <w:rPr>
          <w:rFonts w:ascii="Arial" w:eastAsia="Times New Roman" w:hAnsi="Arial" w:cs="Arial"/>
          <w:b/>
          <w:sz w:val="24"/>
          <w:szCs w:val="24"/>
          <w:lang w:val="en-US"/>
        </w:rPr>
        <w:t>10.00</w:t>
      </w:r>
      <w:r w:rsidRPr="00CE45D6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CE45D6">
        <w:rPr>
          <w:rFonts w:ascii="Arial" w:eastAsia="Times New Roman" w:hAnsi="Arial" w:cs="Arial"/>
          <w:b/>
          <w:sz w:val="24"/>
          <w:szCs w:val="24"/>
        </w:rPr>
        <w:t>часот</w:t>
      </w:r>
      <w:r w:rsidRPr="00CE45D6">
        <w:rPr>
          <w:rFonts w:ascii="Arial" w:eastAsia="Times New Roman" w:hAnsi="Arial" w:cs="Arial"/>
          <w:sz w:val="24"/>
          <w:szCs w:val="24"/>
        </w:rPr>
        <w:t xml:space="preserve">  во просториите на </w:t>
      </w:r>
      <w:r w:rsidRPr="00CE45D6">
        <w:rPr>
          <w:rFonts w:ascii="Arial" w:hAnsi="Arial" w:cs="Arial"/>
          <w:sz w:val="24"/>
          <w:szCs w:val="24"/>
        </w:rPr>
        <w:t xml:space="preserve">во просториите на Извршителот </w:t>
      </w:r>
      <w:r w:rsidRPr="00CE45D6">
        <w:rPr>
          <w:rFonts w:ascii="Arial" w:hAnsi="Arial" w:cs="Arial"/>
          <w:sz w:val="24"/>
          <w:szCs w:val="24"/>
        </w:rPr>
        <w:fldChar w:fldCharType="begin"/>
      </w:r>
      <w:r w:rsidRPr="00CE45D6">
        <w:rPr>
          <w:rFonts w:ascii="Arial" w:hAnsi="Arial" w:cs="Arial"/>
          <w:sz w:val="24"/>
          <w:szCs w:val="24"/>
        </w:rPr>
        <w:instrText xml:space="preserve"> LINK Excel.Sheet.8 C:\\ObrasciIzvrsiteli\\VORD.xls Sheet1!R2C2 \a \f 4 \r  \* MERGEFORMAT </w:instrText>
      </w:r>
      <w:r w:rsidRPr="00CE45D6">
        <w:rPr>
          <w:rFonts w:ascii="Arial" w:hAnsi="Arial" w:cs="Arial"/>
          <w:sz w:val="24"/>
          <w:szCs w:val="24"/>
        </w:rPr>
        <w:fldChar w:fldCharType="separate"/>
      </w:r>
      <w:r w:rsidRPr="00CE45D6">
        <w:rPr>
          <w:rFonts w:ascii="Arial" w:hAnsi="Arial" w:cs="Arial"/>
          <w:bCs/>
          <w:color w:val="000000"/>
          <w:sz w:val="24"/>
          <w:szCs w:val="24"/>
          <w:lang w:eastAsia="mk-MK"/>
        </w:rPr>
        <w:t>Гордана Џутеска</w:t>
      </w:r>
      <w:r w:rsidRPr="00CE45D6">
        <w:rPr>
          <w:rFonts w:ascii="Arial" w:hAnsi="Arial" w:cs="Arial"/>
          <w:sz w:val="24"/>
          <w:szCs w:val="24"/>
        </w:rPr>
        <w:fldChar w:fldCharType="end"/>
      </w:r>
      <w:r w:rsidRPr="00CE45D6">
        <w:rPr>
          <w:rFonts w:ascii="Arial" w:hAnsi="Arial" w:cs="Arial"/>
          <w:sz w:val="24"/>
          <w:szCs w:val="24"/>
        </w:rPr>
        <w:t xml:space="preserve"> во Охрид на ул. Димитар Влахов бр.14. </w:t>
      </w:r>
    </w:p>
    <w:p w:rsidR="00CE45D6" w:rsidRPr="00CE45D6" w:rsidRDefault="00CE45D6" w:rsidP="00CE45D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E45D6">
        <w:rPr>
          <w:rFonts w:ascii="Arial" w:eastAsia="Times New Roman" w:hAnsi="Arial" w:cs="Arial"/>
          <w:sz w:val="24"/>
          <w:szCs w:val="24"/>
        </w:rPr>
        <w:t xml:space="preserve">Почетната вредност на недвижноста, утврдена со заклучок на извршителот </w:t>
      </w:r>
      <w:r w:rsidRPr="00CE45D6">
        <w:rPr>
          <w:rFonts w:ascii="Arial" w:eastAsia="Times New Roman" w:hAnsi="Arial" w:cs="Arial"/>
          <w:sz w:val="24"/>
          <w:szCs w:val="24"/>
          <w:lang w:val="ru-RU"/>
        </w:rPr>
        <w:t xml:space="preserve">Гордана Џутеска од </w:t>
      </w:r>
      <w:r w:rsidRPr="00CE45D6">
        <w:rPr>
          <w:rFonts w:ascii="Arial" w:hAnsi="Arial" w:cs="Arial"/>
          <w:sz w:val="24"/>
          <w:szCs w:val="24"/>
          <w:lang w:val="en-US"/>
        </w:rPr>
        <w:t>22.02.2021</w:t>
      </w:r>
      <w:r w:rsidRPr="00CE45D6">
        <w:rPr>
          <w:rFonts w:ascii="Arial" w:hAnsi="Arial" w:cs="Arial"/>
          <w:sz w:val="24"/>
          <w:szCs w:val="24"/>
        </w:rPr>
        <w:t xml:space="preserve"> </w:t>
      </w:r>
      <w:r w:rsidRPr="00CE45D6">
        <w:rPr>
          <w:rFonts w:ascii="Arial" w:eastAsia="Times New Roman" w:hAnsi="Arial" w:cs="Arial"/>
          <w:sz w:val="24"/>
          <w:szCs w:val="24"/>
          <w:lang w:val="ru-RU"/>
        </w:rPr>
        <w:t>година и</w:t>
      </w:r>
      <w:r w:rsidRPr="00CE45D6">
        <w:rPr>
          <w:rFonts w:ascii="Arial" w:eastAsia="Times New Roman" w:hAnsi="Arial" w:cs="Arial"/>
          <w:sz w:val="24"/>
          <w:szCs w:val="24"/>
        </w:rPr>
        <w:t xml:space="preserve"> изнесува </w:t>
      </w:r>
      <w:r w:rsidRPr="00CE45D6">
        <w:rPr>
          <w:rFonts w:ascii="Arial" w:hAnsi="Arial" w:cs="Arial"/>
          <w:b/>
          <w:sz w:val="24"/>
          <w:szCs w:val="24"/>
          <w:u w:val="single"/>
          <w:lang w:val="en-US"/>
        </w:rPr>
        <w:t>40.698.531</w:t>
      </w:r>
      <w:r w:rsidRPr="00CE45D6">
        <w:rPr>
          <w:rFonts w:ascii="Arial" w:hAnsi="Arial" w:cs="Arial"/>
          <w:b/>
          <w:sz w:val="24"/>
          <w:szCs w:val="24"/>
          <w:u w:val="single"/>
          <w:lang w:val="en-US"/>
        </w:rPr>
        <w:t>,00</w:t>
      </w:r>
      <w:r w:rsidRPr="00CE45D6">
        <w:rPr>
          <w:rFonts w:ascii="Arial" w:hAnsi="Arial" w:cs="Arial"/>
          <w:b/>
          <w:sz w:val="24"/>
          <w:szCs w:val="24"/>
          <w:u w:val="single"/>
        </w:rPr>
        <w:t xml:space="preserve"> денари</w:t>
      </w:r>
      <w:r w:rsidRPr="00CE45D6">
        <w:rPr>
          <w:rFonts w:ascii="Arial" w:eastAsia="Times New Roman" w:hAnsi="Arial" w:cs="Arial"/>
          <w:sz w:val="24"/>
          <w:szCs w:val="24"/>
        </w:rPr>
        <w:t>, под која вредност недвижноста не може да се продаде на првото јавно наддавање.</w:t>
      </w:r>
    </w:p>
    <w:p w:rsidR="00CE45D6" w:rsidRPr="00CE45D6" w:rsidRDefault="00CE45D6" w:rsidP="00CE45D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CE45D6" w:rsidRPr="00CE45D6" w:rsidRDefault="00CE45D6" w:rsidP="00CE45D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E45D6">
        <w:rPr>
          <w:rFonts w:ascii="Arial" w:eastAsia="Times New Roman" w:hAnsi="Arial" w:cs="Arial"/>
          <w:sz w:val="24"/>
          <w:szCs w:val="24"/>
        </w:rPr>
        <w:t xml:space="preserve">Недвижноста е оптоварена со следните товари и службености </w:t>
      </w:r>
      <w:r w:rsidRPr="00CE45D6">
        <w:rPr>
          <w:rFonts w:ascii="Arial" w:eastAsia="Times New Roman" w:hAnsi="Arial" w:cs="Arial"/>
          <w:sz w:val="24"/>
          <w:szCs w:val="24"/>
          <w:lang w:val="ru-RU"/>
        </w:rPr>
        <w:t>:</w:t>
      </w:r>
    </w:p>
    <w:p w:rsidR="00CE45D6" w:rsidRPr="00CE45D6" w:rsidRDefault="00CE45D6" w:rsidP="00CE45D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CE45D6" w:rsidRPr="00CE45D6" w:rsidRDefault="00CE45D6" w:rsidP="00CE45D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E45D6">
        <w:rPr>
          <w:rFonts w:ascii="Arial" w:hAnsi="Arial" w:cs="Arial"/>
          <w:sz w:val="24"/>
          <w:szCs w:val="24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E45D6" w:rsidRPr="00CE45D6" w:rsidRDefault="00CE45D6" w:rsidP="00CE45D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E45D6">
        <w:rPr>
          <w:rFonts w:ascii="Arial" w:hAnsi="Arial" w:cs="Arial"/>
          <w:sz w:val="24"/>
          <w:szCs w:val="24"/>
        </w:rPr>
        <w:t>На јавното надавање можат да учествуваат само лица кои претходно положиле гаранција  која изнесува 1/10 ( една десетина) од утв</w:t>
      </w:r>
      <w:r w:rsidRPr="00CE45D6">
        <w:rPr>
          <w:rFonts w:ascii="Arial" w:hAnsi="Arial" w:cs="Arial"/>
          <w:sz w:val="24"/>
          <w:szCs w:val="24"/>
        </w:rPr>
        <w:t>рдената вредност на недвижноста.</w:t>
      </w:r>
    </w:p>
    <w:p w:rsidR="00CE45D6" w:rsidRPr="00CE45D6" w:rsidRDefault="00CE45D6" w:rsidP="00CE45D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E45D6">
        <w:rPr>
          <w:rFonts w:ascii="Arial" w:hAnsi="Arial" w:cs="Arial"/>
          <w:sz w:val="24"/>
          <w:szCs w:val="24"/>
          <w:lang w:val="bg-BG"/>
        </w:rPr>
        <w:t>Уплатата на паричните средства на име гаранција</w:t>
      </w:r>
      <w:r w:rsidRPr="00CE45D6">
        <w:rPr>
          <w:rFonts w:ascii="Arial" w:hAnsi="Arial" w:cs="Arial"/>
          <w:sz w:val="24"/>
          <w:szCs w:val="24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CE45D6" w:rsidRPr="00CE45D6" w:rsidRDefault="00CE45D6" w:rsidP="00CE45D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E45D6">
        <w:rPr>
          <w:rFonts w:ascii="Arial" w:hAnsi="Arial" w:cs="Arial"/>
          <w:sz w:val="24"/>
          <w:szCs w:val="24"/>
        </w:rPr>
        <w:lastRenderedPageBreak/>
        <w:t>На понудувачите чија понуда не и прифатена, гаранцијата им се враќа веднаш по заклучувањето на јавното надавање.</w:t>
      </w:r>
    </w:p>
    <w:p w:rsidR="00CE45D6" w:rsidRPr="00CE45D6" w:rsidRDefault="00CE45D6" w:rsidP="00CE45D6">
      <w:pPr>
        <w:jc w:val="both"/>
        <w:rPr>
          <w:rFonts w:ascii="Arial" w:hAnsi="Arial" w:cs="Arial"/>
          <w:sz w:val="24"/>
          <w:szCs w:val="24"/>
        </w:rPr>
      </w:pPr>
      <w:r w:rsidRPr="00CE45D6">
        <w:rPr>
          <w:rFonts w:ascii="Arial" w:hAnsi="Arial" w:cs="Arial"/>
          <w:sz w:val="24"/>
          <w:szCs w:val="24"/>
        </w:rPr>
        <w:t xml:space="preserve">   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</w:t>
      </w:r>
    </w:p>
    <w:p w:rsidR="00CE45D6" w:rsidRPr="00CE45D6" w:rsidRDefault="00CE45D6" w:rsidP="00CE45D6">
      <w:pPr>
        <w:jc w:val="both"/>
        <w:rPr>
          <w:rFonts w:ascii="Arial" w:hAnsi="Arial" w:cs="Arial"/>
          <w:sz w:val="24"/>
          <w:szCs w:val="24"/>
        </w:rPr>
      </w:pPr>
      <w:r w:rsidRPr="00CE45D6">
        <w:rPr>
          <w:rFonts w:ascii="Arial" w:hAnsi="Arial" w:cs="Arial"/>
          <w:sz w:val="24"/>
          <w:szCs w:val="24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CE45D6" w:rsidRPr="00CE45D6" w:rsidRDefault="00CE45D6" w:rsidP="00CE45D6">
      <w:pPr>
        <w:jc w:val="both"/>
        <w:rPr>
          <w:rFonts w:ascii="Arial" w:hAnsi="Arial" w:cs="Arial"/>
          <w:sz w:val="24"/>
          <w:szCs w:val="24"/>
          <w:lang w:val="bg-BG"/>
        </w:rPr>
      </w:pPr>
      <w:r w:rsidRPr="00CE45D6">
        <w:rPr>
          <w:rFonts w:ascii="Arial" w:hAnsi="Arial" w:cs="Arial"/>
          <w:sz w:val="24"/>
          <w:szCs w:val="24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CE45D6" w:rsidRPr="00CE45D6" w:rsidRDefault="00CE45D6" w:rsidP="00CE45D6">
      <w:pPr>
        <w:jc w:val="both"/>
        <w:rPr>
          <w:rFonts w:ascii="Arial" w:hAnsi="Arial" w:cs="Arial"/>
          <w:sz w:val="24"/>
          <w:szCs w:val="24"/>
        </w:rPr>
      </w:pPr>
      <w:r w:rsidRPr="00CE45D6">
        <w:rPr>
          <w:rFonts w:ascii="Arial" w:hAnsi="Arial" w:cs="Arial"/>
          <w:sz w:val="24"/>
          <w:szCs w:val="24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CE45D6">
        <w:rPr>
          <w:rFonts w:ascii="Arial" w:hAnsi="Arial" w:cs="Arial"/>
          <w:sz w:val="24"/>
          <w:szCs w:val="24"/>
        </w:rPr>
        <w:tab/>
      </w:r>
      <w:r w:rsidRPr="00CE45D6">
        <w:rPr>
          <w:rFonts w:ascii="Arial" w:hAnsi="Arial" w:cs="Arial"/>
          <w:sz w:val="24"/>
          <w:szCs w:val="24"/>
        </w:rPr>
        <w:tab/>
        <w:t xml:space="preserve">        </w:t>
      </w:r>
      <w:r w:rsidRPr="00CE45D6">
        <w:rPr>
          <w:rFonts w:ascii="Arial" w:hAnsi="Arial" w:cs="Arial"/>
          <w:sz w:val="24"/>
          <w:szCs w:val="24"/>
        </w:rPr>
        <w:tab/>
        <w:t xml:space="preserve">  </w:t>
      </w:r>
    </w:p>
    <w:p w:rsidR="00CE45D6" w:rsidRPr="00CE45D6" w:rsidRDefault="00CE45D6" w:rsidP="00CE45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45D6">
        <w:rPr>
          <w:rFonts w:ascii="Arial" w:hAnsi="Arial" w:cs="Arial"/>
          <w:sz w:val="24"/>
          <w:szCs w:val="24"/>
        </w:rPr>
        <w:tab/>
      </w:r>
      <w:r w:rsidRPr="00CE45D6">
        <w:rPr>
          <w:rFonts w:ascii="Arial" w:hAnsi="Arial" w:cs="Arial"/>
          <w:sz w:val="24"/>
          <w:szCs w:val="24"/>
        </w:rPr>
        <w:tab/>
        <w:t xml:space="preserve">        </w:t>
      </w:r>
      <w:r w:rsidRPr="00CE45D6">
        <w:rPr>
          <w:rFonts w:ascii="Arial" w:hAnsi="Arial" w:cs="Arial"/>
          <w:sz w:val="24"/>
          <w:szCs w:val="24"/>
        </w:rPr>
        <w:tab/>
        <w:t xml:space="preserve">  </w:t>
      </w:r>
    </w:p>
    <w:p w:rsidR="00B51157" w:rsidRPr="00CE45D6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3825" w:rsidRPr="00CE45D6" w:rsidRDefault="00823825" w:rsidP="0082382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E45D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CE45D6">
        <w:rPr>
          <w:rFonts w:ascii="Arial" w:hAnsi="Arial" w:cs="Arial"/>
          <w:sz w:val="24"/>
          <w:szCs w:val="24"/>
          <w:lang w:val="en-US"/>
        </w:rPr>
        <w:t xml:space="preserve">           </w:t>
      </w:r>
      <w:r w:rsidRPr="00CE45D6">
        <w:rPr>
          <w:rFonts w:ascii="Arial" w:hAnsi="Arial" w:cs="Arial"/>
          <w:sz w:val="24"/>
          <w:szCs w:val="24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CE45D6" w:rsidTr="009851EC">
        <w:trPr>
          <w:trHeight w:val="851"/>
        </w:trPr>
        <w:tc>
          <w:tcPr>
            <w:tcW w:w="4297" w:type="dxa"/>
          </w:tcPr>
          <w:p w:rsidR="00823825" w:rsidRPr="00CE45D6" w:rsidRDefault="004B3CDB" w:rsidP="009851EC">
            <w:pPr>
              <w:pStyle w:val="BodyText"/>
              <w:jc w:val="center"/>
              <w:rPr>
                <w:rFonts w:ascii="Arial" w:hAnsi="Arial" w:cs="Arial"/>
                <w:lang w:val="mk-MK"/>
              </w:rPr>
            </w:pPr>
            <w:bookmarkStart w:id="8" w:name="OIzvIme"/>
            <w:bookmarkEnd w:id="8"/>
            <w:r w:rsidRPr="00CE45D6">
              <w:rPr>
                <w:rFonts w:ascii="Arial" w:hAnsi="Arial" w:cs="Arial"/>
                <w:lang w:val="mk-MK"/>
              </w:rPr>
              <w:t>Гордана Џутеска</w:t>
            </w:r>
          </w:p>
        </w:tc>
      </w:tr>
    </w:tbl>
    <w:p w:rsidR="00CE45D6" w:rsidRPr="00CE45D6" w:rsidRDefault="00CE45D6" w:rsidP="00CE45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45D6">
        <w:rPr>
          <w:rFonts w:ascii="Arial" w:hAnsi="Arial" w:cs="Arial"/>
          <w:sz w:val="24"/>
          <w:szCs w:val="24"/>
        </w:rPr>
        <w:t xml:space="preserve">Д.-на: </w:t>
      </w:r>
      <w:r w:rsidRPr="00CE45D6">
        <w:rPr>
          <w:rFonts w:ascii="Arial" w:hAnsi="Arial" w:cs="Arial"/>
          <w:sz w:val="24"/>
          <w:szCs w:val="24"/>
        </w:rPr>
        <w:tab/>
      </w:r>
    </w:p>
    <w:p w:rsidR="00CE45D6" w:rsidRPr="00CE45D6" w:rsidRDefault="00CE45D6" w:rsidP="00CE45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45D6">
        <w:rPr>
          <w:rFonts w:ascii="Arial" w:hAnsi="Arial" w:cs="Arial"/>
          <w:sz w:val="24"/>
          <w:szCs w:val="24"/>
        </w:rPr>
        <w:t>Должни</w:t>
      </w:r>
      <w:r w:rsidRPr="00CE45D6">
        <w:rPr>
          <w:rFonts w:ascii="Arial" w:hAnsi="Arial" w:cs="Arial"/>
          <w:sz w:val="24"/>
          <w:szCs w:val="24"/>
          <w:lang w:val="en-US"/>
        </w:rPr>
        <w:t>k</w:t>
      </w:r>
    </w:p>
    <w:p w:rsidR="00CE45D6" w:rsidRPr="00CE45D6" w:rsidRDefault="00CE45D6" w:rsidP="00CE45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45D6">
        <w:rPr>
          <w:rFonts w:ascii="Arial" w:hAnsi="Arial" w:cs="Arial"/>
          <w:sz w:val="24"/>
          <w:szCs w:val="24"/>
        </w:rPr>
        <w:t>Доверител</w:t>
      </w:r>
      <w:r w:rsidRPr="00CE45D6">
        <w:rPr>
          <w:rFonts w:ascii="Arial" w:hAnsi="Arial" w:cs="Arial"/>
          <w:sz w:val="24"/>
          <w:szCs w:val="24"/>
          <w:lang w:val="en-US"/>
        </w:rPr>
        <w:t>и</w:t>
      </w:r>
    </w:p>
    <w:p w:rsidR="00CE45D6" w:rsidRPr="00CE45D6" w:rsidRDefault="00CE45D6" w:rsidP="00CE45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45D6">
        <w:rPr>
          <w:rFonts w:ascii="Arial" w:hAnsi="Arial" w:cs="Arial"/>
          <w:sz w:val="24"/>
          <w:szCs w:val="24"/>
        </w:rPr>
        <w:t>УЈП</w:t>
      </w:r>
    </w:p>
    <w:p w:rsidR="00823825" w:rsidRPr="00CE45D6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3825" w:rsidRPr="00CE45D6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45D6">
        <w:rPr>
          <w:rFonts w:ascii="Arial" w:hAnsi="Arial" w:cs="Arial"/>
          <w:sz w:val="24"/>
          <w:szCs w:val="24"/>
          <w:lang w:val="en-US"/>
        </w:rPr>
        <w:br w:type="textWrapping" w:clear="all"/>
      </w:r>
      <w:r w:rsidRPr="00CE45D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613995" w:rsidRPr="00CE45D6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CE45D6" w:rsidRDefault="00823825" w:rsidP="00823825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823825" w:rsidRPr="00CE45D6" w:rsidRDefault="00823825" w:rsidP="008238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45D6">
        <w:rPr>
          <w:rFonts w:ascii="Arial" w:hAnsi="Arial" w:cs="Arial"/>
          <w:b/>
          <w:sz w:val="24"/>
          <w:szCs w:val="24"/>
        </w:rPr>
        <w:t>Правна поука:</w:t>
      </w:r>
      <w:r w:rsidRPr="00CE45D6">
        <w:rPr>
          <w:rFonts w:ascii="Arial" w:hAnsi="Arial" w:cs="Arial"/>
          <w:sz w:val="24"/>
          <w:szCs w:val="24"/>
        </w:rPr>
        <w:t xml:space="preserve"> Против овој налог може да се поднесе приговор до Основниот суд </w:t>
      </w:r>
      <w:bookmarkStart w:id="9" w:name="OSudPouka"/>
      <w:bookmarkEnd w:id="9"/>
      <w:r w:rsidR="004B3CDB" w:rsidRPr="00CE45D6">
        <w:rPr>
          <w:rFonts w:ascii="Arial" w:hAnsi="Arial" w:cs="Arial"/>
          <w:sz w:val="24"/>
          <w:szCs w:val="24"/>
        </w:rPr>
        <w:t>на територијата каде што ќе се спроведува извршувањето</w:t>
      </w:r>
      <w:r w:rsidRPr="00CE45D6">
        <w:rPr>
          <w:rFonts w:ascii="Arial" w:hAnsi="Arial" w:cs="Arial"/>
          <w:sz w:val="24"/>
          <w:szCs w:val="24"/>
        </w:rPr>
        <w:t xml:space="preserve"> согласно одредбите на член 86 од Законот за извршување.</w:t>
      </w:r>
      <w:r w:rsidRPr="00CE45D6">
        <w:rPr>
          <w:rFonts w:ascii="Arial" w:hAnsi="Arial" w:cs="Arial"/>
          <w:b/>
          <w:bCs/>
          <w:sz w:val="24"/>
          <w:szCs w:val="24"/>
        </w:rPr>
        <w:t xml:space="preserve">                                    </w:t>
      </w:r>
      <w:r w:rsidRPr="00CE45D6">
        <w:rPr>
          <w:rFonts w:ascii="Arial" w:hAnsi="Arial" w:cs="Arial"/>
          <w:b/>
          <w:bCs/>
          <w:color w:val="000080"/>
          <w:sz w:val="24"/>
          <w:szCs w:val="24"/>
        </w:rPr>
        <w:t xml:space="preserve">                                                 </w:t>
      </w:r>
    </w:p>
    <w:p w:rsidR="00B51157" w:rsidRPr="00CE45D6" w:rsidRDefault="00B51157" w:rsidP="00B5115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B51157" w:rsidRPr="00CE45D6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CDB" w:rsidRDefault="004B3CDB" w:rsidP="004B3CDB">
      <w:pPr>
        <w:spacing w:after="0" w:line="240" w:lineRule="auto"/>
      </w:pPr>
      <w:r>
        <w:separator/>
      </w:r>
    </w:p>
  </w:endnote>
  <w:endnote w:type="continuationSeparator" w:id="0">
    <w:p w:rsidR="004B3CDB" w:rsidRDefault="004B3CDB" w:rsidP="004B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DB" w:rsidRPr="004B3CDB" w:rsidRDefault="004B3CDB" w:rsidP="004B3CD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C7194C">
      <w:rPr>
        <w:rFonts w:ascii="Arial" w:hAnsi="Arial" w:cs="Arial"/>
        <w:noProof/>
        <w:sz w:val="14"/>
      </w:rPr>
      <w:t>4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CDB" w:rsidRDefault="004B3CDB" w:rsidP="004B3CDB">
      <w:pPr>
        <w:spacing w:after="0" w:line="240" w:lineRule="auto"/>
      </w:pPr>
      <w:r>
        <w:separator/>
      </w:r>
    </w:p>
  </w:footnote>
  <w:footnote w:type="continuationSeparator" w:id="0">
    <w:p w:rsidR="004B3CDB" w:rsidRDefault="004B3CDB" w:rsidP="004B3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411B6"/>
    <w:multiLevelType w:val="hybridMultilevel"/>
    <w:tmpl w:val="67AE1D9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B3CDB"/>
    <w:rsid w:val="004F2C9E"/>
    <w:rsid w:val="004F4016"/>
    <w:rsid w:val="0061005D"/>
    <w:rsid w:val="00613995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B019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94C"/>
    <w:rsid w:val="00C71B87"/>
    <w:rsid w:val="00CC28C6"/>
    <w:rsid w:val="00CE2401"/>
    <w:rsid w:val="00CE45D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084E0A"/>
  <w15:docId w15:val="{267DBF75-3CA3-480A-9E35-E9F9107C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B3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CD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3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CD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E4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5</cp:revision>
  <dcterms:created xsi:type="dcterms:W3CDTF">2021-03-11T12:40:00Z</dcterms:created>
  <dcterms:modified xsi:type="dcterms:W3CDTF">2021-03-11T12:52:00Z</dcterms:modified>
</cp:coreProperties>
</file>