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8353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783539">
              <w:rPr>
                <w:rFonts w:ascii="Arial" w:eastAsia="Times New Roman" w:hAnsi="Arial" w:cs="Arial"/>
                <w:b/>
                <w:lang w:val="en-US"/>
              </w:rPr>
              <w:t>221/2016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8353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8353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8353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F6075E" w:rsidRDefault="00783539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075E">
        <w:rPr>
          <w:rFonts w:ascii="Arial" w:hAnsi="Arial" w:cs="Arial"/>
          <w:sz w:val="24"/>
          <w:szCs w:val="24"/>
        </w:rPr>
        <w:t xml:space="preserve">Извршителот </w:t>
      </w:r>
      <w:r w:rsidRPr="00F6075E">
        <w:rPr>
          <w:rFonts w:ascii="Arial" w:hAnsi="Arial" w:cs="Arial"/>
          <w:b/>
          <w:bCs/>
          <w:color w:val="000000"/>
          <w:sz w:val="24"/>
          <w:szCs w:val="24"/>
        </w:rPr>
        <w:t>Гордана Џутеска</w:t>
      </w:r>
      <w:r w:rsidRPr="00F6075E">
        <w:rPr>
          <w:rFonts w:ascii="Arial" w:hAnsi="Arial" w:cs="Arial"/>
          <w:sz w:val="24"/>
          <w:szCs w:val="24"/>
        </w:rPr>
        <w:t xml:space="preserve"> врз основа на барањето за спроведувањ</w:t>
      </w:r>
      <w:r w:rsidR="007D1627">
        <w:rPr>
          <w:rFonts w:ascii="Arial" w:hAnsi="Arial" w:cs="Arial"/>
          <w:sz w:val="24"/>
          <w:szCs w:val="24"/>
        </w:rPr>
        <w:t xml:space="preserve">е на извршување од доверителите </w:t>
      </w:r>
      <w:r w:rsidRPr="00F6075E">
        <w:rPr>
          <w:rFonts w:ascii="Arial" w:hAnsi="Arial" w:cs="Arial"/>
          <w:color w:val="000000"/>
          <w:sz w:val="24"/>
          <w:szCs w:val="24"/>
        </w:rPr>
        <w:t>Фетије Селманоска</w:t>
      </w:r>
      <w:r w:rsidRPr="00F6075E">
        <w:rPr>
          <w:rFonts w:ascii="Arial" w:hAnsi="Arial" w:cs="Arial"/>
          <w:sz w:val="24"/>
          <w:szCs w:val="24"/>
        </w:rPr>
        <w:t xml:space="preserve">, Решат Селманоски, Ферат Селманоски и Иремша Селманоска сите преку адв. Петко Деспотоски од Струга, засновано на извршната исправа </w:t>
      </w:r>
      <w:r w:rsidRPr="00F6075E">
        <w:rPr>
          <w:rFonts w:ascii="Arial" w:hAnsi="Arial" w:cs="Arial"/>
          <w:color w:val="000000"/>
          <w:sz w:val="24"/>
          <w:szCs w:val="24"/>
          <w:lang w:eastAsia="mk-MK"/>
        </w:rPr>
        <w:t>Пресуда</w:t>
      </w:r>
      <w:r w:rsidRPr="00F6075E">
        <w:rPr>
          <w:rFonts w:ascii="Arial" w:hAnsi="Arial" w:cs="Arial"/>
          <w:sz w:val="24"/>
          <w:szCs w:val="24"/>
        </w:rPr>
        <w:t xml:space="preserve"> </w:t>
      </w:r>
      <w:r w:rsidRPr="00F6075E">
        <w:rPr>
          <w:rFonts w:ascii="Arial" w:hAnsi="Arial" w:cs="Arial"/>
          <w:color w:val="000000"/>
          <w:sz w:val="24"/>
          <w:szCs w:val="24"/>
        </w:rPr>
        <w:t>ГЖ-1618/15</w:t>
      </w:r>
      <w:r w:rsidRPr="00F6075E">
        <w:rPr>
          <w:rFonts w:ascii="Arial" w:hAnsi="Arial" w:cs="Arial"/>
          <w:sz w:val="24"/>
          <w:szCs w:val="24"/>
        </w:rPr>
        <w:t xml:space="preserve"> од </w:t>
      </w:r>
      <w:r w:rsidRPr="00F6075E">
        <w:rPr>
          <w:rFonts w:ascii="Arial" w:hAnsi="Arial" w:cs="Arial"/>
          <w:color w:val="000000"/>
          <w:sz w:val="24"/>
          <w:szCs w:val="24"/>
        </w:rPr>
        <w:t>26.11.2015</w:t>
      </w:r>
      <w:r w:rsidRPr="00F6075E">
        <w:rPr>
          <w:rFonts w:ascii="Arial" w:hAnsi="Arial" w:cs="Arial"/>
          <w:sz w:val="24"/>
          <w:szCs w:val="24"/>
        </w:rPr>
        <w:t xml:space="preserve"> на </w:t>
      </w:r>
      <w:r w:rsidRPr="00F6075E">
        <w:rPr>
          <w:rFonts w:ascii="Arial" w:hAnsi="Arial" w:cs="Arial"/>
          <w:color w:val="000000"/>
          <w:sz w:val="24"/>
          <w:szCs w:val="24"/>
        </w:rPr>
        <w:t>Апелационен суд Битола</w:t>
      </w:r>
      <w:r w:rsidRPr="00F6075E">
        <w:rPr>
          <w:rFonts w:ascii="Arial" w:hAnsi="Arial" w:cs="Arial"/>
          <w:sz w:val="24"/>
          <w:szCs w:val="24"/>
        </w:rPr>
        <w:t xml:space="preserve">, против должниците </w:t>
      </w:r>
      <w:r w:rsidRPr="00F6075E">
        <w:rPr>
          <w:rFonts w:ascii="Arial" w:hAnsi="Arial" w:cs="Arial"/>
          <w:color w:val="000000"/>
          <w:sz w:val="24"/>
          <w:szCs w:val="24"/>
        </w:rPr>
        <w:t xml:space="preserve">Танкосава Прангоска од с. Подгорци со живеалиште на ул. Аџи Мустафа 74 Охрид </w:t>
      </w:r>
      <w:r w:rsidR="00A55FC6" w:rsidRPr="00F6075E">
        <w:rPr>
          <w:rFonts w:ascii="Arial" w:hAnsi="Arial" w:cs="Arial"/>
          <w:color w:val="000000"/>
          <w:sz w:val="24"/>
          <w:szCs w:val="24"/>
        </w:rPr>
        <w:t xml:space="preserve">преку старателот за посебен случај адв. Ѓоко Шајн од Охрид </w:t>
      </w:r>
      <w:r w:rsidRPr="00F6075E">
        <w:rPr>
          <w:rFonts w:ascii="Arial" w:hAnsi="Arial" w:cs="Arial"/>
          <w:color w:val="000000"/>
          <w:sz w:val="24"/>
          <w:szCs w:val="24"/>
        </w:rPr>
        <w:t xml:space="preserve">и Васила Илиќ </w:t>
      </w:r>
      <w:r w:rsidR="007D1627">
        <w:rPr>
          <w:rFonts w:ascii="Arial" w:hAnsi="Arial" w:cs="Arial"/>
          <w:color w:val="000000"/>
          <w:sz w:val="24"/>
          <w:szCs w:val="24"/>
        </w:rPr>
        <w:t>од</w:t>
      </w:r>
      <w:r w:rsidRPr="00F6075E">
        <w:rPr>
          <w:rFonts w:ascii="Arial" w:hAnsi="Arial" w:cs="Arial"/>
          <w:color w:val="000000"/>
          <w:sz w:val="24"/>
          <w:szCs w:val="24"/>
        </w:rPr>
        <w:t xml:space="preserve"> Белград Република Србија</w:t>
      </w:r>
      <w:r w:rsidR="00A55FC6" w:rsidRPr="00F6075E">
        <w:rPr>
          <w:rFonts w:ascii="Arial" w:hAnsi="Arial" w:cs="Arial"/>
          <w:color w:val="000000"/>
          <w:sz w:val="24"/>
          <w:szCs w:val="24"/>
        </w:rPr>
        <w:t xml:space="preserve"> преку старателот за посебен случај адв. Никола Чабасоски од Струга</w:t>
      </w:r>
      <w:r w:rsidRPr="00F6075E">
        <w:rPr>
          <w:rFonts w:ascii="Arial" w:hAnsi="Arial" w:cs="Arial"/>
          <w:sz w:val="24"/>
          <w:szCs w:val="24"/>
        </w:rPr>
        <w:t xml:space="preserve">, за спроведување на извршување во вредност </w:t>
      </w:r>
      <w:r w:rsidRPr="00F6075E">
        <w:rPr>
          <w:rFonts w:ascii="Arial" w:hAnsi="Arial" w:cs="Arial"/>
          <w:color w:val="000000"/>
          <w:sz w:val="24"/>
          <w:szCs w:val="24"/>
        </w:rPr>
        <w:t>99.927,00 ден.</w:t>
      </w:r>
      <w:r w:rsidRPr="00F6075E">
        <w:rPr>
          <w:rFonts w:ascii="Arial" w:hAnsi="Arial" w:cs="Arial"/>
          <w:sz w:val="24"/>
          <w:szCs w:val="24"/>
        </w:rPr>
        <w:t>,</w:t>
      </w:r>
      <w:r w:rsidRPr="00F6075E">
        <w:rPr>
          <w:rFonts w:ascii="Arial" w:hAnsi="Arial" w:cs="Arial"/>
          <w:sz w:val="24"/>
          <w:szCs w:val="24"/>
          <w:lang w:val="en-US"/>
        </w:rPr>
        <w:t xml:space="preserve"> </w:t>
      </w:r>
      <w:r w:rsidR="0021499C" w:rsidRPr="00F6075E">
        <w:rPr>
          <w:rFonts w:ascii="Arial" w:hAnsi="Arial" w:cs="Arial"/>
          <w:sz w:val="24"/>
          <w:szCs w:val="24"/>
        </w:rPr>
        <w:t xml:space="preserve">на ден </w:t>
      </w:r>
      <w:bookmarkStart w:id="5" w:name="DatumIzdava"/>
      <w:bookmarkEnd w:id="5"/>
      <w:r w:rsidR="007D1627">
        <w:rPr>
          <w:rFonts w:ascii="Arial" w:hAnsi="Arial" w:cs="Arial"/>
          <w:sz w:val="24"/>
          <w:szCs w:val="24"/>
        </w:rPr>
        <w:t>30.09.2020</w:t>
      </w:r>
      <w:r w:rsidR="0021499C" w:rsidRPr="00F6075E">
        <w:rPr>
          <w:rFonts w:ascii="Arial" w:hAnsi="Arial" w:cs="Arial"/>
          <w:sz w:val="24"/>
          <w:szCs w:val="24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783539" w:rsidRPr="00F6075E" w:rsidRDefault="00211393" w:rsidP="003C665C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F6075E">
        <w:rPr>
          <w:rFonts w:ascii="Arial" w:eastAsia="Times New Roman" w:hAnsi="Arial" w:cs="Arial"/>
          <w:sz w:val="24"/>
          <w:szCs w:val="24"/>
        </w:rPr>
        <w:t xml:space="preserve">СЕ ОПРЕДЕЛУВА </w:t>
      </w:r>
      <w:r w:rsidR="007D1627">
        <w:rPr>
          <w:rFonts w:ascii="Arial" w:eastAsia="Times New Roman" w:hAnsi="Arial" w:cs="Arial"/>
          <w:sz w:val="24"/>
          <w:szCs w:val="24"/>
        </w:rPr>
        <w:t>втора</w:t>
      </w:r>
      <w:r w:rsidRPr="00F6075E">
        <w:rPr>
          <w:rFonts w:ascii="Arial" w:eastAsia="Times New Roman" w:hAnsi="Arial" w:cs="Arial"/>
          <w:sz w:val="24"/>
          <w:szCs w:val="24"/>
        </w:rPr>
        <w:t xml:space="preserve"> продажба со усно јавно наддавање на </w:t>
      </w:r>
      <w:r w:rsidR="00783539" w:rsidRPr="00F6075E">
        <w:rPr>
          <w:rFonts w:ascii="Arial" w:hAnsi="Arial" w:cs="Arial"/>
          <w:sz w:val="24"/>
          <w:szCs w:val="24"/>
        </w:rPr>
        <w:t xml:space="preserve">недвижноста </w:t>
      </w:r>
      <w:bookmarkStart w:id="6" w:name="ODolz1"/>
      <w:bookmarkEnd w:id="6"/>
      <w:r w:rsidR="00783539" w:rsidRPr="00F6075E">
        <w:rPr>
          <w:rFonts w:ascii="Arial" w:hAnsi="Arial" w:cs="Arial"/>
          <w:bCs/>
          <w:sz w:val="24"/>
          <w:szCs w:val="24"/>
        </w:rPr>
        <w:t>опишана во имотен лист 76 за КО Подгорци како: КП.бр. 2025 на м.в. Маркул катастарска култура ов класа 3 во површина од 679 м.к.в.</w:t>
      </w:r>
      <w:r w:rsidR="00783539" w:rsidRPr="00F6075E">
        <w:rPr>
          <w:rFonts w:ascii="Arial" w:hAnsi="Arial" w:cs="Arial"/>
          <w:sz w:val="24"/>
          <w:szCs w:val="24"/>
        </w:rPr>
        <w:t xml:space="preserve">, сосопственост на должниците </w:t>
      </w:r>
      <w:r w:rsidR="00783539" w:rsidRPr="00F6075E">
        <w:rPr>
          <w:rFonts w:ascii="Arial" w:hAnsi="Arial" w:cs="Arial"/>
          <w:color w:val="000000"/>
          <w:sz w:val="24"/>
          <w:szCs w:val="24"/>
        </w:rPr>
        <w:t xml:space="preserve">Танкосава Прангоска од и Васила Илиќ, </w:t>
      </w:r>
      <w:r w:rsidR="00783539" w:rsidRPr="00F6075E">
        <w:rPr>
          <w:rFonts w:ascii="Arial" w:hAnsi="Arial" w:cs="Arial"/>
          <w:b/>
          <w:color w:val="000000"/>
          <w:sz w:val="24"/>
          <w:szCs w:val="24"/>
        </w:rPr>
        <w:t xml:space="preserve">вредност </w:t>
      </w:r>
      <w:r w:rsidR="007D1627">
        <w:rPr>
          <w:rFonts w:ascii="Arial" w:hAnsi="Arial" w:cs="Arial"/>
          <w:b/>
          <w:sz w:val="24"/>
          <w:szCs w:val="24"/>
        </w:rPr>
        <w:t>69.618</w:t>
      </w:r>
      <w:r w:rsidR="00783539" w:rsidRPr="00F6075E">
        <w:rPr>
          <w:rFonts w:ascii="Arial" w:hAnsi="Arial" w:cs="Arial"/>
          <w:b/>
          <w:sz w:val="24"/>
          <w:szCs w:val="24"/>
        </w:rPr>
        <w:t>,00 денари;</w:t>
      </w:r>
      <w:r w:rsidR="00783539" w:rsidRPr="00F6075E">
        <w:rPr>
          <w:rFonts w:ascii="Arial" w:hAnsi="Arial" w:cs="Arial"/>
          <w:sz w:val="24"/>
          <w:szCs w:val="24"/>
        </w:rPr>
        <w:t xml:space="preserve"> и недвижност опишана во лист Б од имотен лист 76 за КО Подгорци како: КП.бр.1629 на м.в. Врбиче, катастарска култура Н класа 3, во површина од 2367 м.к.в. сосопственост на должниците </w:t>
      </w:r>
      <w:r w:rsidR="00783539" w:rsidRPr="00F6075E">
        <w:rPr>
          <w:rFonts w:ascii="Arial" w:hAnsi="Arial" w:cs="Arial"/>
          <w:color w:val="000000"/>
          <w:sz w:val="24"/>
          <w:szCs w:val="24"/>
        </w:rPr>
        <w:t>Танкосава Прангоска и Васила Илиќ</w:t>
      </w:r>
      <w:r w:rsidR="00783539" w:rsidRPr="00F6075E">
        <w:rPr>
          <w:rFonts w:ascii="Arial" w:hAnsi="Arial" w:cs="Arial"/>
          <w:sz w:val="24"/>
          <w:szCs w:val="24"/>
        </w:rPr>
        <w:t xml:space="preserve">, </w:t>
      </w:r>
      <w:r w:rsidR="00783539" w:rsidRPr="00F6075E">
        <w:rPr>
          <w:rFonts w:ascii="Arial" w:hAnsi="Arial" w:cs="Arial"/>
          <w:b/>
          <w:color w:val="000000"/>
          <w:sz w:val="24"/>
          <w:szCs w:val="24"/>
        </w:rPr>
        <w:t xml:space="preserve">вредност </w:t>
      </w:r>
      <w:r w:rsidR="007D1627">
        <w:rPr>
          <w:rFonts w:ascii="Arial" w:hAnsi="Arial" w:cs="Arial"/>
          <w:b/>
          <w:sz w:val="24"/>
          <w:szCs w:val="24"/>
        </w:rPr>
        <w:t>485.235</w:t>
      </w:r>
      <w:r w:rsidR="00783539" w:rsidRPr="00F6075E">
        <w:rPr>
          <w:rFonts w:ascii="Arial" w:hAnsi="Arial" w:cs="Arial"/>
          <w:b/>
          <w:sz w:val="24"/>
          <w:szCs w:val="24"/>
        </w:rPr>
        <w:t>,00 денари;</w:t>
      </w:r>
    </w:p>
    <w:p w:rsidR="00F6075E" w:rsidRPr="00482CC2" w:rsidRDefault="00F6075E" w:rsidP="00F6075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82CC2">
        <w:rPr>
          <w:rFonts w:ascii="Arial" w:eastAsia="Times New Roman" w:hAnsi="Arial" w:cs="Arial"/>
          <w:sz w:val="24"/>
          <w:szCs w:val="24"/>
        </w:rPr>
        <w:t xml:space="preserve">Недвижноста е оптоварена со следните товари и службености </w:t>
      </w:r>
      <w:r w:rsidRPr="00482CC2">
        <w:rPr>
          <w:rFonts w:ascii="Arial" w:eastAsia="Times New Roman" w:hAnsi="Arial" w:cs="Arial"/>
          <w:sz w:val="24"/>
          <w:szCs w:val="24"/>
          <w:lang w:val="ru-RU"/>
        </w:rPr>
        <w:t>:</w:t>
      </w:r>
    </w:p>
    <w:p w:rsidR="00F6075E" w:rsidRPr="00F75042" w:rsidRDefault="00F6075E" w:rsidP="00F6075E">
      <w:pPr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/</w:t>
      </w:r>
    </w:p>
    <w:p w:rsidR="00F6075E" w:rsidRPr="00482CC2" w:rsidRDefault="00F6075E" w:rsidP="00F6075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82CC2">
        <w:rPr>
          <w:rFonts w:ascii="Arial" w:eastAsia="Times New Roman" w:hAnsi="Arial" w:cs="Arial"/>
          <w:sz w:val="24"/>
          <w:szCs w:val="24"/>
        </w:rPr>
        <w:t xml:space="preserve">Продажбата ќе се одржи </w:t>
      </w:r>
      <w:r w:rsidRPr="00482CC2">
        <w:rPr>
          <w:rFonts w:ascii="Arial" w:eastAsia="Times New Roman" w:hAnsi="Arial" w:cs="Arial"/>
          <w:b/>
          <w:sz w:val="24"/>
          <w:szCs w:val="24"/>
        </w:rPr>
        <w:t xml:space="preserve">на ден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2</w:t>
      </w:r>
      <w:r w:rsidR="007D1627">
        <w:rPr>
          <w:rFonts w:ascii="Arial" w:eastAsia="Times New Roman" w:hAnsi="Arial" w:cs="Arial"/>
          <w:b/>
          <w:sz w:val="24"/>
          <w:szCs w:val="24"/>
          <w:lang w:val="ru-RU"/>
        </w:rPr>
        <w:t>8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.</w:t>
      </w:r>
      <w:r w:rsidR="007D1627">
        <w:rPr>
          <w:rFonts w:ascii="Arial" w:eastAsia="Times New Roman" w:hAnsi="Arial" w:cs="Arial"/>
          <w:b/>
          <w:sz w:val="24"/>
          <w:szCs w:val="24"/>
          <w:lang w:val="ru-RU"/>
        </w:rPr>
        <w:t>10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.2020</w:t>
      </w:r>
      <w:r w:rsidRPr="00482CC2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Pr="00482CC2">
        <w:rPr>
          <w:rFonts w:ascii="Arial" w:eastAsia="Times New Roman" w:hAnsi="Arial" w:cs="Arial"/>
          <w:b/>
          <w:sz w:val="24"/>
          <w:szCs w:val="24"/>
        </w:rPr>
        <w:t xml:space="preserve">година во </w:t>
      </w:r>
      <w:r w:rsidRPr="00482CC2">
        <w:rPr>
          <w:rFonts w:ascii="Arial" w:eastAsia="Times New Roman" w:hAnsi="Arial" w:cs="Arial"/>
          <w:b/>
          <w:sz w:val="24"/>
          <w:szCs w:val="24"/>
          <w:lang w:val="ru-RU"/>
        </w:rPr>
        <w:t xml:space="preserve">10.00 </w:t>
      </w:r>
      <w:r w:rsidRPr="00482CC2">
        <w:rPr>
          <w:rFonts w:ascii="Arial" w:eastAsia="Times New Roman" w:hAnsi="Arial" w:cs="Arial"/>
          <w:b/>
          <w:sz w:val="24"/>
          <w:szCs w:val="24"/>
        </w:rPr>
        <w:t>часот</w:t>
      </w:r>
      <w:r w:rsidRPr="00482CC2">
        <w:rPr>
          <w:rFonts w:ascii="Arial" w:eastAsia="Times New Roman" w:hAnsi="Arial" w:cs="Arial"/>
          <w:sz w:val="24"/>
          <w:szCs w:val="24"/>
        </w:rPr>
        <w:t xml:space="preserve"> во просториите на Извршителот Гордана Џутеска на ул. Димитар Влахов бр.14 . </w:t>
      </w:r>
    </w:p>
    <w:p w:rsidR="00F6075E" w:rsidRDefault="00F6075E" w:rsidP="00F6075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6075E" w:rsidRPr="00F6075E" w:rsidRDefault="007D1627" w:rsidP="00F6075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предлог на доверителите п</w:t>
      </w:r>
      <w:r w:rsidR="00F6075E" w:rsidRPr="00482CC2">
        <w:rPr>
          <w:rFonts w:ascii="Arial" w:eastAsia="Times New Roman" w:hAnsi="Arial" w:cs="Arial"/>
          <w:sz w:val="24"/>
          <w:szCs w:val="24"/>
        </w:rPr>
        <w:t xml:space="preserve">очетната вредност на недвижноста </w:t>
      </w:r>
      <w:r>
        <w:rPr>
          <w:rFonts w:ascii="Arial" w:eastAsia="Times New Roman" w:hAnsi="Arial" w:cs="Arial"/>
          <w:sz w:val="24"/>
          <w:szCs w:val="24"/>
        </w:rPr>
        <w:t>за второто усно јавно наддавање е намалена од проценетата за 1/3</w:t>
      </w:r>
      <w:r w:rsidR="00F6075E" w:rsidRPr="00482CC2">
        <w:rPr>
          <w:rFonts w:ascii="Arial" w:eastAsia="Times New Roman" w:hAnsi="Arial" w:cs="Arial"/>
          <w:sz w:val="24"/>
          <w:szCs w:val="24"/>
        </w:rPr>
        <w:t xml:space="preserve"> под која вредност недвижноста не може да се продаде на </w:t>
      </w:r>
      <w:r>
        <w:rPr>
          <w:rFonts w:ascii="Arial" w:eastAsia="Times New Roman" w:hAnsi="Arial" w:cs="Arial"/>
          <w:sz w:val="24"/>
          <w:szCs w:val="24"/>
        </w:rPr>
        <w:t>второто</w:t>
      </w:r>
      <w:r w:rsidR="00F6075E" w:rsidRPr="00482CC2">
        <w:rPr>
          <w:rFonts w:ascii="Arial" w:eastAsia="Times New Roman" w:hAnsi="Arial" w:cs="Arial"/>
          <w:sz w:val="24"/>
          <w:szCs w:val="24"/>
        </w:rPr>
        <w:t xml:space="preserve"> јавно наддавање.</w:t>
      </w:r>
    </w:p>
    <w:p w:rsidR="00F6075E" w:rsidRDefault="00F6075E" w:rsidP="00F6075E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_GoBack"/>
      <w:bookmarkEnd w:id="7"/>
    </w:p>
    <w:p w:rsidR="00F6075E" w:rsidRDefault="00F6075E" w:rsidP="00F607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6075E" w:rsidRPr="00482CC2" w:rsidRDefault="00F6075E" w:rsidP="00F607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lastRenderedPageBreak/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  <w:r w:rsidRPr="00482CC2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F6075E" w:rsidRPr="00482CC2" w:rsidRDefault="00F6075E" w:rsidP="00F607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  <w:lang w:val="bg-BG"/>
        </w:rPr>
        <w:t>Уплатата на паричните средства на име гаранција</w:t>
      </w:r>
      <w:r w:rsidRPr="00482CC2">
        <w:rPr>
          <w:rFonts w:ascii="Arial" w:hAnsi="Arial" w:cs="Arial"/>
          <w:sz w:val="24"/>
          <w:szCs w:val="24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F6075E" w:rsidRPr="00482CC2" w:rsidRDefault="00F6075E" w:rsidP="00F607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F6075E" w:rsidRPr="00482CC2" w:rsidRDefault="00F6075E" w:rsidP="00F6075E">
      <w:pPr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 xml:space="preserve">   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</w:t>
      </w:r>
    </w:p>
    <w:p w:rsidR="00F6075E" w:rsidRPr="00482CC2" w:rsidRDefault="00F6075E" w:rsidP="00F6075E">
      <w:pPr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 xml:space="preserve">       </w:t>
      </w:r>
      <w:r w:rsidRPr="00482CC2">
        <w:rPr>
          <w:rFonts w:ascii="Arial" w:hAnsi="Arial" w:cs="Arial"/>
          <w:sz w:val="24"/>
          <w:szCs w:val="24"/>
          <w:lang w:val="en-US"/>
        </w:rPr>
        <w:t xml:space="preserve"> </w:t>
      </w:r>
      <w:r w:rsidRPr="00482CC2">
        <w:rPr>
          <w:rFonts w:ascii="Arial" w:hAnsi="Arial" w:cs="Arial"/>
          <w:sz w:val="24"/>
          <w:szCs w:val="24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F6075E" w:rsidRPr="00482CC2" w:rsidRDefault="00F6075E" w:rsidP="00F6075E">
      <w:pPr>
        <w:jc w:val="both"/>
        <w:rPr>
          <w:rFonts w:ascii="Arial" w:hAnsi="Arial" w:cs="Arial"/>
          <w:sz w:val="24"/>
          <w:szCs w:val="24"/>
          <w:lang w:val="bg-BG"/>
        </w:rPr>
      </w:pPr>
      <w:r w:rsidRPr="00482CC2">
        <w:rPr>
          <w:rFonts w:ascii="Arial" w:hAnsi="Arial" w:cs="Arial"/>
          <w:sz w:val="24"/>
          <w:szCs w:val="24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F6075E" w:rsidRPr="00482CC2" w:rsidRDefault="00F6075E" w:rsidP="00F6075E">
      <w:pPr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783539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8" w:name="OIzvIme"/>
            <w:bookmarkEnd w:id="8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823825" w:rsidRDefault="00823825" w:rsidP="00F607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F6075E" w:rsidRPr="00F6075E" w:rsidRDefault="00F6075E" w:rsidP="00F607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075E">
        <w:rPr>
          <w:rFonts w:ascii="Arial" w:hAnsi="Arial" w:cs="Arial"/>
          <w:sz w:val="20"/>
          <w:szCs w:val="20"/>
        </w:rPr>
        <w:t>Должници</w:t>
      </w:r>
    </w:p>
    <w:p w:rsidR="00F6075E" w:rsidRPr="00F6075E" w:rsidRDefault="00F6075E" w:rsidP="00F607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075E">
        <w:rPr>
          <w:rFonts w:ascii="Arial" w:hAnsi="Arial" w:cs="Arial"/>
          <w:sz w:val="20"/>
          <w:szCs w:val="20"/>
        </w:rPr>
        <w:t>Доверител</w:t>
      </w:r>
    </w:p>
    <w:p w:rsidR="00F6075E" w:rsidRPr="00F6075E" w:rsidRDefault="00F6075E" w:rsidP="00F607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075E">
        <w:rPr>
          <w:rFonts w:ascii="Arial" w:hAnsi="Arial" w:cs="Arial"/>
          <w:sz w:val="20"/>
          <w:szCs w:val="20"/>
        </w:rPr>
        <w:t>УЈП</w:t>
      </w:r>
    </w:p>
    <w:p w:rsidR="00823825" w:rsidRPr="00F6075E" w:rsidRDefault="00823825" w:rsidP="00F607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7D162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9" w:name="OSudPouka"/>
      <w:bookmarkEnd w:id="9"/>
      <w:r w:rsidR="00783539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539" w:rsidRDefault="00783539" w:rsidP="00783539">
      <w:pPr>
        <w:spacing w:after="0" w:line="240" w:lineRule="auto"/>
      </w:pPr>
      <w:r>
        <w:separator/>
      </w:r>
    </w:p>
  </w:endnote>
  <w:endnote w:type="continuationSeparator" w:id="0">
    <w:p w:rsidR="00783539" w:rsidRDefault="00783539" w:rsidP="0078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539" w:rsidRPr="00783539" w:rsidRDefault="00783539" w:rsidP="0078353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D1627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539" w:rsidRDefault="00783539" w:rsidP="00783539">
      <w:pPr>
        <w:spacing w:after="0" w:line="240" w:lineRule="auto"/>
      </w:pPr>
      <w:r>
        <w:separator/>
      </w:r>
    </w:p>
  </w:footnote>
  <w:footnote w:type="continuationSeparator" w:id="0">
    <w:p w:rsidR="00783539" w:rsidRDefault="00783539" w:rsidP="00783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4285"/>
    <w:multiLevelType w:val="hybridMultilevel"/>
    <w:tmpl w:val="5E72961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C665C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83539"/>
    <w:rsid w:val="007A6108"/>
    <w:rsid w:val="007A7847"/>
    <w:rsid w:val="007B32B7"/>
    <w:rsid w:val="007D162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C557D"/>
    <w:rsid w:val="00A55FC6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1025E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075E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30A516"/>
  <w15:docId w15:val="{619CE559-CD23-42AB-B63C-5E2BEC99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83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53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3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53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60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8</cp:revision>
  <cp:lastPrinted>2020-08-26T08:13:00Z</cp:lastPrinted>
  <dcterms:created xsi:type="dcterms:W3CDTF">2020-08-26T07:51:00Z</dcterms:created>
  <dcterms:modified xsi:type="dcterms:W3CDTF">2020-09-30T07:03:00Z</dcterms:modified>
</cp:coreProperties>
</file>