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2401AB" w:rsidRPr="00DB4229" w:rsidTr="00631E6F">
        <w:tc>
          <w:tcPr>
            <w:tcW w:w="6204" w:type="dxa"/>
            <w:hideMark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51</w:t>
            </w: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7B6CCA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7B6CC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746/2016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7B6CCA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7B6CCA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7B6CCA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401AB" w:rsidRDefault="002401AB" w:rsidP="0024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B6CCA" w:rsidRPr="007B6CCA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CCA">
        <w:rPr>
          <w:rFonts w:ascii="Arial" w:hAnsi="Arial" w:cs="Arial"/>
          <w:sz w:val="20"/>
          <w:szCs w:val="20"/>
        </w:rPr>
        <w:t>Извршителот Павел Томашевски од Скопје, ул.11 Октомври бр.23А-2/4 врз основа на барањето за спроведување на извршување од доверителот Марјан Димовски од Скопје</w:t>
      </w:r>
      <w:r w:rsidRPr="007B6CCA">
        <w:rPr>
          <w:rFonts w:ascii="Arial" w:hAnsi="Arial" w:cs="Arial"/>
          <w:sz w:val="20"/>
          <w:szCs w:val="20"/>
          <w:lang w:val="ru-RU"/>
        </w:rPr>
        <w:t xml:space="preserve"> </w:t>
      </w:r>
      <w:r w:rsidRPr="007B6CCA">
        <w:rPr>
          <w:rFonts w:ascii="Arial" w:hAnsi="Arial" w:cs="Arial"/>
          <w:sz w:val="20"/>
          <w:szCs w:val="20"/>
        </w:rPr>
        <w:t>со живеалиште на  бул.АСНОМ бр.42/1-50</w:t>
      </w:r>
      <w:r w:rsidRPr="007B6CCA">
        <w:rPr>
          <w:rFonts w:ascii="Arial" w:hAnsi="Arial" w:cs="Arial"/>
          <w:sz w:val="20"/>
          <w:szCs w:val="20"/>
          <w:lang w:val="ru-RU"/>
        </w:rPr>
        <w:t>,</w:t>
      </w:r>
      <w:r w:rsidRPr="007B6CCA">
        <w:rPr>
          <w:rFonts w:ascii="Arial" w:hAnsi="Arial" w:cs="Arial"/>
          <w:sz w:val="20"/>
          <w:szCs w:val="20"/>
        </w:rPr>
        <w:t xml:space="preserve">  засновано на извршната исправа ОДУ 461/2014 од 11.09.2014 година на Нотар Насер Зибери, против должникот Авдиљ Смајљи од Скопје со </w:t>
      </w:r>
      <w:r w:rsidRPr="007B6CCA">
        <w:rPr>
          <w:rFonts w:ascii="Arial" w:hAnsi="Arial" w:cs="Arial"/>
          <w:sz w:val="20"/>
          <w:szCs w:val="20"/>
          <w:lang w:val="ru-RU"/>
        </w:rPr>
        <w:t>живеалиште на</w:t>
      </w:r>
      <w:r w:rsidRPr="007B6CCA">
        <w:rPr>
          <w:rFonts w:ascii="Arial" w:hAnsi="Arial" w:cs="Arial"/>
          <w:sz w:val="20"/>
          <w:szCs w:val="20"/>
        </w:rPr>
        <w:t xml:space="preserve"> ул. Кримска бр.50 А, за спроведување на извршување во вредност 615.046,00 денари на ден </w:t>
      </w:r>
      <w:r>
        <w:rPr>
          <w:rFonts w:ascii="Arial" w:hAnsi="Arial" w:cs="Arial"/>
          <w:sz w:val="20"/>
          <w:szCs w:val="20"/>
        </w:rPr>
        <w:t>28.09.2018</w:t>
      </w:r>
      <w:r w:rsidRPr="007B6CCA">
        <w:rPr>
          <w:rFonts w:ascii="Arial" w:hAnsi="Arial" w:cs="Arial"/>
          <w:sz w:val="20"/>
          <w:szCs w:val="20"/>
        </w:rPr>
        <w:t xml:space="preserve"> година го донесува следниот:                                                                                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B6CCA">
        <w:rPr>
          <w:rFonts w:ascii="Arial" w:hAnsi="Arial" w:cs="Arial"/>
          <w:b/>
          <w:bCs/>
          <w:sz w:val="20"/>
          <w:szCs w:val="20"/>
        </w:rPr>
        <w:t>З А</w:t>
      </w:r>
      <w:r w:rsidRPr="00CD532F">
        <w:rPr>
          <w:rFonts w:ascii="Arial" w:hAnsi="Arial" w:cs="Arial"/>
          <w:b/>
          <w:bCs/>
          <w:sz w:val="18"/>
          <w:szCs w:val="18"/>
        </w:rPr>
        <w:t xml:space="preserve"> К Л У Ч О К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ЗА </w:t>
      </w:r>
      <w:r>
        <w:rPr>
          <w:rFonts w:ascii="Arial" w:hAnsi="Arial" w:cs="Arial"/>
          <w:b/>
          <w:bCs/>
          <w:sz w:val="18"/>
          <w:szCs w:val="18"/>
        </w:rPr>
        <w:t xml:space="preserve">ТРЕТА </w:t>
      </w:r>
      <w:r w:rsidRPr="00CD532F">
        <w:rPr>
          <w:rFonts w:ascii="Arial" w:hAnsi="Arial" w:cs="Arial"/>
          <w:b/>
          <w:bCs/>
          <w:sz w:val="18"/>
          <w:szCs w:val="18"/>
        </w:rPr>
        <w:t>УСНА ЈАВНА ПРОДАЖБА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(врз основа на член 167 став 1, член 169 став 1 и член 170 став 1  од Законот за извршување)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Сл. весник на РМ бр.35/2005, 50/2006,129/2006, 8/2008, 83/2009, 50/2010, 83/2010, 88/2010, 171/2010, 148/2011 и 187/2013 а во врска со чл.265 од ЗИ Сл. Весник бр.72/2016)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 xml:space="preserve">СЕ ОПРЕДЕЛУВА </w:t>
      </w:r>
      <w:r>
        <w:rPr>
          <w:rFonts w:ascii="Arial" w:hAnsi="Arial" w:cs="Arial"/>
          <w:sz w:val="18"/>
          <w:szCs w:val="18"/>
        </w:rPr>
        <w:t>ТРЕТА</w:t>
      </w:r>
      <w:r w:rsidRPr="00CD53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ПОВТОРЕНА </w:t>
      </w:r>
      <w:r w:rsidRPr="00CD532F">
        <w:rPr>
          <w:rFonts w:ascii="Arial" w:hAnsi="Arial" w:cs="Arial"/>
          <w:sz w:val="18"/>
          <w:szCs w:val="18"/>
        </w:rPr>
        <w:t xml:space="preserve">продажба со усно јавно наддавање на недвижноста запишана во Имотен лист број 1929 за КО Центар 1, </w:t>
      </w:r>
      <w:r w:rsidRPr="00CD532F">
        <w:rPr>
          <w:rFonts w:ascii="Arial" w:hAnsi="Arial" w:cs="Arial"/>
          <w:bCs/>
          <w:sz w:val="18"/>
          <w:szCs w:val="18"/>
        </w:rPr>
        <w:t xml:space="preserve">при </w:t>
      </w:r>
      <w:r w:rsidRPr="00CD532F">
        <w:rPr>
          <w:rFonts w:ascii="Arial" w:hAnsi="Arial" w:cs="Arial"/>
          <w:sz w:val="18"/>
          <w:szCs w:val="18"/>
        </w:rPr>
        <w:t>Агенција за катастар на недвижности на Р.М. - Центар</w:t>
      </w:r>
      <w:r w:rsidRPr="00CD532F">
        <w:rPr>
          <w:rFonts w:ascii="Arial" w:hAnsi="Arial" w:cs="Arial"/>
          <w:bCs/>
          <w:sz w:val="18"/>
          <w:szCs w:val="18"/>
        </w:rPr>
        <w:t xml:space="preserve"> за катастар на недвижности на град Скопје, со сите припадоци и прирастоци  со следните ознаки:</w:t>
      </w:r>
    </w:p>
    <w:p w:rsidR="007B6CCA" w:rsidRPr="00CD532F" w:rsidRDefault="007B6CCA" w:rsidP="007B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001, кат ПР, број 001, со површина од 13 м2;</w:t>
      </w:r>
    </w:p>
    <w:p w:rsidR="007B6CCA" w:rsidRPr="00CD532F" w:rsidRDefault="007B6CCA" w:rsidP="007B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002, кат СУ, број 002, со површина од 18 м2;</w:t>
      </w:r>
    </w:p>
    <w:p w:rsidR="007B6CCA" w:rsidRPr="00CD532F" w:rsidRDefault="007B6CCA" w:rsidP="007B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ПР, број 001, со површина од 45 м2;</w:t>
      </w:r>
    </w:p>
    <w:p w:rsidR="007B6CCA" w:rsidRPr="00CD532F" w:rsidRDefault="007B6CCA" w:rsidP="007B6C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СУ, број 001, со површина од 17 м2;</w:t>
      </w:r>
      <w:r w:rsidRPr="00CD532F">
        <w:rPr>
          <w:rFonts w:ascii="Arial" w:hAnsi="Arial" w:cs="Arial"/>
          <w:b/>
          <w:sz w:val="18"/>
          <w:szCs w:val="18"/>
        </w:rPr>
        <w:t>или вкупна внатрешна површина 93м2</w:t>
      </w:r>
      <w:r w:rsidRPr="00CD532F">
        <w:rPr>
          <w:rFonts w:ascii="Arial" w:hAnsi="Arial" w:cs="Arial"/>
          <w:bCs/>
          <w:sz w:val="18"/>
          <w:szCs w:val="18"/>
        </w:rPr>
        <w:t>,  кој се наоѓа во</w:t>
      </w:r>
      <w:r w:rsidRPr="00CD532F">
        <w:rPr>
          <w:rFonts w:ascii="Arial" w:hAnsi="Arial" w:cs="Arial"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>сопственост на должник Авдиљ Смајљи.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 xml:space="preserve">Продажбата ќе се одржи на ден </w:t>
      </w:r>
      <w:r>
        <w:rPr>
          <w:rFonts w:ascii="Arial" w:hAnsi="Arial" w:cs="Arial"/>
          <w:b/>
          <w:sz w:val="18"/>
          <w:szCs w:val="18"/>
        </w:rPr>
        <w:t>25.10.</w:t>
      </w:r>
      <w:r w:rsidRPr="00CD532F">
        <w:rPr>
          <w:rFonts w:ascii="Arial" w:hAnsi="Arial" w:cs="Arial"/>
          <w:b/>
          <w:sz w:val="18"/>
          <w:szCs w:val="18"/>
        </w:rPr>
        <w:t>2018 година во 12.00 часот</w:t>
      </w:r>
      <w:r w:rsidRPr="00CD532F">
        <w:rPr>
          <w:rFonts w:ascii="Arial" w:hAnsi="Arial" w:cs="Arial"/>
          <w:sz w:val="18"/>
          <w:szCs w:val="18"/>
        </w:rPr>
        <w:t xml:space="preserve"> во просториите на извршител Павел Томашевски од Скопје, ул. 11 Октомври бр.23 А-2/4, Скопје, тел: </w:t>
      </w:r>
      <w:r w:rsidRPr="00CD532F">
        <w:rPr>
          <w:rFonts w:ascii="Arial" w:eastAsia="Times New Roman" w:hAnsi="Arial" w:cs="Arial"/>
          <w:sz w:val="18"/>
          <w:szCs w:val="18"/>
          <w:lang w:val="en-US" w:eastAsia="en-GB"/>
        </w:rPr>
        <w:t>0</w:t>
      </w:r>
      <w:r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2 </w:t>
      </w:r>
      <w:r w:rsidRPr="00CD532F">
        <w:rPr>
          <w:rFonts w:ascii="Arial" w:eastAsia="Times New Roman" w:hAnsi="Arial" w:cs="Arial"/>
          <w:sz w:val="18"/>
          <w:szCs w:val="18"/>
          <w:lang w:val="en-US" w:eastAsia="en-GB"/>
        </w:rPr>
        <w:t>-</w:t>
      </w:r>
      <w:r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 3131 800</w:t>
      </w:r>
      <w:r w:rsidRPr="00CD532F">
        <w:rPr>
          <w:rFonts w:ascii="Arial" w:hAnsi="Arial" w:cs="Arial"/>
          <w:sz w:val="18"/>
          <w:szCs w:val="18"/>
        </w:rPr>
        <w:t>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5C48C9">
        <w:rPr>
          <w:rFonts w:ascii="Arial" w:hAnsi="Arial" w:cs="Arial"/>
          <w:b/>
          <w:sz w:val="18"/>
          <w:szCs w:val="18"/>
        </w:rPr>
        <w:t>Почетната вредност на недвижноста</w:t>
      </w:r>
      <w:r w:rsidRPr="005C48C9">
        <w:rPr>
          <w:rFonts w:ascii="Arial" w:hAnsi="Arial" w:cs="Arial"/>
          <w:sz w:val="18"/>
          <w:szCs w:val="18"/>
        </w:rPr>
        <w:t>, утврдена со заклучок на извршителот И.бр.746/2016,  изнесува 82.865,00 евра</w:t>
      </w:r>
      <w:r w:rsidRPr="00CD532F">
        <w:rPr>
          <w:rFonts w:ascii="Arial" w:hAnsi="Arial" w:cs="Arial"/>
          <w:sz w:val="18"/>
          <w:szCs w:val="18"/>
        </w:rPr>
        <w:t xml:space="preserve"> во денарска проти</w:t>
      </w:r>
      <w:r>
        <w:rPr>
          <w:rFonts w:ascii="Arial" w:hAnsi="Arial" w:cs="Arial"/>
          <w:sz w:val="18"/>
          <w:szCs w:val="18"/>
        </w:rPr>
        <w:t>вредност по среден курс на НРБМ</w:t>
      </w:r>
      <w:r w:rsidRPr="00CD532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а согласно член 174 став 4 од ЗИ и со поднесок на доверителот  </w:t>
      </w:r>
      <w:r w:rsidRPr="002C7221">
        <w:rPr>
          <w:rFonts w:ascii="Arial" w:hAnsi="Arial" w:cs="Arial"/>
          <w:b/>
          <w:sz w:val="18"/>
          <w:szCs w:val="18"/>
        </w:rPr>
        <w:t>НАМАЛЕНА  СО ПОЧЕТНА ВРЕДНОСТ за трета продажба изнесува 41.433</w:t>
      </w:r>
      <w:r w:rsidRPr="002C7221">
        <w:rPr>
          <w:rFonts w:ascii="Arial" w:hAnsi="Arial" w:cs="Arial"/>
          <w:b/>
          <w:sz w:val="18"/>
          <w:szCs w:val="18"/>
          <w:lang w:val="en-US"/>
        </w:rPr>
        <w:t xml:space="preserve">,00 </w:t>
      </w:r>
      <w:r w:rsidRPr="002C7221">
        <w:rPr>
          <w:rFonts w:ascii="Arial" w:hAnsi="Arial" w:cs="Arial"/>
          <w:b/>
          <w:sz w:val="18"/>
          <w:szCs w:val="18"/>
        </w:rPr>
        <w:t>евра</w:t>
      </w:r>
      <w:r w:rsidRPr="009C2253">
        <w:rPr>
          <w:rFonts w:ascii="Arial" w:hAnsi="Arial" w:cs="Arial"/>
          <w:b/>
          <w:sz w:val="18"/>
          <w:szCs w:val="18"/>
        </w:rPr>
        <w:t xml:space="preserve"> во денарска противредност по среден курс на НРБМ на денот на продажбата како почетна цена за продажба на недвижноста</w:t>
      </w:r>
      <w:r w:rsidRPr="00CD532F">
        <w:rPr>
          <w:rFonts w:ascii="Arial" w:hAnsi="Arial" w:cs="Arial"/>
          <w:sz w:val="18"/>
          <w:szCs w:val="18"/>
        </w:rPr>
        <w:t xml:space="preserve">, под која недвижноста не може да се продаде </w:t>
      </w:r>
      <w:r>
        <w:rPr>
          <w:rFonts w:ascii="Arial" w:hAnsi="Arial" w:cs="Arial"/>
          <w:sz w:val="18"/>
          <w:szCs w:val="18"/>
        </w:rPr>
        <w:t xml:space="preserve">на третото </w:t>
      </w:r>
      <w:r w:rsidRPr="00CD532F">
        <w:rPr>
          <w:rFonts w:ascii="Arial" w:hAnsi="Arial" w:cs="Arial"/>
          <w:sz w:val="18"/>
          <w:szCs w:val="18"/>
        </w:rPr>
        <w:t xml:space="preserve"> јавно наддавање.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Недвижноста е оптоварена со следните товари и службености: заложно право во корист на доверителот</w:t>
      </w:r>
      <w:r>
        <w:rPr>
          <w:rFonts w:ascii="Arial" w:hAnsi="Arial" w:cs="Arial"/>
          <w:sz w:val="18"/>
          <w:szCs w:val="18"/>
        </w:rPr>
        <w:t>, налог за пристапување кон извршување во корист на доверителот Стопанска Банка АД Скопје</w:t>
      </w:r>
      <w:r w:rsidRPr="00CD532F">
        <w:rPr>
          <w:rFonts w:ascii="Arial" w:hAnsi="Arial" w:cs="Arial"/>
          <w:sz w:val="18"/>
          <w:szCs w:val="18"/>
        </w:rPr>
        <w:t xml:space="preserve">.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CD532F">
        <w:rPr>
          <w:rFonts w:ascii="Arial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CD532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</w:t>
      </w:r>
      <w:r w:rsidRPr="00CD532F">
        <w:rPr>
          <w:rFonts w:ascii="Arial" w:hAnsi="Arial" w:cs="Arial"/>
          <w:b/>
          <w:sz w:val="18"/>
          <w:szCs w:val="18"/>
        </w:rPr>
        <w:t xml:space="preserve">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CD532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begin"/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 LINK </w:instrText>
      </w:r>
      <w:r>
        <w:rPr>
          <w:rFonts w:ascii="Arial" w:hAnsi="Arial" w:cs="Arial"/>
          <w:b/>
          <w:sz w:val="18"/>
          <w:szCs w:val="18"/>
          <w:lang w:val="en-US"/>
        </w:rPr>
        <w:instrText xml:space="preserve">Excel.Sheet.8 C:\\ObrasciIzvrsiteli\\VORD.xls Sheet1!R2C21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250015000107465</w: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која се води кај </w:t>
      </w:r>
      <w:r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Sheet1!R2C20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Шпаркасе Банка АД Скопје</w:t>
      </w:r>
      <w:r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и даночен број </w:t>
      </w:r>
      <w:r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Sheet1!R2C22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5032010500297</w:t>
      </w:r>
      <w:r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>, повикување на број И.бр.746/2016,</w:t>
      </w:r>
      <w:r w:rsidRPr="00CD532F">
        <w:rPr>
          <w:rFonts w:ascii="Arial" w:hAnsi="Arial" w:cs="Arial"/>
          <w:sz w:val="18"/>
          <w:szCs w:val="18"/>
        </w:rPr>
        <w:t xml:space="preserve"> најдоцна 1 (еден) ден пред продажбата.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Даночните обврски по основ на продажбата паѓаат на товар на купувачот.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  <w:t xml:space="preserve">        </w:t>
      </w:r>
      <w:r w:rsidRPr="00CD532F">
        <w:rPr>
          <w:rFonts w:ascii="Arial" w:hAnsi="Arial" w:cs="Arial"/>
          <w:sz w:val="18"/>
          <w:szCs w:val="18"/>
        </w:rPr>
        <w:tab/>
        <w:t xml:space="preserve">  </w:t>
      </w:r>
    </w:p>
    <w:p w:rsidR="007B6CCA" w:rsidRPr="00CD532F" w:rsidRDefault="007B6CCA" w:rsidP="007B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57B7A" w:rsidRPr="00357B7A" w:rsidRDefault="007B6CCA" w:rsidP="007B6CCA">
      <w:pPr>
        <w:spacing w:line="240" w:lineRule="auto"/>
        <w:jc w:val="both"/>
        <w:rPr>
          <w:lang w:val="en-US"/>
        </w:rPr>
      </w:pP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 xml:space="preserve">               И З В Р Ш И Т Е Л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 xml:space="preserve">  </w:t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CD532F">
        <w:rPr>
          <w:rFonts w:ascii="Arial" w:hAnsi="Arial" w:cs="Arial"/>
          <w:b/>
          <w:sz w:val="18"/>
          <w:szCs w:val="18"/>
        </w:rPr>
        <w:t>ПАВЕЛ ТОМАШЕВСК</w:t>
      </w:r>
      <w:r>
        <w:rPr>
          <w:rFonts w:ascii="Arial" w:hAnsi="Arial" w:cs="Arial"/>
          <w:b/>
          <w:sz w:val="18"/>
          <w:szCs w:val="18"/>
        </w:rPr>
        <w:t>И</w:t>
      </w:r>
    </w:p>
    <w:sectPr w:rsidR="00357B7A" w:rsidRPr="00357B7A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CA" w:rsidRDefault="007B6CCA" w:rsidP="007B6CCA">
      <w:pPr>
        <w:spacing w:after="0" w:line="240" w:lineRule="auto"/>
      </w:pPr>
      <w:r>
        <w:separator/>
      </w:r>
    </w:p>
  </w:endnote>
  <w:endnote w:type="continuationSeparator" w:id="1">
    <w:p w:rsidR="007B6CCA" w:rsidRDefault="007B6CCA" w:rsidP="007B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A" w:rsidRPr="007B6CCA" w:rsidRDefault="007B6CCA" w:rsidP="007B6CC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CA" w:rsidRDefault="007B6CCA" w:rsidP="007B6CCA">
      <w:pPr>
        <w:spacing w:after="0" w:line="240" w:lineRule="auto"/>
      </w:pPr>
      <w:r>
        <w:separator/>
      </w:r>
    </w:p>
  </w:footnote>
  <w:footnote w:type="continuationSeparator" w:id="1">
    <w:p w:rsidR="007B6CCA" w:rsidRDefault="007B6CCA" w:rsidP="007B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51B4"/>
    <w:rsid w:val="000A48CC"/>
    <w:rsid w:val="000A4928"/>
    <w:rsid w:val="001571A8"/>
    <w:rsid w:val="00180BCE"/>
    <w:rsid w:val="0021499C"/>
    <w:rsid w:val="00226087"/>
    <w:rsid w:val="002401AB"/>
    <w:rsid w:val="002514BB"/>
    <w:rsid w:val="00253CB5"/>
    <w:rsid w:val="002624CE"/>
    <w:rsid w:val="00272123"/>
    <w:rsid w:val="002A014B"/>
    <w:rsid w:val="002A0432"/>
    <w:rsid w:val="003106B9"/>
    <w:rsid w:val="00357B7A"/>
    <w:rsid w:val="003A39C4"/>
    <w:rsid w:val="003B40CD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A7847"/>
    <w:rsid w:val="007B6CCA"/>
    <w:rsid w:val="00866DC5"/>
    <w:rsid w:val="0087784C"/>
    <w:rsid w:val="00913EF8"/>
    <w:rsid w:val="00AE3FFA"/>
    <w:rsid w:val="00B41890"/>
    <w:rsid w:val="00B62603"/>
    <w:rsid w:val="00BF5243"/>
    <w:rsid w:val="00C71B87"/>
    <w:rsid w:val="00CC28C6"/>
    <w:rsid w:val="00CD21F2"/>
    <w:rsid w:val="00CF2E54"/>
    <w:rsid w:val="00D47D14"/>
    <w:rsid w:val="00DA5DC9"/>
    <w:rsid w:val="00DB3E53"/>
    <w:rsid w:val="00DC321E"/>
    <w:rsid w:val="00DF1299"/>
    <w:rsid w:val="00E3104F"/>
    <w:rsid w:val="00E41120"/>
    <w:rsid w:val="00E54AAA"/>
    <w:rsid w:val="00E64DBC"/>
    <w:rsid w:val="00F23081"/>
    <w:rsid w:val="00F65B23"/>
    <w:rsid w:val="00F75153"/>
    <w:rsid w:val="00F76F1D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7B7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57B7A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C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B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C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L+wmWYPS7GAhkZHyW6Fysowfe94=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Zp5e6T5zWJkVzcQKQq6vu0bN889lj7gN7leK1PL4Exy0GvlE93JodjybOoTuTuO/uQ7ZPGsw
    /eQqQuUk++iJjbZOh9fY/M5wusfVPGxOOpe+cAUkRBXM/ietmKJWypnP7cs+Zt3e+KX8S4mb
    rzXuqX2LcH0ZYyHKudnNG4khjhWLdG+TKfROiLmCaVNAYTxAYFY99wRaZvZCTnw06aQNy1Mf
    IdSUbqTCh3DkSuIS5tQYH6pTINXpPf+GbiRfHbDPA7o2iPSsRXz4wDWdlOGRR7wwHmZBP5g8
    8pEHG3gLS1Yoj42lxrvIFyzqpVZk9iO6+MWVz+JtUjMnuRDUu11Sfw==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78rs6JAgFK4H/izwbrTVprArEQI=</DigestValue>
      </Reference>
      <Reference URI="/word/endnotes.xml?ContentType=application/vnd.openxmlformats-officedocument.wordprocessingml.endnotes+xml">
        <DigestMethod Algorithm="http://www.w3.org/2000/09/xmldsig#sha1"/>
        <DigestValue>/rrCuGyqEpxNgR7c8XyuhbnO8sM=</DigestValue>
      </Reference>
      <Reference URI="/word/fontTable.xml?ContentType=application/vnd.openxmlformats-officedocument.wordprocessingml.fontTable+xml">
        <DigestMethod Algorithm="http://www.w3.org/2000/09/xmldsig#sha1"/>
        <DigestValue>pNMtE0m2S+KmMWAFfyXNaMXpseg=</DigestValue>
      </Reference>
      <Reference URI="/word/footer1.xml?ContentType=application/vnd.openxmlformats-officedocument.wordprocessingml.footer+xml">
        <DigestMethod Algorithm="http://www.w3.org/2000/09/xmldsig#sha1"/>
        <DigestValue>31W0bFGIc/FqGgeuPYe/+nrCVIo=</DigestValue>
      </Reference>
      <Reference URI="/word/footnotes.xml?ContentType=application/vnd.openxmlformats-officedocument.wordprocessingml.footnotes+xml">
        <DigestMethod Algorithm="http://www.w3.org/2000/09/xmldsig#sha1"/>
        <DigestValue>PZwLt9NKtV9OlqV0kjyiMclsVE4=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yylQu1HLBy8n/DmXjZpJWYu7BvQ=</DigestValue>
      </Reference>
      <Reference URI="/word/styles.xml?ContentType=application/vnd.openxmlformats-officedocument.wordprocessingml.styles+xml">
        <DigestMethod Algorithm="http://www.w3.org/2000/09/xmldsig#sha1"/>
        <DigestValue>yyRHeSTy5td1xAOXFYzK7AGtaHo=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2018-10-01T07:46:25Z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cp:lastPrinted>2018-10-01T07:46:00Z</cp:lastPrinted>
  <dcterms:created xsi:type="dcterms:W3CDTF">2018-10-01T07:41:00Z</dcterms:created>
  <dcterms:modified xsi:type="dcterms:W3CDTF">2018-10-01T07:46:00Z</dcterms:modified>
</cp:coreProperties>
</file>