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64F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64FAC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64F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64F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64FA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64FAC" w:rsidRDefault="00464FAC" w:rsidP="00464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ремитент ТТК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бр.105/17 од 22.03.2017 година на Нотар Љиљана Трповска,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трасант и акцептант ФРАТЕЛИ-ИСМАНИ ДООЕЛ експорт-импорт Тетово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4028015527087 и ЕМБС 7066856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ул.В.С.Бато 28, должник </w:t>
      </w:r>
      <w:bookmarkStart w:id="25" w:name="Dolznik2"/>
      <w:bookmarkEnd w:id="25"/>
      <w:r>
        <w:rPr>
          <w:rFonts w:ascii="Arial" w:hAnsi="Arial" w:cs="Arial"/>
        </w:rPr>
        <w:t xml:space="preserve">авалист емец  Идриз Абдурамани од Тетово со ЕДБ  и седиште на с.Требош, и должник авалист емец  Хафис Исмани од Тетово со ЕДБ  и седиште на с.Ѓермо,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Хафис Исмани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29.12</w:t>
      </w:r>
      <w:r>
        <w:rPr>
          <w:rFonts w:ascii="Arial" w:hAnsi="Arial" w:cs="Arial"/>
        </w:rPr>
        <w:t>.2021 година го донесува следниот:</w:t>
      </w:r>
    </w:p>
    <w:p w:rsidR="00464FAC" w:rsidRDefault="00464FAC" w:rsidP="0046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64FAC" w:rsidRDefault="00464FAC" w:rsidP="00464FA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64FAC" w:rsidRDefault="00464FAC" w:rsidP="00464FA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464FAC" w:rsidRDefault="00464FAC" w:rsidP="00464FA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464FAC" w:rsidRDefault="00464FAC" w:rsidP="0046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4FAC" w:rsidRDefault="00464FAC" w:rsidP="0046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трета продажба со усно  јавно наддавање на недвижноста </w:t>
      </w:r>
      <w:r>
        <w:rPr>
          <w:rFonts w:ascii="Arial" w:hAnsi="Arial" w:cs="Arial"/>
          <w:bCs/>
          <w:sz w:val="20"/>
          <w:szCs w:val="20"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464FAC" w:rsidTr="00464FAC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464FAC" w:rsidTr="00464FA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464FAC" w:rsidRDefault="00464FAC" w:rsidP="00464FA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464FAC" w:rsidTr="00464FAC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464FAC" w:rsidTr="00464FA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464FAC" w:rsidTr="00464FA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464FAC" w:rsidTr="00464FA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FAC" w:rsidRDefault="00464FAC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која се наоѓа во: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во владение и сопственост на на должникот авалист емец</w:t>
      </w:r>
      <w:r>
        <w:rPr>
          <w:rFonts w:ascii="Arial" w:hAnsi="Arial" w:cs="Arial"/>
          <w:b/>
          <w:sz w:val="20"/>
          <w:szCs w:val="20"/>
        </w:rPr>
        <w:t xml:space="preserve"> Хафис Исмани</w:t>
      </w:r>
      <w:r>
        <w:rPr>
          <w:rFonts w:ascii="Arial" w:hAnsi="Arial" w:cs="Arial"/>
          <w:sz w:val="20"/>
          <w:szCs w:val="20"/>
        </w:rPr>
        <w:t xml:space="preserve"> од Тетово со живеалиште во с. Ѓермо</w:t>
      </w:r>
    </w:p>
    <w:p w:rsidR="00464FAC" w:rsidRDefault="00464FAC" w:rsidP="00464F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31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01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.202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година (</w:t>
      </w:r>
      <w:r>
        <w:rPr>
          <w:rFonts w:ascii="Arial" w:eastAsia="Times New Roman" w:hAnsi="Arial" w:cs="Arial"/>
          <w:b/>
          <w:sz w:val="20"/>
          <w:szCs w:val="20"/>
        </w:rPr>
        <w:t>понеделник</w:t>
      </w:r>
      <w:r>
        <w:rPr>
          <w:rFonts w:ascii="Arial" w:eastAsia="Times New Roman" w:hAnsi="Arial" w:cs="Arial"/>
          <w:b/>
          <w:sz w:val="20"/>
          <w:szCs w:val="20"/>
        </w:rPr>
        <w:t xml:space="preserve">)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:00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на ул. Дервиш Цара бр.41/3, Тетово, телефон 044 333 102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464FAC" w:rsidRDefault="00464FAC" w:rsidP="00464F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</w:rPr>
        <w:t xml:space="preserve">,  изнесува </w:t>
      </w:r>
      <w:r>
        <w:rPr>
          <w:rFonts w:ascii="Arial" w:eastAsia="Times New Roman" w:hAnsi="Arial" w:cs="Arial"/>
          <w:sz w:val="20"/>
          <w:szCs w:val="20"/>
          <w:lang w:val="ru-RU"/>
        </w:rPr>
        <w:lastRenderedPageBreak/>
        <w:t>1.085.721,00 денари</w:t>
      </w:r>
      <w:r>
        <w:rPr>
          <w:rFonts w:ascii="Arial" w:eastAsia="Times New Roman" w:hAnsi="Arial" w:cs="Arial"/>
          <w:sz w:val="20"/>
          <w:szCs w:val="20"/>
        </w:rPr>
        <w:t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723.814,00 денари,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согласно чл.185 ст.5 ЗИ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на предлог на доверител број 03-313/4 од 15.07.2021 година примен кај извршител на ден 15.07.2021 година, почетна цена за продажба на третото јавно надавање изнесува </w:t>
      </w:r>
      <w:r>
        <w:rPr>
          <w:rFonts w:ascii="Arial" w:eastAsia="Times New Roman" w:hAnsi="Arial" w:cs="Arial"/>
          <w:b/>
          <w:sz w:val="20"/>
          <w:szCs w:val="20"/>
        </w:rPr>
        <w:t>723.814,00 денари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третото јавно наддавање.</w:t>
      </w:r>
    </w:p>
    <w:p w:rsidR="00464FAC" w:rsidRDefault="00464FAC" w:rsidP="00464F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290100000083563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се води кај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val="en-US"/>
        </w:rPr>
        <w:t>5028007133065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Давачките и другите трошоци при купопродажбата на оваа недвижност паѓаат на товар на купувачот.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  <w:sz w:val="20"/>
          <w:szCs w:val="20"/>
        </w:rPr>
        <w:t>.</w:t>
      </w:r>
    </w:p>
    <w:p w:rsidR="00464FAC" w:rsidRDefault="00464FAC" w:rsidP="00464FAC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464FAC" w:rsidRDefault="00464FAC" w:rsidP="00464FAC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64FAC" w:rsidTr="00464FAC">
        <w:trPr>
          <w:trHeight w:val="851"/>
        </w:trPr>
        <w:tc>
          <w:tcPr>
            <w:tcW w:w="4297" w:type="dxa"/>
            <w:hideMark/>
          </w:tcPr>
          <w:p w:rsidR="00464FAC" w:rsidRDefault="00464FAC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mk-MK"/>
              </w:rPr>
              <w:t>м-р Славица Ацовска</w:t>
            </w:r>
          </w:p>
        </w:tc>
      </w:tr>
    </w:tbl>
    <w:p w:rsidR="00464FAC" w:rsidRDefault="00464FAC" w:rsidP="0046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464FAC" w:rsidRDefault="00464FAC" w:rsidP="0046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Тетово-Одделение за наплата на даноци,</w:t>
      </w:r>
    </w:p>
    <w:p w:rsidR="00464FAC" w:rsidRDefault="00464FAC" w:rsidP="0046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такси и други надоместоци</w:t>
      </w:r>
    </w:p>
    <w:p w:rsidR="00464FAC" w:rsidRDefault="00464FAC" w:rsidP="00464FAC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ул.В.С.Бато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  <w:lang w:val="mk-MK"/>
        </w:rPr>
        <w:t>, Тетово</w:t>
      </w:r>
    </w:p>
    <w:p w:rsidR="00464FAC" w:rsidRDefault="00464FAC" w:rsidP="00464FAC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Идриз Абдурамани с. Тебош, с. Желино </w:t>
      </w:r>
    </w:p>
    <w:p w:rsidR="00464FAC" w:rsidRDefault="00464FAC" w:rsidP="00464FAC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Хафис Исмани с. Ѓермо</w:t>
      </w:r>
    </w:p>
    <w:p w:rsidR="00464FAC" w:rsidRDefault="00464FAC" w:rsidP="00464FAC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Банка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464FAC" w:rsidRDefault="00464FAC" w:rsidP="0046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5110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464FA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AC" w:rsidRDefault="00464FAC" w:rsidP="00464FAC">
      <w:pPr>
        <w:spacing w:after="0" w:line="240" w:lineRule="auto"/>
      </w:pPr>
      <w:r>
        <w:separator/>
      </w:r>
    </w:p>
  </w:endnote>
  <w:endnote w:type="continuationSeparator" w:id="0">
    <w:p w:rsidR="00464FAC" w:rsidRDefault="00464FAC" w:rsidP="0046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AC" w:rsidRPr="00464FAC" w:rsidRDefault="00464FAC" w:rsidP="00464FA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AC" w:rsidRDefault="00464FAC" w:rsidP="00464FAC">
      <w:pPr>
        <w:spacing w:after="0" w:line="240" w:lineRule="auto"/>
      </w:pPr>
      <w:r>
        <w:separator/>
      </w:r>
    </w:p>
  </w:footnote>
  <w:footnote w:type="continuationSeparator" w:id="0">
    <w:p w:rsidR="00464FAC" w:rsidRDefault="00464FAC" w:rsidP="0046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64FAC"/>
    <w:rsid w:val="004F2C9E"/>
    <w:rsid w:val="004F4016"/>
    <w:rsid w:val="00511058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A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4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464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yiOUxfHV1EyUis+v0bZ3VhQ/qZo=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bV39Eq8YRG0WySeMzvZKqDIx4i4=</DigestValue>
    </Reference>
    <Reference URI="#idValidSigLnImg" Type="http://www.w3.org/2000/09/xmldsig#Object">
      <DigestMethod Algorithm="http://www.w3.org/2000/09/xmldsig#sha1"/>
      <DigestValue>fmiPmkJmPqVoQlJZQ9WSpMirUO8=</DigestValue>
    </Reference>
    <Reference URI="#idInvalidSigLnImg" Type="http://www.w3.org/2000/09/xmldsig#Object">
      <DigestMethod Algorithm="http://www.w3.org/2000/09/xmldsig#sha1"/>
      <DigestValue>ydGYgE47S4aQJzsSomyUO5ttf7M=</DigestValue>
    </Reference>
  </SignedInfo>
  <SignatureValue>UtHyee1YSoYRDC83io1vx8OwV5d4uNk8RWM79pBVcW8FbmVwFklG1mvrvErKcWmF0XpBzVg0xzAS
AqhDtv50Ztr2Cr63i2w1Ajh3wWbfUFco81LoPxeHzQThhKQXDjS95ubKV5XwhZCfrI4niVMFKYQU
Y5C+gwh+2GTEX8FcWa2F6y2hfAle4wvr8fXqDPEP9SQYM9+lbJupmxug4Z28LMhnKLOV3o057oPa
ZKsHA2vL8S1AH93zpzvRqiE2hD5nI22w58TRfJDh1NlKH11/9dzXgM7T5j3tfRk6stkxqvqtZDDG
Qoe9u3LssA6JjeLQ52Qvz5w+L8KXzc9spP41Wg==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PlvoS9N40ckSLVBEQOEHGpwfwps=</DigestValue>
      </Reference>
      <Reference URI="/word/settings.xml?ContentType=application/vnd.openxmlformats-officedocument.wordprocessingml.settings+xml">
        <DigestMethod Algorithm="http://www.w3.org/2000/09/xmldsig#sha1"/>
        <DigestValue>K5oNSWDlqYhiVOW0eI1WZkITxy4=</DigestValue>
      </Reference>
      <Reference URI="/word/webSettings.xml?ContentType=application/vnd.openxmlformats-officedocument.wordprocessingml.webSettings+xml">
        <DigestMethod Algorithm="http://www.w3.org/2000/09/xmldsig#sha1"/>
        <DigestValue>cgAz8LOQlLRM6vk371ub5i6ivlc=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p8EkO+w4GG6KrHNv0EZGO1inA3U=</DigestValue>
      </Reference>
      <Reference URI="/word/document.xml?ContentType=application/vnd.openxmlformats-officedocument.wordprocessingml.document.main+xml">
        <DigestMethod Algorithm="http://www.w3.org/2000/09/xmldsig#sha1"/>
        <DigestValue>Hou0MD6lucC3H57+xBIZxSVIkyo=</DigestValue>
      </Reference>
      <Reference URI="/word/styles.xml?ContentType=application/vnd.openxmlformats-officedocument.wordprocessingml.styles+xml">
        <DigestMethod Algorithm="http://www.w3.org/2000/09/xmldsig#sha1"/>
        <DigestValue>pLm0nggv9HrVuEYXpsUZu5eih0w=</DigestValue>
      </Reference>
      <Reference URI="/word/endnotes.xml?ContentType=application/vnd.openxmlformats-officedocument.wordprocessingml.endnotes+xml">
        <DigestMethod Algorithm="http://www.w3.org/2000/09/xmldsig#sha1"/>
        <DigestValue>SLqlH69s/DeiEYiCjqOZ/SkcoWQ=</DigestValue>
      </Reference>
      <Reference URI="/word/footer1.xml?ContentType=application/vnd.openxmlformats-officedocument.wordprocessingml.footer+xml">
        <DigestMethod Algorithm="http://www.w3.org/2000/09/xmldsig#sha1"/>
        <DigestValue>9KvLnjLh6k3JFGjtA+1qasSuuzY=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2021-12-29T14:25:23Z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2021-12-29T14:25:23Z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WAUAAAACACRYBEgEAAAD0JQEcrhgAD+P1YUBdyQKAChYBMPJDAsBYIAHAWCABoO0TYjSuGADT7/xhoO0TYgcAAADAWCABQK4YABhFAWKg7RNiTK4YAAJFAWKg7RNiZK4YAMlEAWKg7RNi2W5HddluR3XglCoBAAgAAAACAAAAAAAAnK4YAC2nR3UAAAAAAAAAAM6vGAAHAAAAwK8YAAcAAAAAAAAAAAAAAMCvGADUrhgAoqZHdQAAAAAAAgAAAAAYAAcAAADArxgABwAAAHBZS3UAAAAAAAAAAMCvGAAHAAAAoENGAQCvGADhpUd1AAAAAAACAADAr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YAIvS/nYAAAAAktL+dkUPYKQAAAAA3AAAAAAAAAAYABgAINYYADBdJnfk1hgA2NUYAF84J3cCAAAAAAAAAFgAAAAwXSZ31NUYAA6vQHcAACIAJK5Ad/+tQHf81RgAZAEAAAAAAAAAAAAA2W5HddluR3UAhiABAAgAAAACAAAAAAAAJNYYAC2nR3UAAAAAAAAAAFbXGAAHAAAASNcYAAcAAAAAAAAAAAAAAEjXGABc1hgAoqZHdQAAAAAAAgAAAAAYAAcAAABI1xgABwAAAHBZS3UAAAAAAAAAAEjXGAAHAAAAoENGAYjWGADhpUd1AAAAAAACAABI1xg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WAUAAAACACRYBEgEAAAD0JQEcrhgAD+P1YUBdyQKAChYBMPJDAsBYIAHAWCABoO0TYjSuGADT7/xhoO0TYgcAAADAWCABQK4YABhFAWKg7RNiTK4YAAJFAWKg7RNiZK4YAMlEAWKg7RNi2W5HddluR3XglCoBAAgAAAACAAAAAAAAnK4YAC2nR3UAAAAAAAAAAM6vGAAHAAAAwK8YAAcAAAAAAAAAAAAAAMCvGADUrhgAoqZHdQAAAAAAAgAAAAAYAAcAAADArxgABwAAAHBZS3UAAAAAAAAAAMCvGAAHAAAAoENGAQCvGADhpUd1AAAAAAACAADAr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dhfDQYAFT0/GEYZg5iAQAAAFQbC2IoPRVioGUjBhhmDmIBAAAAVBsLYmwbC2IAdUECAHVBAsQ0GACAoPdh7DYOYgEAAABUGwti0DQYAECRRHckrkB3/61Ad9A0GABkAQAAAAAAAAAAAADZbkd12W5HdWCHIAEACAAAAAIAAAAAAAD4NBgALadHdQAAAAAAAAAAKDYYAAYAAAAcNhgABgAAAAAAAAAAAAAAHDYYADA1GACipkd1AAAAAAACAAAAABgABgAAABw2GAAGAAAAcFlLdQAAAAAAAAAAHDYYAAYAAACgQ0YBXDUYAOGlR3UAAAAAAAIAABw2G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CUg/1hAAAAABcAAAC07RZipIP9YUccCjwUJC0BILYgAUA0TAMAAAAAAAAAAAAAAAAgAAAAvAIAAAAAAMwBAgIiUwB5AHMAdAAwNBgAQJFEdySuQHf/rUB3MDQYAGQBAAAAAAAAAAAAANluR3XZbkd1uIcgAQAIAAAAAgAAAAAAAFg0GAAtp0d1AAAAAAAAAACKNRgABwAAAHw1GAAHAAAAAAAAAAAAAAB8NRgAkDQYAKKmR3UAAAAAAAIAAAAAGAAHAAAAfDUYAAcAAABwWUt1AAAAAAAAAAB8NRgABwAAAKBDRgG8NBgA4aVHdQAAAAAAAgAAfDUY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2021-12-29T14:23:00Z</dcterms:created>
  <dcterms:modified xsi:type="dcterms:W3CDTF">2021-12-29T14:25:00Z</dcterms:modified>
</cp:coreProperties>
</file>