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502A0">
        <w:tc>
          <w:tcPr>
            <w:tcW w:w="6204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C14CAC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14CAC">
              <w:rPr>
                <w:rFonts w:ascii="Arial" w:eastAsia="Times New Roman" w:hAnsi="Arial" w:cs="Arial"/>
                <w:b/>
                <w:lang w:val="en-US"/>
              </w:rPr>
              <w:t>1680/2018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C14CAC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C14CAC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02A0">
        <w:tc>
          <w:tcPr>
            <w:tcW w:w="6204" w:type="dxa"/>
            <w:hideMark/>
          </w:tcPr>
          <w:p w:rsidR="00823825" w:rsidRPr="00DB4229" w:rsidRDefault="00C14CAC" w:rsidP="008502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02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812A5" w:rsidRDefault="00823825" w:rsidP="0048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 w:rsidR="004812A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4812A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812A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812A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C14CAC" w:rsidP="00481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Кузмановски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Универзална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Инвестициона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со седиште 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ул.Максим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Горки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бр.6</w:t>
      </w:r>
      <w:r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0"/>
          <w:szCs w:val="20"/>
          <w:lang w:val="en-US"/>
        </w:rPr>
        <w:t>ОДУ.бр.1747/13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15.11.2013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Себаедин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Даути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>, против должниците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Џезми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Лакавица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2.Ѓумазије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>с. Лакавица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,3.Фатиме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со живеалиште во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Лакавица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заложен должник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Шукрије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Мулаи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ул.Никола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Парапунов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бр.236 </w:t>
      </w:r>
      <w:bookmarkStart w:id="5" w:name="VredPredmet"/>
      <w:bookmarkEnd w:id="5"/>
      <w:r>
        <w:rPr>
          <w:rFonts w:ascii="Arial" w:hAnsi="Arial" w:cs="Arial"/>
          <w:sz w:val="20"/>
          <w:szCs w:val="20"/>
        </w:rPr>
        <w:t xml:space="preserve">за спроведување на извршување во вредност 11.211.845,00 денари </w:t>
      </w:r>
      <w:r w:rsidR="0021499C" w:rsidRPr="00823825">
        <w:rPr>
          <w:rFonts w:ascii="Arial" w:hAnsi="Arial" w:cs="Arial"/>
        </w:rPr>
        <w:t xml:space="preserve">денари на ден </w:t>
      </w:r>
      <w:bookmarkStart w:id="6" w:name="DatumIzdava"/>
      <w:bookmarkEnd w:id="6"/>
      <w:r w:rsidR="008502A0">
        <w:rPr>
          <w:rFonts w:ascii="Arial" w:hAnsi="Arial" w:cs="Arial"/>
        </w:rPr>
        <w:t>12</w:t>
      </w:r>
      <w:r>
        <w:rPr>
          <w:rFonts w:ascii="Arial" w:hAnsi="Arial" w:cs="Arial"/>
        </w:rPr>
        <w:t>.11.2019</w:t>
      </w:r>
      <w:r w:rsidR="004812A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14CAC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4812A5" w:rsidRDefault="00B51157" w:rsidP="004812A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14CAC" w:rsidRDefault="00211393" w:rsidP="00C14CA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14CAC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C14CAC">
        <w:rPr>
          <w:rFonts w:ascii="Arial" w:hAnsi="Arial" w:cs="Arial"/>
          <w:b/>
          <w:bCs/>
          <w:sz w:val="20"/>
          <w:szCs w:val="20"/>
        </w:rPr>
        <w:t>опишана во Имотен лист бр.6229 за КО Гостивар -2</w:t>
      </w:r>
      <w:r w:rsidR="00C14CAC">
        <w:rPr>
          <w:rFonts w:ascii="Arial" w:hAnsi="Arial" w:cs="Arial"/>
          <w:sz w:val="20"/>
          <w:szCs w:val="20"/>
        </w:rPr>
        <w:t xml:space="preserve"> со следниве катастарски индикации и тоа:</w:t>
      </w:r>
    </w:p>
    <w:p w:rsidR="00C14CAC" w:rsidRDefault="00C14CAC" w:rsidP="00C14CAC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Б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50000 1,површина 77м2,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70000,површина 142м2</w:t>
      </w:r>
    </w:p>
    <w:p w:rsidR="00C14CAC" w:rsidRDefault="00C14CAC" w:rsidP="00C14CAC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В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бр.7288,дел 1,адреса(улица и куќен број на зграда) БРАЌА ЃИНОСКИ, број на зграда 1, намена на зграда СТАН </w:t>
      </w:r>
      <w:r w:rsidR="008502A0">
        <w:rPr>
          <w:rFonts w:ascii="Arial" w:hAnsi="Arial" w:cs="Arial"/>
          <w:bCs/>
          <w:sz w:val="20"/>
          <w:szCs w:val="20"/>
        </w:rPr>
        <w:t>ВО СЕМЕЈНА ЗГРАДА,</w:t>
      </w:r>
      <w:r>
        <w:rPr>
          <w:rFonts w:ascii="Arial" w:hAnsi="Arial" w:cs="Arial"/>
          <w:bCs/>
          <w:sz w:val="20"/>
          <w:szCs w:val="20"/>
        </w:rPr>
        <w:t xml:space="preserve"> влез 1,кат 1, број 2 , </w:t>
      </w:r>
      <w:r w:rsidR="008502A0">
        <w:rPr>
          <w:rFonts w:ascii="Arial" w:hAnsi="Arial" w:cs="Arial"/>
          <w:bCs/>
          <w:sz w:val="20"/>
          <w:szCs w:val="20"/>
        </w:rPr>
        <w:t xml:space="preserve">со </w:t>
      </w:r>
      <w:r>
        <w:rPr>
          <w:rFonts w:ascii="Arial" w:hAnsi="Arial" w:cs="Arial"/>
          <w:bCs/>
          <w:sz w:val="20"/>
          <w:szCs w:val="20"/>
        </w:rPr>
        <w:t>внатрешна површина 63 м2,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1, број 2 ,</w:t>
      </w:r>
      <w:r w:rsidR="008502A0">
        <w:rPr>
          <w:rFonts w:ascii="Arial" w:hAnsi="Arial" w:cs="Arial"/>
          <w:bCs/>
          <w:sz w:val="20"/>
          <w:szCs w:val="20"/>
        </w:rPr>
        <w:t>со</w:t>
      </w:r>
      <w:r>
        <w:rPr>
          <w:rFonts w:ascii="Arial" w:hAnsi="Arial" w:cs="Arial"/>
          <w:bCs/>
          <w:sz w:val="20"/>
          <w:szCs w:val="20"/>
        </w:rPr>
        <w:t xml:space="preserve"> внатрешна површина 3 м2,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2, број 3 ,</w:t>
      </w:r>
      <w:r w:rsidR="008502A0">
        <w:rPr>
          <w:rFonts w:ascii="Arial" w:hAnsi="Arial" w:cs="Arial"/>
          <w:bCs/>
          <w:sz w:val="20"/>
          <w:szCs w:val="20"/>
        </w:rPr>
        <w:t xml:space="preserve"> со</w:t>
      </w:r>
      <w:r>
        <w:rPr>
          <w:rFonts w:ascii="Arial" w:hAnsi="Arial" w:cs="Arial"/>
          <w:bCs/>
          <w:sz w:val="20"/>
          <w:szCs w:val="20"/>
        </w:rPr>
        <w:t xml:space="preserve"> внатрешна површина 3 м2</w:t>
      </w:r>
      <w:r w:rsidR="008502A0">
        <w:rPr>
          <w:rFonts w:ascii="Arial" w:hAnsi="Arial" w:cs="Arial"/>
          <w:bCs/>
          <w:sz w:val="20"/>
          <w:szCs w:val="20"/>
        </w:rPr>
        <w:t>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 xml:space="preserve">КП бр.7288,дел 1,адреса(улица и куќен број на зграда) БРАЌА ЃИНОСКИ, број на зграда 1, намена на зграда СТАН ВО СЕМЕЈНА ЗГРАДА влез 1,кат 2, број 3 , </w:t>
      </w:r>
      <w:r w:rsidR="008502A0">
        <w:rPr>
          <w:rFonts w:ascii="Arial" w:hAnsi="Arial" w:cs="Arial"/>
          <w:bCs/>
          <w:sz w:val="20"/>
          <w:szCs w:val="20"/>
        </w:rPr>
        <w:t xml:space="preserve">со </w:t>
      </w:r>
      <w:r>
        <w:rPr>
          <w:rFonts w:ascii="Arial" w:hAnsi="Arial" w:cs="Arial"/>
          <w:bCs/>
          <w:sz w:val="20"/>
          <w:szCs w:val="20"/>
        </w:rPr>
        <w:t>внатрешна површина 63 м2</w:t>
      </w:r>
      <w:r w:rsidR="008502A0">
        <w:rPr>
          <w:rFonts w:ascii="Arial" w:hAnsi="Arial" w:cs="Arial"/>
          <w:bCs/>
          <w:sz w:val="20"/>
          <w:szCs w:val="20"/>
        </w:rPr>
        <w:t>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ПОМОШНИ ПРОСТОРИИ влез 1,кат ПО, број 0 ,</w:t>
      </w:r>
      <w:r w:rsidR="008502A0">
        <w:rPr>
          <w:rFonts w:ascii="Arial" w:hAnsi="Arial" w:cs="Arial"/>
          <w:bCs/>
          <w:sz w:val="20"/>
          <w:szCs w:val="20"/>
        </w:rPr>
        <w:t xml:space="preserve"> со</w:t>
      </w:r>
      <w:r>
        <w:rPr>
          <w:rFonts w:ascii="Arial" w:hAnsi="Arial" w:cs="Arial"/>
          <w:bCs/>
          <w:sz w:val="20"/>
          <w:szCs w:val="20"/>
        </w:rPr>
        <w:t xml:space="preserve"> внатрешна површина 35 м2</w:t>
      </w:r>
      <w:r w:rsidR="008502A0">
        <w:rPr>
          <w:rFonts w:ascii="Arial" w:hAnsi="Arial" w:cs="Arial"/>
          <w:bCs/>
          <w:sz w:val="20"/>
          <w:szCs w:val="20"/>
        </w:rPr>
        <w:t>,</w:t>
      </w:r>
    </w:p>
    <w:p w:rsid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ПР, број 1 ,</w:t>
      </w:r>
      <w:r w:rsidR="008502A0">
        <w:rPr>
          <w:rFonts w:ascii="Arial" w:hAnsi="Arial" w:cs="Arial"/>
          <w:bCs/>
          <w:sz w:val="20"/>
          <w:szCs w:val="20"/>
        </w:rPr>
        <w:t xml:space="preserve"> со</w:t>
      </w:r>
      <w:r>
        <w:rPr>
          <w:rFonts w:ascii="Arial" w:hAnsi="Arial" w:cs="Arial"/>
          <w:bCs/>
          <w:sz w:val="20"/>
          <w:szCs w:val="20"/>
        </w:rPr>
        <w:t xml:space="preserve"> внатрешна површина 4 м2</w:t>
      </w:r>
      <w:r w:rsidR="008502A0">
        <w:rPr>
          <w:rFonts w:ascii="Arial" w:hAnsi="Arial" w:cs="Arial"/>
          <w:bCs/>
          <w:sz w:val="20"/>
          <w:szCs w:val="20"/>
        </w:rPr>
        <w:t>,</w:t>
      </w:r>
    </w:p>
    <w:p w:rsidR="00C14CAC" w:rsidRPr="00C14CAC" w:rsidRDefault="00C14CAC" w:rsidP="00C14C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 СТАН ВО СЕМЕЈНА ЗГРАДА, влез 1,кат ПР, број 1 ,</w:t>
      </w:r>
      <w:r w:rsidR="008502A0">
        <w:rPr>
          <w:rFonts w:ascii="Arial" w:hAnsi="Arial" w:cs="Arial"/>
          <w:bCs/>
          <w:sz w:val="20"/>
          <w:szCs w:val="20"/>
        </w:rPr>
        <w:t xml:space="preserve"> со</w:t>
      </w:r>
      <w:r>
        <w:rPr>
          <w:rFonts w:ascii="Arial" w:hAnsi="Arial" w:cs="Arial"/>
          <w:bCs/>
          <w:sz w:val="20"/>
          <w:szCs w:val="20"/>
        </w:rPr>
        <w:t xml:space="preserve"> внатрешна површина 63 м2 </w:t>
      </w:r>
      <w:r>
        <w:rPr>
          <w:rFonts w:ascii="Arial" w:hAnsi="Arial" w:cs="Arial"/>
          <w:b/>
          <w:bCs/>
          <w:sz w:val="20"/>
          <w:szCs w:val="20"/>
        </w:rPr>
        <w:t>сопственост на заложниот должник  Шукрије Мулаи</w:t>
      </w:r>
      <w:r>
        <w:rPr>
          <w:rFonts w:ascii="Arial" w:hAnsi="Arial" w:cs="Arial"/>
          <w:bCs/>
          <w:sz w:val="20"/>
          <w:szCs w:val="20"/>
        </w:rPr>
        <w:t>, како и недвижност опишана согласно  Геодетски елаборат за геодетски работи за посебни намени –теренска идентификација со премерување бр:0803-37 од 10.01.2019 година на Друштво за геодетски работи и проектирање ГЕОДЕТ М и В ДОО Гостивар и тоа  недвижност изградена на КП.бр.7288 дел 1 на КО Гостивар 2 и тоа 27м2 на приземје, 43м2 на кат 01, и 2м2 на кат 02,која недвижност е доградба на погореопишаниот постоечки објект и е со незапишани права.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DD791E">
        <w:rPr>
          <w:rFonts w:ascii="Arial" w:eastAsia="Times New Roman" w:hAnsi="Arial" w:cs="Arial"/>
        </w:rPr>
        <w:t xml:space="preserve">03.12.2019 </w:t>
      </w:r>
      <w:r w:rsidRPr="00211393">
        <w:rPr>
          <w:rFonts w:ascii="Arial" w:eastAsia="Times New Roman" w:hAnsi="Arial" w:cs="Arial"/>
        </w:rPr>
        <w:t xml:space="preserve">година во </w:t>
      </w:r>
      <w:r w:rsidR="00DD791E">
        <w:rPr>
          <w:rFonts w:ascii="Arial" w:eastAsia="Times New Roman" w:hAnsi="Arial" w:cs="Arial"/>
          <w:lang w:val="ru-RU"/>
        </w:rPr>
        <w:t xml:space="preserve">11.00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14CAC">
        <w:rPr>
          <w:rFonts w:ascii="Arial" w:eastAsia="Times New Roman" w:hAnsi="Arial" w:cs="Arial"/>
          <w:lang w:val="ru-RU"/>
        </w:rPr>
        <w:t>Извршител Александар Кузмановски ул.Живко Брајкоски бр.23 Гостивар.</w:t>
      </w:r>
    </w:p>
    <w:p w:rsidR="00C14CAC" w:rsidRDefault="00042C24" w:rsidP="00C14CA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Вредноста на недвижноста која беше утврдена со </w:t>
      </w:r>
      <w:r w:rsidR="00C14CAC">
        <w:rPr>
          <w:rFonts w:ascii="Arial" w:hAnsi="Arial" w:cs="Arial"/>
          <w:sz w:val="20"/>
          <w:szCs w:val="20"/>
        </w:rPr>
        <w:t xml:space="preserve">Заклучок за утврдување на вредност на недвижност И.бр.1680/2018 од 29.08.2019 година на Извршителот </w:t>
      </w:r>
      <w:r w:rsidR="00C14CAC">
        <w:rPr>
          <w:rFonts w:ascii="Arial" w:hAnsi="Arial" w:cs="Arial"/>
          <w:sz w:val="20"/>
          <w:szCs w:val="20"/>
          <w:lang w:val="ru-RU"/>
        </w:rPr>
        <w:t>Але</w:t>
      </w:r>
      <w:r>
        <w:rPr>
          <w:rFonts w:ascii="Arial" w:hAnsi="Arial" w:cs="Arial"/>
          <w:sz w:val="20"/>
          <w:szCs w:val="20"/>
          <w:lang w:val="ru-RU"/>
        </w:rPr>
        <w:t>ксандар Кузмановски од Гостивар</w:t>
      </w:r>
      <w:r w:rsidR="00C14CAC">
        <w:rPr>
          <w:rFonts w:ascii="Arial" w:hAnsi="Arial" w:cs="Arial"/>
          <w:sz w:val="20"/>
          <w:szCs w:val="20"/>
        </w:rPr>
        <w:t xml:space="preserve"> изнесува</w:t>
      </w:r>
      <w:r w:rsidR="00C14C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12.337.300,00 денари</w:t>
      </w:r>
      <w:r w:rsidR="00E723A6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723A6">
        <w:rPr>
          <w:rFonts w:ascii="Arial" w:hAnsi="Arial" w:cs="Arial"/>
          <w:sz w:val="20"/>
          <w:szCs w:val="20"/>
        </w:rPr>
        <w:t xml:space="preserve">но </w:t>
      </w:r>
      <w:r>
        <w:rPr>
          <w:rFonts w:ascii="Arial" w:hAnsi="Arial" w:cs="Arial"/>
          <w:sz w:val="20"/>
          <w:szCs w:val="20"/>
        </w:rPr>
        <w:t>почетната цена</w:t>
      </w:r>
      <w:r w:rsidR="00E723A6">
        <w:rPr>
          <w:rFonts w:ascii="Arial" w:hAnsi="Arial" w:cs="Arial"/>
          <w:sz w:val="20"/>
          <w:szCs w:val="20"/>
        </w:rPr>
        <w:t xml:space="preserve"> за оваа втора продажба со усно јавно наддавање на предлог на доверит</w:t>
      </w:r>
      <w:r>
        <w:rPr>
          <w:rFonts w:ascii="Arial" w:hAnsi="Arial" w:cs="Arial"/>
          <w:sz w:val="20"/>
          <w:szCs w:val="20"/>
        </w:rPr>
        <w:t>елот се намалува за (1/3) една третина од утврдената вредност</w:t>
      </w:r>
      <w:r w:rsidR="00E723A6">
        <w:rPr>
          <w:rFonts w:ascii="Arial" w:hAnsi="Arial" w:cs="Arial"/>
          <w:sz w:val="20"/>
          <w:szCs w:val="20"/>
        </w:rPr>
        <w:t xml:space="preserve"> и се определу</w:t>
      </w:r>
      <w:r>
        <w:rPr>
          <w:rFonts w:ascii="Arial" w:hAnsi="Arial" w:cs="Arial"/>
          <w:sz w:val="20"/>
          <w:szCs w:val="20"/>
        </w:rPr>
        <w:t xml:space="preserve">ва на износ од 8,224,867,00 денари </w:t>
      </w:r>
      <w:r w:rsidR="00E723A6">
        <w:rPr>
          <w:rFonts w:ascii="Arial" w:hAnsi="Arial" w:cs="Arial"/>
          <w:sz w:val="20"/>
          <w:szCs w:val="20"/>
        </w:rPr>
        <w:t xml:space="preserve">како почетна цена за оваа втора </w:t>
      </w:r>
      <w:r>
        <w:rPr>
          <w:rFonts w:ascii="Arial" w:hAnsi="Arial" w:cs="Arial"/>
          <w:sz w:val="20"/>
          <w:szCs w:val="20"/>
        </w:rPr>
        <w:t>продажба со усно јавно надавање</w:t>
      </w:r>
      <w:r w:rsidR="00C14CAC">
        <w:rPr>
          <w:rFonts w:ascii="Arial" w:hAnsi="Arial" w:cs="Arial"/>
          <w:b/>
          <w:sz w:val="20"/>
          <w:szCs w:val="20"/>
        </w:rPr>
        <w:t xml:space="preserve"> </w:t>
      </w:r>
      <w:r w:rsidR="00C14CAC">
        <w:rPr>
          <w:rFonts w:ascii="Arial" w:hAnsi="Arial" w:cs="Arial"/>
          <w:sz w:val="20"/>
          <w:szCs w:val="20"/>
        </w:rPr>
        <w:t xml:space="preserve">под која недвижноста не може да се продаде на </w:t>
      </w:r>
      <w:r w:rsidR="00E723A6">
        <w:rPr>
          <w:rFonts w:ascii="Arial" w:hAnsi="Arial" w:cs="Arial"/>
          <w:sz w:val="20"/>
          <w:szCs w:val="20"/>
        </w:rPr>
        <w:t>второто</w:t>
      </w:r>
      <w:r w:rsidR="00C14CAC">
        <w:rPr>
          <w:rFonts w:ascii="Arial" w:hAnsi="Arial" w:cs="Arial"/>
          <w:sz w:val="20"/>
          <w:szCs w:val="20"/>
        </w:rPr>
        <w:t xml:space="preserve"> јавно наддавање.</w:t>
      </w:r>
    </w:p>
    <w:p w:rsidR="00C14CAC" w:rsidRDefault="00C14CAC" w:rsidP="00C14CA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14CAC" w:rsidRDefault="00C14CAC" w:rsidP="00C14CA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:rsidR="00C14CAC" w:rsidRDefault="00C14CAC" w:rsidP="00C14CA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-Хипотека од прв ред заснована во корист на Универзална Инвестициона Банка АД Скопје, врз основа на Нотарски акт ОДУ.бр.1747/13 од 15.11.2013  година  на Н</w:t>
      </w:r>
      <w:r w:rsidR="00042C24">
        <w:rPr>
          <w:rFonts w:ascii="Arial" w:hAnsi="Arial" w:cs="Arial"/>
          <w:noProof/>
          <w:sz w:val="20"/>
          <w:szCs w:val="20"/>
        </w:rPr>
        <w:t>отар Себаедин Даути од Гостивар,</w:t>
      </w:r>
    </w:p>
    <w:p w:rsidR="00C14CAC" w:rsidRDefault="00C14CAC" w:rsidP="00C14CA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-Налог за извршување И.бр.1680/2018 од 23.08.2018  година на  Извршител Але</w:t>
      </w:r>
      <w:r w:rsidR="00042C24">
        <w:rPr>
          <w:rFonts w:ascii="Arial" w:hAnsi="Arial" w:cs="Arial"/>
          <w:noProof/>
          <w:sz w:val="20"/>
          <w:szCs w:val="20"/>
        </w:rPr>
        <w:t>ксандар Кузмановски од Гостивар,</w:t>
      </w:r>
    </w:p>
    <w:p w:rsidR="00C14CAC" w:rsidRDefault="00C14CAC" w:rsidP="00C14CA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 Записник за попис на предметна недвижност со незапишани права И.бр 1680/2018 од 04.07.2019 година на Извршител Александар Кузмановски од Гостивар.</w:t>
      </w:r>
    </w:p>
    <w:p w:rsidR="00C14CAC" w:rsidRDefault="00C14CAC" w:rsidP="00C14C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4CAC" w:rsidRDefault="00C14CAC" w:rsidP="00C14C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211393" w:rsidRPr="00211393" w:rsidRDefault="00211393" w:rsidP="00C14CA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723A6" w:rsidRPr="00037D31" w:rsidRDefault="00042C24" w:rsidP="00042C2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 xml:space="preserve">   </w:t>
      </w:r>
      <w:r w:rsidR="00E723A6" w:rsidRPr="00037D31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="00E723A6" w:rsidRPr="00037D31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gramStart"/>
      <w:r w:rsidR="00E723A6"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240190361123114</w:t>
      </w:r>
      <w:r w:rsidR="00E723A6" w:rsidRPr="00037D3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723A6" w:rsidRPr="00037D31">
        <w:rPr>
          <w:rFonts w:ascii="Arial" w:hAnsi="Arial" w:cs="Arial"/>
          <w:b/>
          <w:sz w:val="20"/>
          <w:szCs w:val="20"/>
        </w:rPr>
        <w:t xml:space="preserve">која се води кај </w:t>
      </w:r>
      <w:r w:rsidR="00E723A6"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УНИ </w:t>
      </w:r>
      <w:proofErr w:type="spellStart"/>
      <w:r w:rsidR="00E723A6"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Банка</w:t>
      </w:r>
      <w:proofErr w:type="spellEnd"/>
      <w:r w:rsidR="00E723A6" w:rsidRPr="00037D31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="00E723A6"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МК5007013506810</w:t>
      </w:r>
      <w:r w:rsidR="00E723A6" w:rsidRPr="00037D31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723A6" w:rsidRPr="00037D31" w:rsidRDefault="00E723A6" w:rsidP="00E723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723A6" w:rsidRPr="00037D31" w:rsidRDefault="00E723A6" w:rsidP="00E723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37D31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Pr="00037D31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723A6" w:rsidRPr="00037D31" w:rsidRDefault="00E723A6" w:rsidP="00E723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723A6" w:rsidRPr="00037D31" w:rsidRDefault="00E723A6" w:rsidP="00E723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Нова Македонија</w:t>
      </w:r>
      <w:r w:rsidRPr="00037D31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37D31">
        <w:rPr>
          <w:rFonts w:ascii="Arial" w:eastAsia="Times New Roman" w:hAnsi="Arial" w:cs="Arial"/>
          <w:sz w:val="20"/>
          <w:szCs w:val="20"/>
        </w:rPr>
        <w:t>.</w:t>
      </w:r>
    </w:p>
    <w:p w:rsidR="00E723A6" w:rsidRPr="00037D31" w:rsidRDefault="00E723A6" w:rsidP="00E723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4812A5" w:rsidRDefault="004812A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502A0">
        <w:trPr>
          <w:trHeight w:val="851"/>
        </w:trPr>
        <w:tc>
          <w:tcPr>
            <w:tcW w:w="4297" w:type="dxa"/>
          </w:tcPr>
          <w:p w:rsidR="00823825" w:rsidRPr="000406D7" w:rsidRDefault="00C14CAC" w:rsidP="008502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42C24">
        <w:rPr>
          <w:rFonts w:ascii="Arial" w:hAnsi="Arial" w:cs="Arial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4812A5" w:rsidRDefault="00823825" w:rsidP="004812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502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4812A5" w:rsidRDefault="00823825" w:rsidP="00481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C14CAC"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  <w:bookmarkStart w:id="9" w:name="_GoBack"/>
      <w:bookmarkEnd w:id="9"/>
    </w:p>
    <w:sectPr w:rsidR="00B51157" w:rsidRPr="004812A5" w:rsidSect="00DF129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A5" w:rsidRDefault="004812A5" w:rsidP="00C14CAC">
      <w:pPr>
        <w:spacing w:after="0" w:line="240" w:lineRule="auto"/>
      </w:pPr>
      <w:r>
        <w:separator/>
      </w:r>
    </w:p>
  </w:endnote>
  <w:endnote w:type="continuationSeparator" w:id="0">
    <w:p w:rsidR="004812A5" w:rsidRDefault="004812A5" w:rsidP="00C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A5" w:rsidRDefault="004812A5" w:rsidP="00C14CAC">
      <w:pPr>
        <w:spacing w:after="0" w:line="240" w:lineRule="auto"/>
      </w:pPr>
      <w:r>
        <w:separator/>
      </w:r>
    </w:p>
  </w:footnote>
  <w:footnote w:type="continuationSeparator" w:id="0">
    <w:p w:rsidR="004812A5" w:rsidRDefault="004812A5" w:rsidP="00C1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2C24"/>
    <w:rsid w:val="000A48CC"/>
    <w:rsid w:val="000A4928"/>
    <w:rsid w:val="00132B66"/>
    <w:rsid w:val="00180BCE"/>
    <w:rsid w:val="00211393"/>
    <w:rsid w:val="0021499C"/>
    <w:rsid w:val="00226087"/>
    <w:rsid w:val="00232336"/>
    <w:rsid w:val="0024232D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12A5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02A0"/>
    <w:rsid w:val="00866DC5"/>
    <w:rsid w:val="0087784C"/>
    <w:rsid w:val="008C43A1"/>
    <w:rsid w:val="00910DA7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4CAC"/>
    <w:rsid w:val="00C71B87"/>
    <w:rsid w:val="00CC28C6"/>
    <w:rsid w:val="00CE2401"/>
    <w:rsid w:val="00CF2E54"/>
    <w:rsid w:val="00D47D14"/>
    <w:rsid w:val="00DA5DC9"/>
    <w:rsid w:val="00DC321E"/>
    <w:rsid w:val="00DD791E"/>
    <w:rsid w:val="00DF1299"/>
    <w:rsid w:val="00E01FCA"/>
    <w:rsid w:val="00E3104F"/>
    <w:rsid w:val="00E41120"/>
    <w:rsid w:val="00E54AAA"/>
    <w:rsid w:val="00E64DBC"/>
    <w:rsid w:val="00E723A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2019-11-13T11:01:00Z</cp:lastPrinted>
  <dcterms:created xsi:type="dcterms:W3CDTF">2019-11-08T13:53:00Z</dcterms:created>
  <dcterms:modified xsi:type="dcterms:W3CDTF">2019-11-13T11:05:00Z</dcterms:modified>
</cp:coreProperties>
</file>