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F7E" w14:textId="77777777" w:rsidR="007940D4" w:rsidRPr="00C625C5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665CA02" w14:textId="68395BD1" w:rsidR="00B47361" w:rsidRPr="00C625C5" w:rsidRDefault="00B47361" w:rsidP="00B47361">
      <w:pPr>
        <w:jc w:val="right"/>
        <w:rPr>
          <w:rFonts w:asciiTheme="minorHAnsi" w:hAnsiTheme="minorHAnsi" w:cstheme="minorHAnsi"/>
          <w:sz w:val="22"/>
          <w:szCs w:val="22"/>
        </w:rPr>
      </w:pPr>
      <w:r w:rsidRPr="00C625C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D732F3B" w14:textId="77777777" w:rsidR="00007936" w:rsidRPr="00C625C5" w:rsidRDefault="00007936" w:rsidP="000079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6E7AF85" w14:textId="77777777" w:rsidR="00007936" w:rsidRPr="00C625C5" w:rsidRDefault="00007936" w:rsidP="00007936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25C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625C5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6263D0E" wp14:editId="3401309B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546EC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C625C5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09BEC220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629F8CC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433AACA2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3CFDACE0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6ADDE809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C625C5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5E1B993A" w14:textId="77777777" w:rsidR="00007936" w:rsidRPr="00C625C5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625C5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C625C5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63D23EEE" w14:textId="04FF8535" w:rsidR="00007936" w:rsidRPr="00C625C5" w:rsidRDefault="00007936" w:rsidP="0000793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C625C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C625C5">
        <w:rPr>
          <w:rFonts w:asciiTheme="minorHAnsi" w:hAnsiTheme="minorHAnsi" w:cstheme="minorHAnsi"/>
          <w:b/>
          <w:sz w:val="22"/>
          <w:szCs w:val="22"/>
        </w:rPr>
        <w:tab/>
      </w:r>
      <w:r w:rsidRPr="00C625C5">
        <w:rPr>
          <w:rFonts w:asciiTheme="minorHAnsi" w:hAnsiTheme="minorHAnsi" w:cstheme="minorHAnsi"/>
          <w:b/>
          <w:sz w:val="22"/>
          <w:szCs w:val="22"/>
        </w:rPr>
        <w:tab/>
      </w: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C625C5" w:rsidRPr="00C625C5">
        <w:rPr>
          <w:rFonts w:asciiTheme="minorHAnsi" w:hAnsiTheme="minorHAnsi" w:cstheme="minorHAnsi"/>
          <w:b/>
          <w:sz w:val="22"/>
          <w:szCs w:val="22"/>
          <w:lang w:val="mk-MK"/>
        </w:rPr>
        <w:t>162/2018</w:t>
      </w:r>
    </w:p>
    <w:p w14:paraId="13C509C7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</w:rPr>
      </w:pPr>
    </w:p>
    <w:p w14:paraId="0914DE8E" w14:textId="77777777" w:rsidR="00007936" w:rsidRPr="00C625C5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0AA971A" w14:textId="77777777" w:rsidR="00007936" w:rsidRPr="00C625C5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C625C5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C625C5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C625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C625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C625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C625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C625C5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C625C5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B7365B0" w14:textId="77777777" w:rsidR="00007936" w:rsidRPr="00C625C5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510CEFC" w14:textId="4C425A9F" w:rsidR="00007936" w:rsidRPr="00C625C5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C625C5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C625C5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снабдување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топлинска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енергија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СНАБДУВАЊЕ СО ТОПЛИНА БАЛКАН ЕНЕРЏИ ДООЕЛ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ЕДБ 4043012512436 и ЕМБС </w:t>
      </w:r>
      <w:proofErr w:type="gramStart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6832911 </w:t>
      </w:r>
      <w:bookmarkStart w:id="8" w:name="edb1"/>
      <w:bookmarkEnd w:id="8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="00C625C5" w:rsidRPr="00C625C5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ул.Лондонска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бр.8</w:t>
      </w:r>
      <w:r w:rsidR="00C625C5" w:rsidRPr="00C625C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Адвокатско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Чукиќ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Марков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8-Пл.1.П.бр.1408/16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21.02.2017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ГЖ-2642/17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21.02.2017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Апелационен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Столе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edb1_dolz"/>
      <w:bookmarkStart w:id="19" w:name="embs_dolz"/>
      <w:bookmarkStart w:id="20" w:name="opis_sed1_dolz"/>
      <w:bookmarkStart w:id="21" w:name="adresa1_dolz"/>
      <w:bookmarkEnd w:id="18"/>
      <w:bookmarkEnd w:id="19"/>
      <w:bookmarkEnd w:id="20"/>
      <w:bookmarkEnd w:id="21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Ул.Никола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Русински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4 1/20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>,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на ден 11.06.2021 година го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0E14172" w14:textId="77777777" w:rsidR="00007936" w:rsidRPr="00C625C5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C9894D6" w14:textId="77777777" w:rsidR="00007936" w:rsidRPr="00C625C5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4928C84" w14:textId="1A29F9CF" w:rsidR="00007936" w:rsidRPr="00C625C5" w:rsidRDefault="00007936" w:rsidP="0000793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2" w:name="ODolz"/>
      <w:bookmarkStart w:id="23" w:name="Oopis_edb1"/>
      <w:bookmarkEnd w:id="22"/>
      <w:bookmarkEnd w:id="23"/>
      <w:proofErr w:type="spellStart"/>
      <w:r w:rsidRPr="00C625C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Столе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Ул.Никола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Русински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4 1/20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C625C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4" w:name="OIzvAdresa"/>
      <w:bookmarkEnd w:id="24"/>
      <w:r w:rsidRPr="00C625C5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C625C5">
        <w:rPr>
          <w:rFonts w:asciiTheme="minorHAnsi" w:hAnsiTheme="minorHAnsi" w:cstheme="minorHAnsi"/>
          <w:sz w:val="22"/>
          <w:szCs w:val="22"/>
          <w:lang w:val="mk-MK"/>
        </w:rPr>
        <w:t xml:space="preserve">Решение ГЖ бр.1666/2021 од 22.04.2021 година на Апелационен суд Скопје 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за </w:t>
      </w:r>
      <w:r w:rsidR="00C625C5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>.бр.</w:t>
      </w:r>
      <w:r w:rsidR="00C625C5">
        <w:rPr>
          <w:rFonts w:asciiTheme="minorHAnsi" w:hAnsiTheme="minorHAnsi" w:cstheme="minorHAnsi"/>
          <w:sz w:val="22"/>
          <w:szCs w:val="22"/>
          <w:lang w:val="mk-MK"/>
        </w:rPr>
        <w:t>162/2018</w:t>
      </w:r>
      <w:r w:rsidRPr="00C625C5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15257554" w14:textId="77777777" w:rsidR="00007936" w:rsidRPr="00C625C5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12D508" w14:textId="47E02FC2" w:rsidR="00007936" w:rsidRPr="00C625C5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5" w:name="ODolz1"/>
      <w:bookmarkEnd w:id="25"/>
      <w:proofErr w:type="spellStart"/>
      <w:r w:rsidRPr="00C625C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Столе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Ул.Никола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Русински</w:t>
      </w:r>
      <w:proofErr w:type="spellEnd"/>
      <w:r w:rsidR="00C625C5" w:rsidRPr="00C625C5">
        <w:rPr>
          <w:rFonts w:asciiTheme="minorHAnsi" w:hAnsiTheme="minorHAnsi" w:cstheme="minorHAnsi"/>
          <w:sz w:val="22"/>
          <w:szCs w:val="22"/>
        </w:rPr>
        <w:t xml:space="preserve"> 4 1/20 </w:t>
      </w:r>
      <w:proofErr w:type="spellStart"/>
      <w:r w:rsidR="00C625C5" w:rsidRPr="00C625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283729E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7D0E1A7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C625C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336D9DBC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F48F584" w14:textId="77777777" w:rsidR="00007936" w:rsidRPr="00C625C5" w:rsidRDefault="00007936" w:rsidP="00007936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C625C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C625C5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C625C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07936" w:rsidRPr="00C625C5" w14:paraId="6C53BA03" w14:textId="77777777" w:rsidTr="00C100BA">
        <w:trPr>
          <w:trHeight w:val="851"/>
        </w:trPr>
        <w:tc>
          <w:tcPr>
            <w:tcW w:w="4297" w:type="dxa"/>
          </w:tcPr>
          <w:p w14:paraId="7CFF6F9D" w14:textId="77777777" w:rsidR="00007936" w:rsidRPr="00C625C5" w:rsidRDefault="00007936" w:rsidP="00C100B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C625C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6E69CFBF" w14:textId="77777777" w:rsidR="00007936" w:rsidRPr="00C625C5" w:rsidRDefault="00007936" w:rsidP="00C100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6313E705" w14:textId="77777777" w:rsidR="00007936" w:rsidRPr="00C625C5" w:rsidRDefault="00007936" w:rsidP="00007936">
      <w:pPr>
        <w:jc w:val="right"/>
        <w:rPr>
          <w:rFonts w:asciiTheme="minorHAnsi" w:hAnsiTheme="minorHAnsi" w:cstheme="minorHAnsi"/>
          <w:sz w:val="22"/>
          <w:szCs w:val="22"/>
        </w:rPr>
      </w:pPr>
      <w:r w:rsidRPr="00C625C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0D92943E" w14:textId="77777777" w:rsidR="00007936" w:rsidRPr="00C625C5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B4DD7CE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45CC60B" w14:textId="77777777" w:rsidR="00007936" w:rsidRPr="00C625C5" w:rsidRDefault="00007936" w:rsidP="00007936">
      <w:pPr>
        <w:rPr>
          <w:rFonts w:asciiTheme="minorHAnsi" w:hAnsiTheme="minorHAnsi" w:cstheme="minorHAnsi"/>
          <w:sz w:val="22"/>
          <w:szCs w:val="22"/>
        </w:rPr>
      </w:pPr>
      <w:r w:rsidRPr="00C625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9A96F2" w14:textId="5D1CDB87" w:rsidR="00174DBE" w:rsidRPr="00C625C5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C625C5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5E3" w14:textId="77777777" w:rsidR="00B47361" w:rsidRDefault="00B47361" w:rsidP="00B47361">
      <w:r>
        <w:separator/>
      </w:r>
    </w:p>
  </w:endnote>
  <w:endnote w:type="continuationSeparator" w:id="0">
    <w:p w14:paraId="2F18C7E9" w14:textId="77777777" w:rsidR="00B47361" w:rsidRDefault="00B47361" w:rsidP="00B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4BA" w14:textId="77777777" w:rsidR="00B47361" w:rsidRPr="00B47361" w:rsidRDefault="00B47361" w:rsidP="00B473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6744" w14:textId="77777777" w:rsidR="00B47361" w:rsidRDefault="00B47361" w:rsidP="00B47361">
      <w:r>
        <w:separator/>
      </w:r>
    </w:p>
  </w:footnote>
  <w:footnote w:type="continuationSeparator" w:id="0">
    <w:p w14:paraId="1DC5E1ED" w14:textId="77777777" w:rsidR="00B47361" w:rsidRDefault="00B47361" w:rsidP="00B4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0793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435B8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361"/>
    <w:rsid w:val="00B53867"/>
    <w:rsid w:val="00BB77E6"/>
    <w:rsid w:val="00C07992"/>
    <w:rsid w:val="00C625C5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C391"/>
  <w15:docId w15:val="{943A00D6-5B99-4C4B-A776-D90D3AD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73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73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5</cp:revision>
  <cp:lastPrinted>2021-06-11T13:26:00Z</cp:lastPrinted>
  <dcterms:created xsi:type="dcterms:W3CDTF">2021-02-16T11:16:00Z</dcterms:created>
  <dcterms:modified xsi:type="dcterms:W3CDTF">2021-06-11T13:26:00Z</dcterms:modified>
</cp:coreProperties>
</file>