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BE79" w14:textId="0E7DA460" w:rsidR="00D75249" w:rsidRDefault="00D75249" w:rsidP="00D7524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mk-MK" w:eastAsia="mk-MK"/>
        </w:rPr>
        <w:drawing>
          <wp:inline distT="0" distB="0" distL="0" distR="0" wp14:anchorId="3F3AB774" wp14:editId="2B5C4988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3FFEB" w14:textId="77777777" w:rsidR="00D75249" w:rsidRDefault="00D75249" w:rsidP="00D752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И З В Р Ш И Т Е Л                                                                   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1DBDE404" w14:textId="77777777" w:rsidR="00D75249" w:rsidRDefault="00D75249" w:rsidP="00D752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  <w:bookmarkStart w:id="0" w:name="Ime"/>
      <w:bookmarkEnd w:id="0"/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Гордан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Станковиќ</w:t>
      </w:r>
      <w:proofErr w:type="spellEnd"/>
    </w:p>
    <w:p w14:paraId="18E13ADB" w14:textId="77777777" w:rsidR="00D75249" w:rsidRDefault="00D75249" w:rsidP="00D752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именуван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подрачјето</w:t>
      </w:r>
      <w:proofErr w:type="spellEnd"/>
    </w:p>
    <w:p w14:paraId="139BAF64" w14:textId="77777777" w:rsidR="00D75249" w:rsidRDefault="00D75249" w:rsidP="00D752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на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граѓански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 и </w:t>
      </w:r>
    </w:p>
    <w:p w14:paraId="56A43BE9" w14:textId="77777777" w:rsidR="00D75249" w:rsidRDefault="00D75249" w:rsidP="00D752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кривичен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759B3667" w14:textId="77777777" w:rsidR="00D75249" w:rsidRDefault="00D75249" w:rsidP="00D752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тел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3239-631;3216-909          </w:t>
      </w:r>
    </w:p>
    <w:p w14:paraId="5E8308AC" w14:textId="77777777" w:rsidR="00D75249" w:rsidRDefault="00D75249" w:rsidP="00D75249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63F0A70B" w14:textId="7AFEA5DD" w:rsidR="00D75249" w:rsidRDefault="00D75249" w:rsidP="00D75249">
      <w:pPr>
        <w:ind w:left="5040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 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И.бр.</w:t>
      </w:r>
      <w:bookmarkStart w:id="1" w:name="Ibr"/>
      <w:bookmarkEnd w:id="1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101/2022</w:t>
      </w:r>
    </w:p>
    <w:p w14:paraId="224534CD" w14:textId="77777777" w:rsidR="00D75249" w:rsidRDefault="00D75249" w:rsidP="00D75249">
      <w:pPr>
        <w:ind w:left="5040"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4077436" w14:textId="77777777" w:rsidR="00D75249" w:rsidRDefault="00D75249" w:rsidP="00D752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02305B" w14:textId="77777777" w:rsidR="00D75249" w:rsidRDefault="00D75249" w:rsidP="00D752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ЈАВНА ОБЈАВА</w:t>
      </w:r>
    </w:p>
    <w:p w14:paraId="1805ECC0" w14:textId="77777777" w:rsidR="00D75249" w:rsidRDefault="00D75249" w:rsidP="00D75249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(врз основа на член 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од Законот за измени и дополнувања на Законот за извршување, Сл.Весник </w:t>
      </w:r>
    </w:p>
    <w:p w14:paraId="3658457C" w14:textId="77777777" w:rsidR="00D75249" w:rsidRDefault="00D75249" w:rsidP="00D75249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бр.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233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од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8 година)</w:t>
      </w:r>
    </w:p>
    <w:p w14:paraId="736E87AD" w14:textId="77777777" w:rsidR="00D75249" w:rsidRDefault="00D75249" w:rsidP="00D75249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7257EBAF" w14:textId="06C771D8" w:rsidR="00D75249" w:rsidRDefault="00D75249" w:rsidP="00D752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Извршителот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" w:name="Izvrsitel"/>
      <w:bookmarkEnd w:id="2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Гордан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Станковиќ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3" w:name="Adresa"/>
      <w:bookmarkEnd w:id="3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ул.Петар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Попарсов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бр.36А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врз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основа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барањето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4" w:name="Doveritel1"/>
      <w:bookmarkEnd w:id="4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доверителот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Комерцијална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банка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АД Скопје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5" w:name="DovGrad1"/>
      <w:bookmarkEnd w:id="5"/>
      <w:r>
        <w:rPr>
          <w:rFonts w:asciiTheme="minorHAnsi" w:hAnsiTheme="minorHAnsi" w:cstheme="minorHAnsi"/>
          <w:color w:val="000000" w:themeColor="text1"/>
          <w:sz w:val="22"/>
          <w:szCs w:val="22"/>
        </w:rPr>
        <w:t>Скопје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6" w:name="opis_edb1"/>
      <w:bookmarkEnd w:id="6"/>
      <w:r>
        <w:rPr>
          <w:rFonts w:asciiTheme="minorHAnsi" w:hAnsiTheme="minorHAnsi" w:cstheme="minorHAnsi"/>
          <w:color w:val="000000" w:themeColor="text1"/>
          <w:sz w:val="22"/>
          <w:szCs w:val="22"/>
        </w:rPr>
        <w:t>ЕДБ 4030989254937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ЕМБС 4065573 </w:t>
      </w:r>
      <w:bookmarkStart w:id="7" w:name="edb1"/>
      <w:bookmarkEnd w:id="7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8" w:name="opis_sed1"/>
      <w:bookmarkEnd w:id="8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и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седиште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 </w:t>
      </w:r>
      <w:bookmarkStart w:id="9" w:name="adresa1"/>
      <w:bookmarkEnd w:id="9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ул.Орце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Николов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засновано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извршната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исправа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4" w:name="IzvIsprava"/>
      <w:bookmarkEnd w:id="14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Нотарски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акт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ОДУ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бр.391/18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31.10.2018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Силвана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Шандуловска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против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5" w:name="Dolznik1"/>
      <w:bookmarkEnd w:id="15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должникот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Друштво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производство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градежништво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промет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услуги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КОЛОР ДБМ ДОО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увоз-извоз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Скопје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6" w:name="DolzGrad1"/>
      <w:bookmarkEnd w:id="16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  </w:t>
      </w:r>
      <w:bookmarkStart w:id="17" w:name="opis_edb1_dolz"/>
      <w:bookmarkEnd w:id="17"/>
      <w:r>
        <w:rPr>
          <w:rFonts w:asciiTheme="minorHAnsi" w:hAnsiTheme="minorHAnsi" w:cstheme="minorHAnsi"/>
          <w:color w:val="000000" w:themeColor="text1"/>
          <w:sz w:val="22"/>
          <w:szCs w:val="22"/>
        </w:rPr>
        <w:t>ЕДБ 4030005539863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ЕМБС 5962137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bookmarkStart w:id="18" w:name="edb1_dolz"/>
      <w:bookmarkStart w:id="19" w:name="embs_dolz"/>
      <w:bookmarkStart w:id="20" w:name="opis_sed1_dolz"/>
      <w:bookmarkEnd w:id="18"/>
      <w:bookmarkEnd w:id="19"/>
      <w:bookmarkEnd w:id="20"/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и седиште на </w:t>
      </w:r>
      <w:bookmarkStart w:id="21" w:name="adresa1_dolz"/>
      <w:bookmarkEnd w:id="21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ул.Сердарот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бр.116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Драчево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Кисела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Вода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22" w:name="Dolznik2"/>
      <w:bookmarkEnd w:id="22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ден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3" w:name="DatumIzdava"/>
      <w:bookmarkEnd w:id="23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02.05.2023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 </w:t>
      </w:r>
    </w:p>
    <w:p w14:paraId="31F991E2" w14:textId="77777777" w:rsidR="00D75249" w:rsidRDefault="00D75249" w:rsidP="00D7524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5E67F0" w14:textId="77777777" w:rsidR="00D75249" w:rsidRDefault="00D75249" w:rsidP="00D75249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16C63E0D" w14:textId="77777777" w:rsidR="00D75249" w:rsidRDefault="00D75249" w:rsidP="00D752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ПОВИКУВА</w:t>
      </w:r>
    </w:p>
    <w:p w14:paraId="4E4746B9" w14:textId="77777777" w:rsidR="00D75249" w:rsidRDefault="00D75249" w:rsidP="00D75249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1F71046C" w14:textId="64CE5A07" w:rsidR="00D75249" w:rsidRDefault="00D75249" w:rsidP="00D7524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должникот </w:t>
      </w:r>
      <w:bookmarkStart w:id="24" w:name="ODolz"/>
      <w:bookmarkEnd w:id="24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Друштво за производство, градежништво, промет и услуги КОЛОР ДБМ ДОО увоз-извоз Скопје да се јави во канцеларијата на извршителот</w:t>
      </w:r>
      <w:bookmarkStart w:id="25" w:name="OIzvAdresa"/>
      <w:bookmarkEnd w:id="25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заради доставување на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Заклучок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за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трета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усна јавна продажба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врз основа на член 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79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став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1, 181 став 1 и 182 став 1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од ЗИ од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02.05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.2023 година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 заведени со И.бр.</w:t>
      </w:r>
      <w:bookmarkStart w:id="26" w:name="OIbr"/>
      <w:bookmarkEnd w:id="26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101/2022, 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ВО РОК ОД 1 (ЕДЕН) ДЕН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сметано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денот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објавувањето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јавно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повикување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јавното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гласило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DC35536" w14:textId="77777777" w:rsidR="00D75249" w:rsidRDefault="00D75249" w:rsidP="00D7524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59A8D860" w14:textId="77777777" w:rsidR="00D75249" w:rsidRDefault="00D75249" w:rsidP="00D75249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СЕ ПРЕДУПРЕДУВА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должникот </w:t>
      </w:r>
      <w:bookmarkStart w:id="27" w:name="ODolz1"/>
      <w:bookmarkEnd w:id="27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Друштво за производство, градежништво, промет и услуги КОЛОР ДБМ ДОО увоз-извоз Скопје дека ваквиот начин на доставување се смета за уредна достава и дека за негативните последици кои можат да настанат ги с</w:t>
      </w:r>
      <w:bookmarkStart w:id="28" w:name="_GoBack"/>
      <w:bookmarkEnd w:id="28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носи самата странка. </w:t>
      </w:r>
    </w:p>
    <w:p w14:paraId="3D81B9F6" w14:textId="77777777" w:rsidR="00D75249" w:rsidRDefault="00D75249" w:rsidP="00D75249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C7D91A" w14:textId="77777777" w:rsidR="00D75249" w:rsidRDefault="00D75249" w:rsidP="00D75249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Северна Македонија, како и на веб страната на Комората.</w:t>
      </w:r>
    </w:p>
    <w:p w14:paraId="71E07FE7" w14:textId="77777777" w:rsidR="00D75249" w:rsidRDefault="00D75249" w:rsidP="00D75249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</w:p>
    <w:p w14:paraId="4C97A95E" w14:textId="77777777" w:rsidR="00D75249" w:rsidRDefault="00D75249" w:rsidP="00D75249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3609F13F" w14:textId="77777777" w:rsidR="001E07A3" w:rsidRDefault="001E07A3">
      <w:pPr>
        <w:rPr>
          <w:sz w:val="28"/>
          <w:szCs w:val="28"/>
          <w:lang w:val="mk-MK"/>
        </w:rPr>
      </w:pPr>
    </w:p>
    <w:p w14:paraId="3678DDDF" w14:textId="77777777"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55E481A3" w14:textId="0517B2AC" w:rsidR="003C78E4" w:rsidRPr="0035021B" w:rsidRDefault="00D75249">
      <w:pPr>
        <w:rPr>
          <w:szCs w:val="28"/>
          <w:lang w:val="mk-MK"/>
        </w:rPr>
      </w:pPr>
      <w:r>
        <w:rPr>
          <w:b/>
          <w:noProof/>
          <w:sz w:val="28"/>
          <w:szCs w:val="28"/>
          <w:lang w:val="mk-MK" w:eastAsia="mk-MK"/>
        </w:rPr>
        <w:pict w14:anchorId="1B8D3F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822.4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9" w:name="OIzvrsitel1"/>
      <w:bookmarkEnd w:id="29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F476" w14:textId="77777777" w:rsidR="00D75249" w:rsidRDefault="00D75249" w:rsidP="00D75249">
      <w:r>
        <w:separator/>
      </w:r>
    </w:p>
  </w:endnote>
  <w:endnote w:type="continuationSeparator" w:id="0">
    <w:p w14:paraId="02703912" w14:textId="77777777" w:rsidR="00D75249" w:rsidRDefault="00D75249" w:rsidP="00D7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50E5" w14:textId="77777777" w:rsidR="00D75249" w:rsidRPr="00D75249" w:rsidRDefault="00D75249" w:rsidP="00D7524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FD6D" w14:textId="77777777" w:rsidR="00D75249" w:rsidRDefault="00D75249" w:rsidP="00D75249">
      <w:r>
        <w:separator/>
      </w:r>
    </w:p>
  </w:footnote>
  <w:footnote w:type="continuationSeparator" w:id="0">
    <w:p w14:paraId="0A1E28EC" w14:textId="77777777" w:rsidR="00D75249" w:rsidRDefault="00D75249" w:rsidP="00D75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5C1568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75249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2E32BF"/>
  <w15:docId w15:val="{8ED2BFF5-65DA-4749-B27D-2CAA750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752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524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75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52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qNJSOJwDaIauSPfQCH0T1q5HSWIWcZHKUojgiWmxoHE=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i+pjVfTNykk1GIzTmx3U6YpO8/LZBKO/ThUmznobOzI=</DigestValue>
    </Reference>
    <Reference Type="http://www.w3.org/2000/09/xmldsig#Object" URI="#idValidSigLnImg">
      <DigestMethod Algorithm="http://www.w3.org/2001/04/xmlenc#sha256"/>
      <DigestValue>P6YcAyRKy5RyO+7gQKgKC5LsDpxucVBxooUUq/yaoPA=</DigestValue>
    </Reference>
    <Reference Type="http://www.w3.org/2000/09/xmldsig#Object" URI="#idInvalidSigLnImg">
      <DigestMethod Algorithm="http://www.w3.org/2001/04/xmlenc#sha256"/>
      <DigestValue>M6PeyWt8Q1drDednE+SJpizxa2TuPmW31TqdWLMTr3A=</DigestValue>
    </Reference>
  </SignedInfo>
  <SignatureValue>rdp7rM/WQFaKUU/e0w8cxGQMmaO4WP20YqDEcAJypkDLoMRXujqt2P8+yND4gXfMofo4j+loy0wD
uEPWTGmR72FF2F8anuxWnjnSferUckpZWH9YqMQlo14AudtrUgpWhWf5HXpSBJirTFUkLshy8jjp
nrIDY0m3XtMrFcASGgilM4V3WGt1478Kv1AwvjzmJxIimdvPIMWd/bzL8cv0l4wDH4vRZ/fTJ98M
HSY8mrJmwPzafA/xZRpraxRvocumWrd82McB1BON/qS2JjRzqwL0jL/ncxQ40IvZ1xlhULo+2jmZ
Wn/HGTfeise7kZWYvxae+io1DVgZf1irmKLNGA==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My2HkArN7UzgBIzJgSU+c3nNZv5gKpp/rO5SzOyC71E=</DigestValue>
      </Reference>
      <Reference URI="/word/endnotes.xml?ContentType=application/vnd.openxmlformats-officedocument.wordprocessingml.endnotes+xml">
        <DigestMethod Algorithm="http://www.w3.org/2001/04/xmlenc#sha256"/>
        <DigestValue>Xo0ex5c7OT1rGSaLZPMH5I0QEmTgHHvqE+5C7M1PUEk=</DigestValue>
      </Reference>
      <Reference URI="/word/fontTable.xml?ContentType=application/vnd.openxmlformats-officedocument.wordprocessingml.fontTable+xml">
        <DigestMethod Algorithm="http://www.w3.org/2001/04/xmlenc#sha256"/>
        <DigestValue>vMHoju3FR+rm6VUTi/GUkWxq5V0ty3/dtIiznlbic+w=</DigestValue>
      </Reference>
      <Reference URI="/word/footer1.xml?ContentType=application/vnd.openxmlformats-officedocument.wordprocessingml.footer+xml">
        <DigestMethod Algorithm="http://www.w3.org/2001/04/xmlenc#sha256"/>
        <DigestValue>RX8Fj9FWxzb/YzDb21/x5HH7hKJGjSooYZcru0UyJEA=</DigestValue>
      </Reference>
      <Reference URI="/word/footnotes.xml?ContentType=application/vnd.openxmlformats-officedocument.wordprocessingml.footnotes+xml">
        <DigestMethod Algorithm="http://www.w3.org/2001/04/xmlenc#sha256"/>
        <DigestValue>To16x0BMTJ84JZCrJniry1Fbnj2wzgvB8XATe3VNSUI=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HH5uOnxXUrtP1nA9ShlWPDwE73xphHMC9NN0OjL8KQI=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ooH5Oei/8C0lZto4GrxoPhKXFPb4yOzj0fCJMzlRejg=</DigestValue>
      </Reference>
      <Reference URI="/word/styles.xml?ContentType=application/vnd.openxmlformats-officedocument.wordprocessingml.styles+xml">
        <DigestMethod Algorithm="http://www.w3.org/2001/04/xmlenc#sha256"/>
        <DigestValue>g2cSK26YRbYX866qYE473Vb8xAqhI2vgECATlTbn4JA=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wGvgJN8+pM77IkkrbPKOoUWI1o/PCLhpWlZmqGcFutY=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2023-05-08T10:17:38Z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2023-05-08T10:17:38Z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Tg0NAAAAAAAAAAAAAAAAANBs9fqkAQAAAAAAAAAAAABwqlj+pAEAACAOFgAAAAAAIIRkiqQBAAD+//////////////8AAAAAMExUfV8AAAB9AXZX1oQAADQcAAABFgEEwA3ziaQBAAAgDhYAAAAAAP7/AAIAAAAAcKpY/gAAAAAgAAAAAAAAAAEAAAAAAAAAIAAAAAAAAAAgDhYAAAAAACAOFgAAAAAAuMdUr/x/AADEcimXBI7ZAXcXARYAAAAAAQAAAAAAAAD+/wACAAAAAAAAAAAAAAAAGy0xrfx/AACQSFR9XwAAAGQAAAAAAAAACAAXi6Q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H+v/H8AAAAAAAAAAAAAKBIAAAAAAABAAADA/H8AADAWDa78fwAAXDhkU/x/AAAEAAAAAAAAADAWDa78fwAAOZ1UfV8AAAAAAAAAAAAAANUD6fMMagAAAgAAAF8AAABIAAAApAEAAEx9u1P8fwAAqCPXU/x/AABQgLtTAAAAAAEAAAAAAAAAhJy7U/x/AAAAAA2u/H8AAAAAAAAAAAAAAAAAAF8AAAAhyi2t/H8AAAAAAAAAAAAAcAsAAAAAAABgZmP0pAEAAIifVH1fAAAAYGZj9KQBAAAbLTGt/H8AAFCeVH1fAAAA6Z5UfV8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f6/8fwAAAAAAAAAAAAAoEgAAAAAAAEAAAMD8fwAAMBYNrvx/AABcOGRT/H8AAAQAAAAAAAAAMBYNrvx/AAA5nVR9XwAAAAAAAAAAAAAA1QPp8wxqAAACAAAAXwAAAEgAAACkAQAATH27U/x/AACoI9dT/H8AAFCAu1MAAAAAAQAAAAAAAACEnLtT/H8AAAAADa78fwAAAAAAAAAAAAAAAAAAXwAAACHKLa38fwAAAAAAAAAAAABwCwAAAAAAAGBmY/SkAQAAiJ9UfV8AAABgZmP0pAEAABstMa38fwAAUJ5UfV8AAADpnlR9Xw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ColFT9pAEAAJC+Va38fwAAAAAAAAAAAAAAAAAAAAAAAP7/////////+L1UfV8AAAAAAAAAAAAAAAAAAAAAAAAA9SPp8wxqAABynEWf/H8AABsAAAAAAAAAsPcc+6QBAABgZmP0pAEAAFC/VH0AAAAAAAAAAAAAAAAHAAAAAAAAAHDN3PqkAQAAjL5UfV8AAADJvlR9XwAAACHKLa38fwAAgNJ9+qQBAAD2wDKtAAAAAAPYtOkZxQAAYMB6+qQBAABgZmP0pAEAABstMa38fwAAML5UfV8AAADJvlR9X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AG7VH1fAAAAkL5Vrfx/AAAAAAAAAAAAAAIAAAAAAAAA0JrD/qQBAABYfCaXBI7ZAQAAAAAAAAAAAAAAAAAAAABFIenzDGoAAHDH9VL8fwAAsPfpUvx/AADg////AAAAAGBmY/SkAQAA+LxUfQAAAAAAAAAAAAAAAAYAAAAAAAAAIAAAAAAAAAAcvFR9XwAAAFm8VH1fAAAAIcotrfx/AAAAAAAAAAAAAP7///8AAP//2IgyiqQBAAAAAAAAAAAAAGBmY/SkAQAAGy0xrfx/AADAu1R9XwAAAFm8VH1f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BB7KQBAAAAAAAAAAAAAMDl/4qkAQAA2wIAAPx/AAAA1WmKpAEAADB18IqkAQAAkDct7KQBAADgH/iKpAEAAAAAQeykAQAAwNTwiqQBAAAwgQOLpAEAAC4AAAAAAAAAAAAAAAAAAADQAA6RAAAAAHBVL+ykAQAAa7h/r/x/AAChAXkEAAAAAHoAAAAAAAAAoHybiqQBAACxR3+v/H8AAPAW+YqkAQAAAAAk7AAAAAAAAAAAXwAAAAAqQeykAQAAAAAAAAAAAAAbLTGt/H8AAJBIVH1fAAAAZAAAAAAAAAAIACqMpA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Sonja Manevska</cp:lastModifiedBy>
  <cp:revision>3</cp:revision>
  <cp:lastPrinted>2008-01-18T11:23:00Z</cp:lastPrinted>
  <dcterms:created xsi:type="dcterms:W3CDTF">2023-05-08T10:14:00Z</dcterms:created>
  <dcterms:modified xsi:type="dcterms:W3CDTF">2023-05-08T10:16:00Z</dcterms:modified>
</cp:coreProperties>
</file>