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50" w:rsidRPr="000E4250" w:rsidRDefault="000E4250" w:rsidP="000E425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0E4250" w:rsidRPr="000E4250" w:rsidRDefault="000E4250" w:rsidP="000E4250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E425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0E4250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0E425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48DDDC8" wp14:editId="6182207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50" w:rsidRPr="000E4250" w:rsidRDefault="000E4250" w:rsidP="000E4250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0E425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0E4250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</w:t>
      </w: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0E4250" w:rsidRPr="000E4250" w:rsidRDefault="000E4250" w:rsidP="000E42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0E4250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Pr="000E4250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 w:rsidRPr="000E4250">
        <w:rPr>
          <w:rFonts w:asciiTheme="minorHAnsi" w:hAnsiTheme="minorHAnsi" w:cstheme="minorHAnsi"/>
          <w:b/>
          <w:bCs/>
          <w:sz w:val="22"/>
          <w:szCs w:val="22"/>
        </w:rPr>
        <w:t xml:space="preserve">. 02/2044-554  тел.071 221 680         </w:t>
      </w:r>
      <w:r w:rsidRPr="000E4250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0E4250" w:rsidRPr="000E4250" w:rsidRDefault="000E4250" w:rsidP="000E4250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0E4250" w:rsidRPr="000E4250" w:rsidRDefault="000E4250" w:rsidP="000E4250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0E4250">
        <w:rPr>
          <w:rFonts w:asciiTheme="minorHAnsi" w:hAnsiTheme="minorHAnsi" w:cstheme="minorHAnsi"/>
          <w:b/>
          <w:sz w:val="22"/>
          <w:szCs w:val="22"/>
        </w:rPr>
        <w:tab/>
      </w:r>
      <w:r w:rsidRPr="000E4250">
        <w:rPr>
          <w:rFonts w:asciiTheme="minorHAnsi" w:hAnsiTheme="minorHAnsi" w:cstheme="minorHAnsi"/>
          <w:b/>
          <w:sz w:val="22"/>
          <w:szCs w:val="22"/>
        </w:rPr>
        <w:tab/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4931/2022</w:t>
      </w:r>
    </w:p>
    <w:p w:rsidR="000E4250" w:rsidRPr="000E4250" w:rsidRDefault="000E4250" w:rsidP="000E4250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0E4250" w:rsidRPr="000E4250" w:rsidRDefault="000E4250" w:rsidP="000E4250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</w:p>
    <w:p w:rsidR="000E4250" w:rsidRPr="000E4250" w:rsidRDefault="000E4250" w:rsidP="000E425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0E4250" w:rsidRPr="000E4250" w:rsidRDefault="000E4250" w:rsidP="000E42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0E4250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0E4250" w:rsidRPr="000E4250" w:rsidRDefault="000E4250" w:rsidP="000E425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0E4250" w:rsidRPr="000E4250" w:rsidRDefault="000E4250" w:rsidP="000E42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Шпаркасе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Македонија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0E4250">
        <w:rPr>
          <w:rFonts w:asciiTheme="minorHAnsi" w:hAnsiTheme="minorHAnsi" w:cstheme="minorHAnsi"/>
          <w:sz w:val="22"/>
          <w:szCs w:val="22"/>
        </w:rPr>
        <w:t xml:space="preserve">ЕДБ 4030993261735 и ЕМБС 4558669 </w:t>
      </w:r>
      <w:bookmarkStart w:id="8" w:name="edb1"/>
      <w:bookmarkStart w:id="9" w:name="opis_sed1"/>
      <w:bookmarkEnd w:id="8"/>
      <w:bookmarkEnd w:id="9"/>
      <w:r w:rsidRPr="000E4250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 </w:t>
      </w:r>
      <w:bookmarkStart w:id="10" w:name="adresa1"/>
      <w:bookmarkEnd w:id="10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ул.Македонија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бр.9/11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ОДУ бр.160/09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14.04.2009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Весна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Дончева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заложниот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должник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8" w:name="embs_dolz"/>
      <w:bookmarkStart w:id="19" w:name="opis_sed1_dolz"/>
      <w:bookmarkEnd w:id="18"/>
      <w:bookmarkEnd w:id="19"/>
      <w:r w:rsidRPr="000E4250">
        <w:rPr>
          <w:rFonts w:asciiTheme="minorHAnsi" w:hAnsiTheme="minorHAnsi" w:cstheme="minorHAnsi"/>
          <w:b/>
          <w:sz w:val="22"/>
          <w:szCs w:val="22"/>
          <w:lang w:val="ru-RU"/>
        </w:rPr>
        <w:t>и живеалиште на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20" w:name="adresa1_dolz"/>
      <w:bookmarkEnd w:id="20"/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ул.Сава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Михајлов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бр.56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Dolznik2"/>
      <w:bookmarkEnd w:id="21"/>
      <w:r w:rsidRPr="000E4250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Моме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Стојковски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ул.Сава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Михајлов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бр.56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>,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25.04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.2023 година го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0E4250" w:rsidRPr="000E4250" w:rsidRDefault="000E4250" w:rsidP="000E42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0E4250" w:rsidRPr="000E4250" w:rsidRDefault="000E4250" w:rsidP="000E42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0E4250" w:rsidRPr="000E4250" w:rsidRDefault="000E4250" w:rsidP="000E425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0E4250" w:rsidRPr="000E4250" w:rsidRDefault="000E4250" w:rsidP="000E4250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0E4250" w:rsidRPr="000E4250" w:rsidRDefault="000E4250" w:rsidP="000E4250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2" w:name="ODolz"/>
      <w:bookmarkStart w:id="23" w:name="Oopis_edb1"/>
      <w:bookmarkEnd w:id="22"/>
      <w:bookmarkEnd w:id="23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ru-RU"/>
        </w:rPr>
        <w:t>и живеалиште на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ул.Сава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Михајлов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бр.56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0E425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4" w:name="OIzvAdresa"/>
      <w:bookmarkEnd w:id="24"/>
      <w:r w:rsidRPr="000E4250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0E425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Записник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за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втора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продажба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на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недвижност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со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усно јавно</w:t>
      </w:r>
      <w:r w:rsidRPr="000E425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наддавање</w:t>
      </w:r>
      <w:r w:rsidRPr="000E4250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Pr="000E425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член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186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(4)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0E425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>)</w:t>
      </w:r>
      <w:r w:rsidRPr="000E4250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И бр.4931/2022 од </w:t>
      </w:r>
      <w:r w:rsidRPr="000E4250">
        <w:rPr>
          <w:rFonts w:asciiTheme="minorHAnsi" w:hAnsiTheme="minorHAnsi" w:cstheme="minorHAnsi"/>
          <w:sz w:val="22"/>
          <w:szCs w:val="22"/>
        </w:rPr>
        <w:t xml:space="preserve">23.02.2023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и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Заклучок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поправање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грешки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во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актите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извршителот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0E425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член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 (1) 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Законот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член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331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Законот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парничната</w:t>
      </w:r>
      <w:proofErr w:type="spellEnd"/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sz w:val="22"/>
          <w:szCs w:val="22"/>
        </w:rPr>
        <w:t>постапка</w:t>
      </w:r>
      <w:proofErr w:type="spellEnd"/>
      <w:r w:rsidRPr="000E4250">
        <w:rPr>
          <w:rFonts w:asciiTheme="minorHAnsi" w:hAnsiTheme="minorHAnsi" w:cstheme="minorHAnsi"/>
          <w:bCs/>
          <w:sz w:val="22"/>
          <w:szCs w:val="22"/>
        </w:rPr>
        <w:t>)</w:t>
      </w:r>
      <w:r w:rsidRPr="000E4250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>, сметано од ден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от на објавувањето на ова јавно 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повикување во јавното гласило. </w:t>
      </w:r>
    </w:p>
    <w:p w:rsidR="000E4250" w:rsidRPr="000E4250" w:rsidRDefault="000E4250" w:rsidP="000E42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5" w:name="ODolz1"/>
      <w:bookmarkEnd w:id="25"/>
      <w:proofErr w:type="spellStart"/>
      <w:r w:rsidRPr="000E4250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0E42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Гане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Стојковски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0E425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4250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0E4250" w:rsidRPr="000E4250" w:rsidRDefault="000E4250" w:rsidP="000E425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E4250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0E4250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0E4250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0E4250" w:rsidRPr="000E4250" w:rsidRDefault="000E4250" w:rsidP="000E4250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0E4250" w:rsidRPr="000E4250" w:rsidRDefault="000E4250" w:rsidP="000E4250">
      <w:pPr>
        <w:rPr>
          <w:rFonts w:asciiTheme="minorHAnsi" w:hAnsiTheme="minorHAnsi" w:cstheme="minorHAnsi"/>
          <w:sz w:val="22"/>
          <w:szCs w:val="22"/>
        </w:rPr>
      </w:pPr>
    </w:p>
    <w:p w:rsidR="000E4250" w:rsidRPr="000E4250" w:rsidRDefault="000E4250" w:rsidP="000E4250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0E4250" w:rsidRPr="000E4250" w:rsidRDefault="000E4250" w:rsidP="000E4250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0E4250" w:rsidRPr="000E4250" w:rsidRDefault="000E4250" w:rsidP="000E4250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0E4250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</w:t>
      </w:r>
      <w:bookmarkStart w:id="26" w:name="_GoBack"/>
      <w:bookmarkEnd w:id="26"/>
      <w:r w:rsidRPr="000E4250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0E4250" w:rsidRPr="000E4250" w:rsidTr="00234FEE">
        <w:trPr>
          <w:trHeight w:val="851"/>
        </w:trPr>
        <w:tc>
          <w:tcPr>
            <w:tcW w:w="3085" w:type="dxa"/>
          </w:tcPr>
          <w:p w:rsidR="000E4250" w:rsidRPr="000E4250" w:rsidRDefault="000E4250" w:rsidP="000E4250">
            <w:pP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7" w:name="OIzvIme"/>
            <w:bookmarkEnd w:id="27"/>
            <w:r w:rsidRPr="000E4250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</w:p>
        </w:tc>
      </w:tr>
    </w:tbl>
    <w:p w:rsidR="000E4250" w:rsidRPr="000E4250" w:rsidRDefault="000E4250" w:rsidP="000E425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74DBE" w:rsidRPr="000E4250" w:rsidRDefault="00174DBE" w:rsidP="000E4250">
      <w:pPr>
        <w:rPr>
          <w:rFonts w:asciiTheme="minorHAnsi" w:hAnsiTheme="minorHAnsi" w:cstheme="minorHAnsi"/>
          <w:sz w:val="22"/>
          <w:szCs w:val="22"/>
        </w:rPr>
      </w:pPr>
    </w:p>
    <w:sectPr w:rsidR="00174DBE" w:rsidRPr="000E4250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50" w:rsidRDefault="000E4250" w:rsidP="000E4250">
      <w:r>
        <w:separator/>
      </w:r>
    </w:p>
  </w:endnote>
  <w:endnote w:type="continuationSeparator" w:id="0">
    <w:p w:rsidR="000E4250" w:rsidRDefault="000E4250" w:rsidP="000E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50" w:rsidRPr="000E4250" w:rsidRDefault="000E4250" w:rsidP="000E42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50" w:rsidRDefault="000E4250" w:rsidP="000E4250">
      <w:r>
        <w:separator/>
      </w:r>
    </w:p>
  </w:footnote>
  <w:footnote w:type="continuationSeparator" w:id="0">
    <w:p w:rsidR="000E4250" w:rsidRDefault="000E4250" w:rsidP="000E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E4250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E610F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4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42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4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425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izv6</cp:lastModifiedBy>
  <cp:revision>3</cp:revision>
  <cp:lastPrinted>2008-01-18T11:23:00Z</cp:lastPrinted>
  <dcterms:created xsi:type="dcterms:W3CDTF">2023-04-25T08:58:00Z</dcterms:created>
  <dcterms:modified xsi:type="dcterms:W3CDTF">2023-04-25T09:04:00Z</dcterms:modified>
</cp:coreProperties>
</file>