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84DC7">
        <w:tc>
          <w:tcPr>
            <w:tcW w:w="6204" w:type="dxa"/>
            <w:hideMark/>
          </w:tcPr>
          <w:p w:rsidR="00823825" w:rsidRPr="00DB4229" w:rsidRDefault="00823825" w:rsidP="00584D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84D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84D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84D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84DC7">
              <w:rPr>
                <w:rFonts w:ascii="Arial" w:eastAsia="Times New Roman" w:hAnsi="Arial" w:cs="Arial"/>
                <w:b/>
                <w:lang w:val="en-US"/>
              </w:rPr>
              <w:t>233/2016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OPodracjeSud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F3172F" w:rsidP="00F31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085A73">
        <w:rPr>
          <w:rFonts w:ascii="Arial" w:hAnsi="Arial" w:cs="Arial"/>
          <w:bCs/>
          <w:color w:val="000000"/>
          <w:lang w:eastAsia="mk-MK"/>
        </w:rPr>
        <w:t>Љупчо Јованов</w:t>
      </w:r>
      <w:r w:rsidRPr="00085A73">
        <w:rPr>
          <w:rFonts w:ascii="Arial" w:hAnsi="Arial" w:cs="Arial"/>
        </w:rPr>
        <w:t xml:space="preserve"> од </w:t>
      </w:r>
      <w:r w:rsidRPr="00085A73">
        <w:rPr>
          <w:rFonts w:ascii="Arial" w:hAnsi="Arial" w:cs="Arial"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</w:rPr>
        <w:t xml:space="preserve">доверителот </w:t>
      </w:r>
      <w:r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ул.Димитрие Чуповски бр.2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ОДУ.бр.124/08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10.03.2008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Нада Прочкова од Гевгелија</w:t>
      </w:r>
      <w:r>
        <w:rPr>
          <w:rFonts w:ascii="Arial" w:hAnsi="Arial" w:cs="Arial"/>
        </w:rPr>
        <w:t xml:space="preserve">, против </w:t>
      </w:r>
      <w:r>
        <w:rPr>
          <w:rFonts w:ascii="Arial" w:hAnsi="Arial" w:cs="Arial"/>
          <w:b/>
        </w:rPr>
        <w:t xml:space="preserve">должникот </w:t>
      </w:r>
      <w:r>
        <w:rPr>
          <w:rFonts w:ascii="Arial" w:hAnsi="Arial" w:cs="Arial"/>
          <w:b/>
          <w:color w:val="000000"/>
          <w:lang w:eastAsia="mk-MK"/>
        </w:rPr>
        <w:t>Вера Венова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Гевгелија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eastAsia="mk-MK"/>
        </w:rPr>
        <w:t>ул.Никола Карев бр.9</w:t>
      </w:r>
      <w:r>
        <w:rPr>
          <w:rFonts w:ascii="Arial" w:hAnsi="Arial" w:cs="Arial"/>
        </w:rPr>
        <w:t xml:space="preserve">, и </w:t>
      </w:r>
      <w:r>
        <w:rPr>
          <w:rFonts w:ascii="Arial" w:hAnsi="Arial" w:cs="Arial"/>
          <w:b/>
        </w:rPr>
        <w:t>заложен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должник Крсте Венов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Гевгелија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eastAsia="mk-MK"/>
        </w:rPr>
        <w:t>ул.Никола Карев бр.9</w:t>
      </w:r>
      <w:r w:rsidR="00584DC7"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 на ден </w:t>
      </w:r>
      <w:bookmarkStart w:id="3" w:name="DatumIzdava"/>
      <w:bookmarkEnd w:id="3"/>
      <w:r w:rsidR="00584DC7">
        <w:rPr>
          <w:rFonts w:ascii="Arial" w:hAnsi="Arial" w:cs="Arial"/>
        </w:rPr>
        <w:t>27.02.2020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F3172F"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72F" w:rsidRDefault="00226087" w:rsidP="00CD4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СЕ ОПРЕДЕЛУВА  </w:t>
      </w:r>
      <w:r w:rsidR="00F3172F">
        <w:rPr>
          <w:rFonts w:ascii="Arial" w:eastAsia="Times New Roman" w:hAnsi="Arial" w:cs="Arial"/>
        </w:rPr>
        <w:t xml:space="preserve">втора </w:t>
      </w:r>
      <w:r w:rsidR="00211393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пл.015, сл.040, В.М. Никола Карев, Катастарска култура 70000 со површина од 230м2; 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згр.1, пл.015, сл.040, В.М. Никола Карев, Катастарска култура 50000 1 со површина од 56м2;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згр.2, пл.015, сл.040, В.М. Никола Карев, Катастарска култура 50000 2 со површина од 100м2;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згр.3, пл.015, сл.040, В.М. Никола Карев, Катастарска култура 60000 3 со површина од 23м2, запишано во КО Гевгелија Имотен лист 874 лист Б при одделение за катастар на недвижности Гевгелија, како и: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згр.1, вл.1, кат ПО, стан 1, намена на зградата помошни простории, В.М. Никола Карев, собност 002, со површина од 17м2;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згр.1, вл.1, кат ПР, стан 1, намена на зградата стан во семејна зграда, В.М. Никола Карев, собност 003, со површина од 82м2;</w:t>
      </w:r>
    </w:p>
    <w:p w:rsidR="00F3172F" w:rsidRPr="00553FAF" w:rsidRDefault="00F3172F" w:rsidP="00F3172F">
      <w:pPr>
        <w:pStyle w:val="NoSpacing"/>
        <w:ind w:firstLine="851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згр.2, вл.1, кат МА, стан 1, намена на зградата стан во семејна зграда, В.М. Никола Карев, собност 001, со површина од 89м2;</w:t>
      </w:r>
    </w:p>
    <w:p w:rsidR="00F3172F" w:rsidRDefault="00F3172F" w:rsidP="00F3172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53FAF">
        <w:rPr>
          <w:rFonts w:ascii="Arial" w:hAnsi="Arial" w:cs="Arial"/>
          <w:b/>
        </w:rPr>
        <w:t>КП.бр.2294</w:t>
      </w:r>
      <w:r w:rsidRPr="00553FAF">
        <w:rPr>
          <w:rFonts w:ascii="Arial" w:hAnsi="Arial" w:cs="Arial"/>
        </w:rPr>
        <w:t xml:space="preserve"> згр.2, вл.1, кат ПР, стан 1, намена на зградата стан во семејна зграда, В.М. Никола Карев, собност 002, со површина од 57м2, запишано во КО Гевгелија Имотен лист 874 лист В при одделение за катастар на недвижности Гевгелија, сопственост на заложниот должник Крсте Венов од </w:t>
      </w:r>
      <w:r w:rsidRPr="00553FAF">
        <w:rPr>
          <w:rFonts w:ascii="Arial" w:hAnsi="Arial" w:cs="Arial"/>
          <w:color w:val="000000"/>
          <w:lang w:eastAsia="mk-MK"/>
        </w:rPr>
        <w:t>Гевгелија</w:t>
      </w:r>
      <w:r w:rsidRPr="00553FAF">
        <w:rPr>
          <w:rFonts w:ascii="Arial" w:hAnsi="Arial" w:cs="Arial"/>
        </w:rPr>
        <w:t xml:space="preserve"> со живеалиште на </w:t>
      </w:r>
      <w:r w:rsidRPr="00553FAF">
        <w:rPr>
          <w:rFonts w:ascii="Arial" w:hAnsi="Arial" w:cs="Arial"/>
          <w:color w:val="000000"/>
          <w:lang w:eastAsia="mk-MK"/>
        </w:rPr>
        <w:t>ул.Никола Карев бр.9</w:t>
      </w:r>
      <w:r>
        <w:rPr>
          <w:rFonts w:ascii="Arial" w:hAnsi="Arial" w:cs="Arial"/>
        </w:rPr>
        <w:t>.</w:t>
      </w:r>
      <w:r w:rsidRPr="00553FAF">
        <w:rPr>
          <w:rFonts w:ascii="Arial" w:hAnsi="Arial" w:cs="Arial"/>
          <w:b/>
        </w:rPr>
        <w:t xml:space="preserve"> </w:t>
      </w:r>
      <w:r w:rsidRPr="00553FAF">
        <w:rPr>
          <w:rFonts w:ascii="Arial" w:hAnsi="Arial" w:cs="Arial"/>
        </w:rPr>
        <w:t xml:space="preserve"> 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3.163.253</w:t>
      </w:r>
      <w:r w:rsidRPr="00553FAF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19</w:t>
      </w:r>
      <w:r w:rsidRPr="00FB6CD4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03</w:t>
      </w:r>
      <w:r w:rsidRPr="00FB6CD4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2020</w:t>
      </w:r>
      <w:r w:rsidRPr="00FB6CD4">
        <w:rPr>
          <w:rFonts w:ascii="Arial" w:eastAsia="Times New Roman" w:hAnsi="Arial" w:cs="Arial"/>
          <w:b/>
          <w:lang w:val="ru-RU"/>
        </w:rPr>
        <w:t xml:space="preserve"> </w:t>
      </w:r>
      <w:r w:rsidRPr="00FB6CD4">
        <w:rPr>
          <w:rFonts w:ascii="Arial" w:eastAsia="Times New Roman" w:hAnsi="Arial" w:cs="Arial"/>
          <w:b/>
        </w:rPr>
        <w:t xml:space="preserve">година во </w:t>
      </w:r>
      <w:r w:rsidRPr="00FB6CD4">
        <w:rPr>
          <w:rFonts w:ascii="Arial" w:eastAsia="Times New Roman" w:hAnsi="Arial" w:cs="Arial"/>
          <w:b/>
          <w:lang w:val="ru-RU"/>
        </w:rPr>
        <w:t xml:space="preserve">10,00 </w:t>
      </w:r>
      <w:r w:rsidRPr="00FB6CD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Љупчо Јованов од Кавадарци на ул.Цано Поп Ристов бр.44/4. </w:t>
      </w:r>
      <w:r w:rsidRPr="00211393">
        <w:rPr>
          <w:rFonts w:ascii="Arial" w:eastAsia="Times New Roman" w:hAnsi="Arial" w:cs="Arial"/>
        </w:rPr>
        <w:t xml:space="preserve"> 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Хипотека на Силк Роуд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6</w:t>
      </w:r>
      <w:r w:rsidRPr="00211393">
        <w:rPr>
          <w:rFonts w:ascii="Arial" w:eastAsia="Times New Roman" w:hAnsi="Arial" w:cs="Arial"/>
        </w:rPr>
        <w:t>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F3172F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172F" w:rsidRPr="00632B67" w:rsidRDefault="00F3172F" w:rsidP="00F3172F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F3172F" w:rsidRPr="00632B67" w:rsidRDefault="00F3172F" w:rsidP="00F3172F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211393" w:rsidRPr="00211393" w:rsidRDefault="00F3172F" w:rsidP="00F317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lastRenderedPageBreak/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84DC7">
        <w:trPr>
          <w:trHeight w:val="851"/>
        </w:trPr>
        <w:tc>
          <w:tcPr>
            <w:tcW w:w="4297" w:type="dxa"/>
          </w:tcPr>
          <w:p w:rsidR="00823825" w:rsidRPr="000406D7" w:rsidRDefault="00584DC7" w:rsidP="00584DC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4" w:name="OIzvIme"/>
            <w:bookmarkEnd w:id="4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CD4B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FC" w:rsidRDefault="006B24FC" w:rsidP="00584DC7">
      <w:pPr>
        <w:spacing w:after="0" w:line="240" w:lineRule="auto"/>
      </w:pPr>
      <w:r>
        <w:separator/>
      </w:r>
    </w:p>
  </w:endnote>
  <w:endnote w:type="continuationSeparator" w:id="0">
    <w:p w:rsidR="006B24FC" w:rsidRDefault="006B24FC" w:rsidP="0058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C7" w:rsidRPr="00584DC7" w:rsidRDefault="00584DC7" w:rsidP="00584D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0436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0436A">
      <w:rPr>
        <w:rFonts w:ascii="Arial" w:hAnsi="Arial" w:cs="Arial"/>
        <w:sz w:val="14"/>
      </w:rPr>
      <w:fldChar w:fldCharType="separate"/>
    </w:r>
    <w:r w:rsidR="00187090">
      <w:rPr>
        <w:rFonts w:ascii="Arial" w:hAnsi="Arial" w:cs="Arial"/>
        <w:noProof/>
        <w:sz w:val="14"/>
      </w:rPr>
      <w:t>2</w:t>
    </w:r>
    <w:r w:rsidR="0070436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FC" w:rsidRDefault="006B24FC" w:rsidP="00584DC7">
      <w:pPr>
        <w:spacing w:after="0" w:line="240" w:lineRule="auto"/>
      </w:pPr>
      <w:r>
        <w:separator/>
      </w:r>
    </w:p>
  </w:footnote>
  <w:footnote w:type="continuationSeparator" w:id="0">
    <w:p w:rsidR="006B24FC" w:rsidRDefault="006B24FC" w:rsidP="0058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5822"/>
    <w:rsid w:val="000A48CC"/>
    <w:rsid w:val="000A4928"/>
    <w:rsid w:val="00132B66"/>
    <w:rsid w:val="00180BCE"/>
    <w:rsid w:val="00187090"/>
    <w:rsid w:val="00211393"/>
    <w:rsid w:val="0021499C"/>
    <w:rsid w:val="0021726A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57E0"/>
    <w:rsid w:val="003A39C4"/>
    <w:rsid w:val="003B40CD"/>
    <w:rsid w:val="003D21AC"/>
    <w:rsid w:val="003D4A9E"/>
    <w:rsid w:val="00421105"/>
    <w:rsid w:val="00451FBC"/>
    <w:rsid w:val="0046102D"/>
    <w:rsid w:val="004F2C9E"/>
    <w:rsid w:val="004F4016"/>
    <w:rsid w:val="00584DC7"/>
    <w:rsid w:val="0061005D"/>
    <w:rsid w:val="00665925"/>
    <w:rsid w:val="00672209"/>
    <w:rsid w:val="006A157B"/>
    <w:rsid w:val="006B24FC"/>
    <w:rsid w:val="006F1469"/>
    <w:rsid w:val="0070436A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3609C"/>
    <w:rsid w:val="00B41890"/>
    <w:rsid w:val="00B51157"/>
    <w:rsid w:val="00B62603"/>
    <w:rsid w:val="00BC5E22"/>
    <w:rsid w:val="00BF5243"/>
    <w:rsid w:val="00C02E62"/>
    <w:rsid w:val="00C71B87"/>
    <w:rsid w:val="00CC28C6"/>
    <w:rsid w:val="00CD4BAD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172F"/>
    <w:rsid w:val="00F65B23"/>
    <w:rsid w:val="00F75153"/>
    <w:rsid w:val="00F83CE2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DC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317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DC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317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2020-02-27T11:15:00Z</cp:lastPrinted>
  <dcterms:created xsi:type="dcterms:W3CDTF">2020-03-02T09:02:00Z</dcterms:created>
  <dcterms:modified xsi:type="dcterms:W3CDTF">2020-03-02T09:02:00Z</dcterms:modified>
</cp:coreProperties>
</file>