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D65B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D65B9">
              <w:rPr>
                <w:rFonts w:ascii="Arial" w:eastAsia="Times New Roman" w:hAnsi="Arial" w:cs="Arial"/>
                <w:b/>
                <w:lang w:val="en-US"/>
              </w:rPr>
              <w:t>328/2017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D65B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D65B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D65B9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D65B9" w:rsidRPr="00823825" w:rsidRDefault="004D65B9" w:rsidP="004D6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Кавадарци, ул.Цано Поп Ристов бр.44/4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Pr="007B4C1E">
        <w:rPr>
          <w:rFonts w:ascii="Arial" w:hAnsi="Arial" w:cs="Arial"/>
          <w:b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>
        <w:rPr>
          <w:rFonts w:ascii="Arial" w:hAnsi="Arial" w:cs="Arial"/>
        </w:rPr>
        <w:t>ул.11 Октомври бр.7 преку полномошник Адвокат Весна Давчева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>ОДУ.бр.396/13 од 25.12.2013 година на Нотар Зарија Апостолова од Неготино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>
        <w:rPr>
          <w:rFonts w:ascii="Arial" w:hAnsi="Arial" w:cs="Arial"/>
        </w:rPr>
        <w:t xml:space="preserve">должникот Друштво за производство, трговија и услуги </w:t>
      </w:r>
      <w:r w:rsidRPr="007B4C1E">
        <w:rPr>
          <w:rFonts w:ascii="Arial" w:hAnsi="Arial" w:cs="Arial"/>
          <w:b/>
        </w:rPr>
        <w:t>ДУДИН ДООЕЛ</w:t>
      </w:r>
      <w:r>
        <w:rPr>
          <w:rFonts w:ascii="Arial" w:hAnsi="Arial" w:cs="Arial"/>
        </w:rPr>
        <w:t xml:space="preserve"> експорт-импорт Неготино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>
        <w:rPr>
          <w:rFonts w:ascii="Arial" w:hAnsi="Arial" w:cs="Arial"/>
        </w:rPr>
        <w:t>Неготино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>ул.Ацо Аџи Илов бб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>63.051.267,00</w:t>
      </w:r>
      <w:r w:rsidRPr="00823825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>
        <w:rPr>
          <w:rFonts w:ascii="Arial" w:hAnsi="Arial" w:cs="Arial"/>
        </w:rPr>
        <w:t>09.10.2017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4D65B9" w:rsidRPr="00823825" w:rsidRDefault="004D65B9" w:rsidP="004D6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4D65B9" w:rsidRPr="00823825" w:rsidRDefault="004D65B9" w:rsidP="004D65B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4D65B9" w:rsidRPr="00823825" w:rsidRDefault="004D65B9" w:rsidP="004D65B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4D65B9" w:rsidRPr="00823825" w:rsidRDefault="004D65B9" w:rsidP="004D65B9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4D65B9" w:rsidRPr="00823825" w:rsidRDefault="004D65B9" w:rsidP="004D6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65B9" w:rsidRDefault="004D65B9" w:rsidP="006D10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ab/>
        <w:t xml:space="preserve">СЕ ОПРЕДЕЛУВА </w:t>
      </w:r>
      <w:r w:rsidRPr="006D1010">
        <w:rPr>
          <w:rFonts w:ascii="Arial" w:hAnsi="Arial" w:cs="Arial"/>
          <w:b/>
        </w:rPr>
        <w:t>втора</w:t>
      </w:r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продажба со усно јавно наддавање на недвижноста </w:t>
      </w:r>
      <w:r>
        <w:rPr>
          <w:rFonts w:ascii="Arial" w:hAnsi="Arial" w:cs="Arial"/>
        </w:rPr>
        <w:t>означена како: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2502</w:t>
      </w:r>
      <w:r>
        <w:rPr>
          <w:rFonts w:ascii="Arial" w:eastAsia="Arial" w:hAnsi="Arial" w:cs="Arial"/>
          <w:iCs/>
          <w:color w:val="000000"/>
        </w:rPr>
        <w:t xml:space="preserve">, дел 2, викано место СЕЛО, катастарска култура ЗЗ, катастарска култура Н, класа 3, со површина од 883 м2 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2523</w:t>
      </w:r>
      <w:r>
        <w:rPr>
          <w:rFonts w:ascii="Arial" w:eastAsia="Arial" w:hAnsi="Arial" w:cs="Arial"/>
          <w:iCs/>
          <w:color w:val="000000"/>
        </w:rPr>
        <w:t xml:space="preserve">, дел 2, викано место СЕЛО, катастарска култура ГЗ, катастарска култура ГНЗ, со површина од 427 м2 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ГИЗ, со површина од 1032 м2 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1, со површина од 74 м2 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2, со површина од 235 м2 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3, со површина од 336 м2 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4, со површина од 92 м2 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5, со површина од 261 м2 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6, со површина од 13 м2 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7, со површина од 32 м2 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8, со површина од 144 м2 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</w:t>
      </w:r>
      <w:r>
        <w:rPr>
          <w:rFonts w:ascii="Arial" w:eastAsia="Arial" w:hAnsi="Arial" w:cs="Arial"/>
          <w:iCs/>
          <w:color w:val="000000"/>
          <w:lang w:val="en-GB"/>
        </w:rPr>
        <w:t>1</w:t>
      </w:r>
      <w:r>
        <w:rPr>
          <w:rFonts w:ascii="Arial" w:eastAsia="Arial" w:hAnsi="Arial" w:cs="Arial"/>
          <w:iCs/>
          <w:color w:val="000000"/>
        </w:rPr>
        <w:t xml:space="preserve">, викано место СЕЛО, катастарска култура ГЗ, катастарска култура ЗПЗ 9, со површина од 70 м2 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2, викано место СЕЛО, катастарска кул ГНЗ, со површина од 115 м2 </w:t>
      </w:r>
    </w:p>
    <w:p w:rsidR="004D65B9" w:rsidRPr="00700114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lastRenderedPageBreak/>
        <w:t>- КП 25</w:t>
      </w:r>
      <w:r>
        <w:rPr>
          <w:rFonts w:ascii="Arial" w:eastAsia="Arial" w:hAnsi="Arial" w:cs="Arial"/>
          <w:b/>
          <w:iCs/>
          <w:color w:val="000000"/>
          <w:lang w:val="en-GB"/>
        </w:rPr>
        <w:t>27</w:t>
      </w:r>
      <w:r>
        <w:rPr>
          <w:rFonts w:ascii="Arial" w:eastAsia="Arial" w:hAnsi="Arial" w:cs="Arial"/>
          <w:iCs/>
          <w:color w:val="000000"/>
        </w:rPr>
        <w:t xml:space="preserve">, дел 2, викано место СЕЛО, катастарска култура ЗПЗ 1, со површина од 14 м2, </w:t>
      </w:r>
      <w:r>
        <w:rPr>
          <w:rFonts w:ascii="Arial" w:hAnsi="Arial" w:cs="Arial"/>
          <w:bCs/>
        </w:rPr>
        <w:t xml:space="preserve">запишана во лист Б во </w:t>
      </w:r>
      <w:r>
        <w:rPr>
          <w:rFonts w:ascii="Arial" w:hAnsi="Arial" w:cs="Arial"/>
          <w:bCs/>
          <w:u w:val="single"/>
        </w:rPr>
        <w:t>Имотен лист 516</w:t>
      </w:r>
      <w:r>
        <w:rPr>
          <w:rFonts w:ascii="Arial" w:eastAsia="Arial" w:hAnsi="Arial" w:cs="Arial"/>
          <w:iCs/>
          <w:color w:val="000000"/>
          <w:u w:val="single"/>
        </w:rPr>
        <w:t xml:space="preserve"> КО Криволак</w:t>
      </w:r>
      <w:r>
        <w:rPr>
          <w:rFonts w:ascii="Arial" w:eastAsia="Arial" w:hAnsi="Arial" w:cs="Arial"/>
          <w:iCs/>
          <w:color w:val="000000"/>
        </w:rPr>
        <w:t>, АКН - Одделение за катастар на недвижности Неготино, како и: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1, намена на зграда – згради во останато стопанство, влез 001, кат 01, со површина од 43 м2,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1, намена на зграда – згради во останато стопанство, влез 001, кат ПР, со површина од 43 м2,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2, намена на зграда – згради во останато стопанство, влез 001, кат ПР, со површина од 215 м2,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3, намена на зграда – згради во останато стопанство, влез 001, кат ПР, со површина од 314 м2,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4, намена на зграда – згради во останато стопанство, влез 001, кат ПР, со површина од 81 м2,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5, намена на зграда – згради во останато стопанство, влез 001, кат ПР, со површина од 174 м2,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5, намена на зграда – Г2, влез 001, кат ПР, со површина од 69 м2,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6, намена на зграда – згради во останато стопанство, влез 001, кат ПР, со површина од 10 м2,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Криволак, број на зграда 7, намена на зграда – згради во индустрија и рударство, влез 001, кат ПР, со површина од 24 м2,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Село, број на зграда 8, намена на зграда – Г2, влез 001, кат ПО, со површина од 105 м2,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 xml:space="preserve">, дел 1, адреса Село, број на зграда 8, намена на зграда – Б4, влез 001, кат ПР, со површина од </w:t>
      </w:r>
      <w:r>
        <w:rPr>
          <w:rFonts w:ascii="Arial" w:eastAsia="Arial" w:hAnsi="Arial" w:cs="Arial"/>
          <w:iCs/>
          <w:color w:val="000000"/>
          <w:lang w:val="en-US"/>
        </w:rPr>
        <w:t>2</w:t>
      </w:r>
      <w:r>
        <w:rPr>
          <w:rFonts w:ascii="Arial" w:eastAsia="Arial" w:hAnsi="Arial" w:cs="Arial"/>
          <w:iCs/>
          <w:color w:val="000000"/>
        </w:rPr>
        <w:t xml:space="preserve"> м2,</w:t>
      </w:r>
    </w:p>
    <w:p w:rsidR="004D65B9" w:rsidRDefault="004D65B9" w:rsidP="004D65B9">
      <w:pPr>
        <w:autoSpaceDE w:val="0"/>
        <w:spacing w:after="17"/>
        <w:ind w:firstLine="851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>, дел 1, адреса Село, број на зграда 8, намена на зграда – Б4, влез 001, кат ПР, со површина од 115 м2,</w:t>
      </w:r>
    </w:p>
    <w:p w:rsidR="004D65B9" w:rsidRPr="00823825" w:rsidRDefault="004D65B9" w:rsidP="004D65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lang w:val="ru-RU"/>
        </w:rPr>
      </w:pPr>
      <w:r>
        <w:rPr>
          <w:rFonts w:ascii="Arial" w:eastAsia="Arial" w:hAnsi="Arial" w:cs="Arial"/>
          <w:b/>
          <w:iCs/>
          <w:color w:val="000000"/>
        </w:rPr>
        <w:t>- КП 2527</w:t>
      </w:r>
      <w:r>
        <w:rPr>
          <w:rFonts w:ascii="Arial" w:eastAsia="Arial" w:hAnsi="Arial" w:cs="Arial"/>
          <w:iCs/>
          <w:color w:val="000000"/>
        </w:rPr>
        <w:t xml:space="preserve">, дел 1, адреса Село, број на зграда 8, намена на зграда – Г2, влез 001, кат ПР, со површина од 50 м2, </w:t>
      </w:r>
      <w:r>
        <w:rPr>
          <w:rFonts w:ascii="Arial" w:hAnsi="Arial" w:cs="Arial"/>
          <w:bCs/>
        </w:rPr>
        <w:t xml:space="preserve">запишана во лист В во </w:t>
      </w:r>
      <w:r>
        <w:rPr>
          <w:rFonts w:ascii="Arial" w:hAnsi="Arial" w:cs="Arial"/>
          <w:bCs/>
          <w:u w:val="single"/>
        </w:rPr>
        <w:t>Имотен лист 516</w:t>
      </w:r>
      <w:r>
        <w:rPr>
          <w:rFonts w:ascii="Arial" w:eastAsia="Arial" w:hAnsi="Arial" w:cs="Arial"/>
          <w:iCs/>
          <w:color w:val="000000"/>
          <w:u w:val="single"/>
        </w:rPr>
        <w:t xml:space="preserve"> КО Криволак</w:t>
      </w:r>
      <w:r>
        <w:rPr>
          <w:rFonts w:ascii="Arial" w:eastAsia="Arial" w:hAnsi="Arial" w:cs="Arial"/>
          <w:iCs/>
          <w:color w:val="000000"/>
        </w:rPr>
        <w:t>, АКН - Одделение за катастар на недвижности Неготино</w:t>
      </w:r>
      <w:r>
        <w:rPr>
          <w:rFonts w:ascii="Arial" w:hAnsi="Arial" w:cs="Arial"/>
        </w:rPr>
        <w:t xml:space="preserve">, </w:t>
      </w:r>
      <w:r w:rsidRPr="00B4432A">
        <w:rPr>
          <w:rFonts w:ascii="Arial" w:hAnsi="Arial" w:cs="Arial"/>
        </w:rPr>
        <w:t xml:space="preserve">сопственост на </w:t>
      </w:r>
      <w:bookmarkStart w:id="23" w:name="ODolz1"/>
      <w:bookmarkEnd w:id="23"/>
      <w:r>
        <w:rPr>
          <w:rFonts w:ascii="Arial" w:hAnsi="Arial" w:cs="Arial"/>
        </w:rPr>
        <w:t xml:space="preserve">заложниот должник Друштво за производство, трговија и услуги </w:t>
      </w:r>
      <w:r w:rsidRPr="0097440C">
        <w:rPr>
          <w:rFonts w:ascii="Arial" w:hAnsi="Arial" w:cs="Arial"/>
        </w:rPr>
        <w:t>ДУДИН ДООЕЛ</w:t>
      </w:r>
      <w:r>
        <w:rPr>
          <w:rFonts w:ascii="Arial" w:hAnsi="Arial" w:cs="Arial"/>
        </w:rPr>
        <w:t xml:space="preserve"> експорт-импорт Неготино</w:t>
      </w:r>
      <w:r w:rsidRPr="00823825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Неготино</w:t>
      </w:r>
      <w:r w:rsidRPr="00823825"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ул.Ацо Аџи Илов бб</w:t>
      </w:r>
      <w:r w:rsidRPr="00823825">
        <w:rPr>
          <w:rFonts w:ascii="Arial" w:hAnsi="Arial" w:cs="Arial"/>
          <w:b/>
          <w:lang w:val="ru-RU"/>
        </w:rPr>
        <w:t>.</w:t>
      </w:r>
    </w:p>
    <w:p w:rsidR="004D65B9" w:rsidRPr="00823825" w:rsidRDefault="004D65B9" w:rsidP="004D65B9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Продажбата ќе се одржи на ден </w:t>
      </w:r>
      <w:r>
        <w:rPr>
          <w:rFonts w:ascii="Arial" w:hAnsi="Arial" w:cs="Arial"/>
          <w:b/>
          <w:lang w:val="en-US"/>
        </w:rPr>
        <w:t>31</w:t>
      </w:r>
      <w:r w:rsidRPr="00D31C7B">
        <w:rPr>
          <w:rFonts w:ascii="Arial" w:hAnsi="Arial" w:cs="Arial"/>
          <w:b/>
        </w:rPr>
        <w:t>.</w:t>
      </w:r>
      <w:r>
        <w:rPr>
          <w:rFonts w:ascii="Arial" w:hAnsi="Arial" w:cs="Arial"/>
          <w:b/>
          <w:lang w:val="en-US"/>
        </w:rPr>
        <w:t>10</w:t>
      </w:r>
      <w:r w:rsidRPr="00D31C7B">
        <w:rPr>
          <w:rFonts w:ascii="Arial" w:hAnsi="Arial" w:cs="Arial"/>
          <w:b/>
        </w:rPr>
        <w:t>.2017 година</w:t>
      </w:r>
      <w:r w:rsidRPr="00823825">
        <w:rPr>
          <w:rFonts w:ascii="Arial" w:hAnsi="Arial" w:cs="Arial"/>
          <w:b/>
        </w:rPr>
        <w:t xml:space="preserve"> во </w:t>
      </w:r>
      <w:r>
        <w:rPr>
          <w:rFonts w:ascii="Arial" w:hAnsi="Arial" w:cs="Arial"/>
          <w:b/>
        </w:rPr>
        <w:t>10,00</w:t>
      </w:r>
      <w:r w:rsidRPr="00823825">
        <w:rPr>
          <w:rFonts w:ascii="Arial" w:hAnsi="Arial" w:cs="Arial"/>
          <w:b/>
        </w:rPr>
        <w:t xml:space="preserve"> часот</w:t>
      </w:r>
      <w:r w:rsidRPr="00823825">
        <w:rPr>
          <w:rFonts w:ascii="Arial" w:hAnsi="Arial" w:cs="Arial"/>
        </w:rPr>
        <w:t xml:space="preserve"> во просториите на извршител </w:t>
      </w:r>
      <w:r w:rsidRPr="00D31C7B">
        <w:rPr>
          <w:rFonts w:ascii="Arial" w:hAnsi="Arial" w:cs="Arial"/>
        </w:rPr>
        <w:t>Љупчо Јованов во Кавадарци на ул.Цано Поп Ристов 44/4.</w:t>
      </w:r>
      <w:r w:rsidRPr="00823825">
        <w:rPr>
          <w:rFonts w:ascii="Arial" w:hAnsi="Arial" w:cs="Arial"/>
        </w:rPr>
        <w:t xml:space="preserve"> </w:t>
      </w:r>
    </w:p>
    <w:p w:rsidR="004D65B9" w:rsidRPr="00823825" w:rsidRDefault="004D65B9" w:rsidP="004D6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D31C7B">
        <w:rPr>
          <w:rFonts w:ascii="Arial" w:hAnsi="Arial" w:cs="Arial"/>
        </w:rPr>
        <w:t>Почетната вредност на недвижноста</w:t>
      </w:r>
      <w:r w:rsidRPr="00823825">
        <w:rPr>
          <w:rFonts w:ascii="Arial" w:hAnsi="Arial" w:cs="Arial"/>
        </w:rPr>
        <w:t>, утврдена со заклучок на извршителот И.бр</w:t>
      </w:r>
      <w:r>
        <w:rPr>
          <w:rFonts w:ascii="Arial" w:hAnsi="Arial" w:cs="Arial"/>
        </w:rPr>
        <w:t>.328/2017 од 06.07.2017 година</w:t>
      </w:r>
      <w:r w:rsidRPr="00823825">
        <w:rPr>
          <w:rFonts w:ascii="Arial" w:hAnsi="Arial" w:cs="Arial"/>
        </w:rPr>
        <w:t xml:space="preserve">  изнесува </w:t>
      </w:r>
      <w:r>
        <w:rPr>
          <w:rFonts w:ascii="Arial" w:hAnsi="Arial" w:cs="Arial"/>
          <w:b/>
        </w:rPr>
        <w:t>31.127.140</w:t>
      </w:r>
      <w:r w:rsidRPr="00686A73">
        <w:rPr>
          <w:rFonts w:ascii="Arial" w:hAnsi="Arial" w:cs="Arial"/>
          <w:b/>
        </w:rPr>
        <w:t>,00 денари</w:t>
      </w:r>
      <w:r w:rsidRPr="00823825">
        <w:rPr>
          <w:rFonts w:ascii="Arial" w:hAnsi="Arial" w:cs="Arial"/>
        </w:rPr>
        <w:t xml:space="preserve">, под која недвижноста не може да се продаде на </w:t>
      </w:r>
      <w:r>
        <w:rPr>
          <w:rFonts w:ascii="Arial" w:hAnsi="Arial" w:cs="Arial"/>
        </w:rPr>
        <w:t>второто</w:t>
      </w:r>
      <w:r w:rsidRPr="00823825">
        <w:rPr>
          <w:rFonts w:ascii="Arial" w:hAnsi="Arial" w:cs="Arial"/>
        </w:rPr>
        <w:t xml:space="preserve"> јавно наддавање.</w:t>
      </w:r>
      <w:r w:rsidRPr="00CC3802">
        <w:rPr>
          <w:rFonts w:ascii="Arial" w:hAnsi="Arial" w:cs="Arial"/>
        </w:rPr>
        <w:t xml:space="preserve"> </w:t>
      </w:r>
      <w:r w:rsidRPr="00CC0E7A">
        <w:rPr>
          <w:rFonts w:ascii="Arial" w:hAnsi="Arial" w:cs="Arial"/>
        </w:rPr>
        <w:t>Недвижностите заедно со подвижните предмети</w:t>
      </w:r>
      <w:r>
        <w:rPr>
          <w:rFonts w:ascii="Arial" w:hAnsi="Arial" w:cs="Arial"/>
        </w:rPr>
        <w:t xml:space="preserve"> (опрема-линија)</w:t>
      </w:r>
      <w:r w:rsidRPr="00CC0E7A">
        <w:rPr>
          <w:rFonts w:ascii="Arial" w:hAnsi="Arial" w:cs="Arial"/>
        </w:rPr>
        <w:t xml:space="preserve"> од И.бр.</w:t>
      </w:r>
      <w:r>
        <w:rPr>
          <w:rFonts w:ascii="Arial" w:hAnsi="Arial" w:cs="Arial"/>
          <w:lang w:val="en-GB"/>
        </w:rPr>
        <w:t>329/17</w:t>
      </w:r>
      <w:r w:rsidRPr="00CC0E7A">
        <w:rPr>
          <w:rFonts w:ascii="Arial" w:hAnsi="Arial" w:cs="Arial"/>
        </w:rPr>
        <w:t xml:space="preserve"> претставуваат неразделна целина </w:t>
      </w:r>
      <w:r w:rsidRPr="00CC0E7A">
        <w:rPr>
          <w:rFonts w:ascii="Arial" w:hAnsi="Arial" w:cs="Arial"/>
          <w:u w:val="single"/>
        </w:rPr>
        <w:t>и се продаваат во пакет</w:t>
      </w:r>
      <w:r w:rsidRPr="00CC0E7A">
        <w:rPr>
          <w:rFonts w:ascii="Arial" w:hAnsi="Arial" w:cs="Arial"/>
        </w:rPr>
        <w:t>. 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4D65B9" w:rsidRPr="00823825" w:rsidRDefault="004D65B9" w:rsidP="004D6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  <w:r w:rsidRPr="00823825">
        <w:rPr>
          <w:rFonts w:ascii="Arial" w:hAnsi="Arial" w:cs="Arial"/>
        </w:rPr>
        <w:t xml:space="preserve">Недвижноста е оптоварена со следните товари и службености: </w:t>
      </w:r>
      <w:r>
        <w:rPr>
          <w:rFonts w:ascii="Arial" w:hAnsi="Arial" w:cs="Arial"/>
        </w:rPr>
        <w:t>хипотека во корист на заложниот доверител.</w:t>
      </w:r>
      <w:r w:rsidRPr="00823825">
        <w:rPr>
          <w:rFonts w:ascii="Arial" w:hAnsi="Arial" w:cs="Arial"/>
        </w:rPr>
        <w:t xml:space="preserve">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</w:t>
      </w:r>
      <w:r>
        <w:rPr>
          <w:rFonts w:ascii="Arial" w:hAnsi="Arial" w:cs="Arial"/>
        </w:rPr>
        <w:t>3</w:t>
      </w:r>
      <w:r w:rsidRPr="00823825">
        <w:rPr>
          <w:rFonts w:ascii="Arial" w:hAnsi="Arial" w:cs="Arial"/>
        </w:rPr>
        <w:t xml:space="preserve">0 дена од денот на </w:t>
      </w:r>
      <w:r>
        <w:rPr>
          <w:rFonts w:ascii="Arial" w:hAnsi="Arial" w:cs="Arial"/>
        </w:rPr>
        <w:t>доставување</w:t>
      </w:r>
      <w:r w:rsidRPr="00823825">
        <w:rPr>
          <w:rFonts w:ascii="Arial" w:hAnsi="Arial" w:cs="Arial"/>
        </w:rPr>
        <w:t xml:space="preserve"> на Заклучокот за </w:t>
      </w:r>
      <w:r>
        <w:rPr>
          <w:rFonts w:ascii="Arial" w:hAnsi="Arial" w:cs="Arial"/>
        </w:rPr>
        <w:t>предавање во владение на недвижноста</w:t>
      </w:r>
      <w:r w:rsidRPr="00823825">
        <w:rPr>
          <w:rFonts w:ascii="Arial" w:hAnsi="Arial" w:cs="Arial"/>
        </w:rPr>
        <w:t>, а ако тоа не го стори, извршителот на предлог од купувачот присилно ќе го изврши испразнувањето  на зградата односно станот.</w:t>
      </w:r>
      <w:r w:rsidRPr="00823825">
        <w:rPr>
          <w:rFonts w:ascii="Arial" w:hAnsi="Arial" w:cs="Arial"/>
          <w:lang w:val="ru-RU"/>
        </w:rPr>
        <w:t xml:space="preserve"> </w:t>
      </w:r>
    </w:p>
    <w:p w:rsidR="004D65B9" w:rsidRDefault="004D65B9" w:rsidP="004D6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GB"/>
        </w:rPr>
      </w:pPr>
      <w:r w:rsidRPr="00823825">
        <w:rPr>
          <w:rFonts w:ascii="Arial" w:hAnsi="Arial" w:cs="Arial"/>
        </w:rPr>
        <w:tab/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</w:t>
      </w:r>
    </w:p>
    <w:p w:rsidR="004D65B9" w:rsidRPr="00823825" w:rsidRDefault="004D65B9" w:rsidP="004D6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D31C7B">
        <w:rPr>
          <w:rFonts w:ascii="Arial" w:eastAsia="Times New Roman" w:hAnsi="Arial" w:cs="Arial"/>
          <w:color w:val="000000"/>
          <w:lang w:val="ru-RU" w:eastAsia="en-GB"/>
        </w:rPr>
        <w:t>240260001048974</w:t>
      </w:r>
      <w:r>
        <w:rPr>
          <w:rFonts w:ascii="Courier" w:eastAsia="Times New Roman" w:hAnsi="Courier" w:cs="Courier"/>
          <w:color w:val="000000"/>
          <w:lang w:val="ru-RU" w:eastAsia="en-GB"/>
        </w:rPr>
        <w:t xml:space="preserve"> </w:t>
      </w:r>
      <w:r w:rsidRPr="00823825">
        <w:rPr>
          <w:rFonts w:ascii="Arial" w:hAnsi="Arial" w:cs="Arial"/>
        </w:rPr>
        <w:t xml:space="preserve">во </w:t>
      </w:r>
      <w:r>
        <w:rPr>
          <w:rFonts w:ascii="Arial" w:hAnsi="Arial" w:cs="Arial"/>
        </w:rPr>
        <w:t>УНИ Банка АД Скопје</w:t>
      </w:r>
      <w:r w:rsidRPr="00823825">
        <w:rPr>
          <w:rFonts w:ascii="Arial" w:hAnsi="Arial" w:cs="Arial"/>
        </w:rPr>
        <w:t xml:space="preserve"> најдоцна 1 (еден) ден пред продажбата.</w:t>
      </w:r>
    </w:p>
    <w:p w:rsidR="004D65B9" w:rsidRPr="00823825" w:rsidRDefault="004D65B9" w:rsidP="004D6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>Даночните обврски по основ на продажбата паѓаат на товар на купувачот.</w:t>
      </w:r>
    </w:p>
    <w:p w:rsidR="004D65B9" w:rsidRDefault="004D65B9" w:rsidP="004D6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4D65B9" w:rsidRPr="00823825" w:rsidRDefault="004D65B9" w:rsidP="004D6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lastRenderedPageBreak/>
        <w:t xml:space="preserve"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</w:t>
      </w:r>
      <w:r>
        <w:rPr>
          <w:rFonts w:ascii="Arial" w:hAnsi="Arial" w:cs="Arial"/>
        </w:rPr>
        <w:t xml:space="preserve">средствата </w:t>
      </w:r>
      <w:r w:rsidRPr="00823825">
        <w:rPr>
          <w:rFonts w:ascii="Arial" w:hAnsi="Arial" w:cs="Arial"/>
        </w:rPr>
        <w:t xml:space="preserve">од положената гаранција </w:t>
      </w:r>
      <w:r>
        <w:rPr>
          <w:rFonts w:ascii="Arial" w:hAnsi="Arial" w:cs="Arial"/>
        </w:rPr>
        <w:t>се сметаат за наплатени средства во извршувањето</w:t>
      </w:r>
      <w:r w:rsidRPr="00823825">
        <w:rPr>
          <w:rFonts w:ascii="Arial" w:hAnsi="Arial" w:cs="Arial"/>
        </w:rPr>
        <w:t>.</w:t>
      </w:r>
    </w:p>
    <w:p w:rsidR="004D65B9" w:rsidRPr="00823825" w:rsidRDefault="004D65B9" w:rsidP="004D6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>Овој заклучок ќе се објави во следните средства за јавно информирање</w:t>
      </w:r>
      <w:r>
        <w:rPr>
          <w:rFonts w:ascii="Arial" w:hAnsi="Arial" w:cs="Arial"/>
        </w:rPr>
        <w:t>,</w:t>
      </w:r>
      <w:r w:rsidRPr="00823825">
        <w:rPr>
          <w:rFonts w:ascii="Arial" w:hAnsi="Arial" w:cs="Arial"/>
        </w:rPr>
        <w:t xml:space="preserve"> дневен весник </w:t>
      </w:r>
      <w:r>
        <w:rPr>
          <w:rFonts w:ascii="Arial" w:hAnsi="Arial" w:cs="Arial"/>
        </w:rPr>
        <w:t>Нова Македонија и електронски на веб страницата на Комората</w:t>
      </w:r>
      <w:r w:rsidRPr="00823825">
        <w:rPr>
          <w:rFonts w:ascii="Arial" w:hAnsi="Arial" w:cs="Arial"/>
        </w:rPr>
        <w:t>.</w:t>
      </w:r>
    </w:p>
    <w:p w:rsidR="00226087" w:rsidRPr="00823825" w:rsidRDefault="004D65B9" w:rsidP="004D6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4D65B9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4D65B9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4D65B9" w:rsidTr="009851EC">
        <w:trPr>
          <w:trHeight w:val="851"/>
        </w:trPr>
        <w:tc>
          <w:tcPr>
            <w:tcW w:w="4297" w:type="dxa"/>
          </w:tcPr>
          <w:p w:rsidR="00823825" w:rsidRPr="004D65B9" w:rsidRDefault="004D65B9" w:rsidP="009851EC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4" w:name="OIzvIme"/>
            <w:bookmarkEnd w:id="24"/>
            <w:r w:rsidRPr="004D65B9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sz w:val="20"/>
          <w:szCs w:val="20"/>
        </w:rPr>
        <w:t>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5B9" w:rsidRDefault="004D65B9" w:rsidP="004D65B9">
      <w:pPr>
        <w:spacing w:after="0" w:line="240" w:lineRule="auto"/>
      </w:pPr>
      <w:r>
        <w:separator/>
      </w:r>
    </w:p>
  </w:endnote>
  <w:endnote w:type="continuationSeparator" w:id="0">
    <w:p w:rsidR="004D65B9" w:rsidRDefault="004D65B9" w:rsidP="004D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B9" w:rsidRPr="004D65B9" w:rsidRDefault="004D65B9" w:rsidP="004D65B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2783E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B2783E">
      <w:rPr>
        <w:rFonts w:ascii="Arial" w:hAnsi="Arial" w:cs="Arial"/>
        <w:sz w:val="14"/>
      </w:rPr>
      <w:fldChar w:fldCharType="separate"/>
    </w:r>
    <w:r w:rsidR="006D1010">
      <w:rPr>
        <w:rFonts w:ascii="Arial" w:hAnsi="Arial" w:cs="Arial"/>
        <w:noProof/>
        <w:sz w:val="14"/>
      </w:rPr>
      <w:t>1</w:t>
    </w:r>
    <w:r w:rsidR="00B2783E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5B9" w:rsidRDefault="004D65B9" w:rsidP="004D65B9">
      <w:pPr>
        <w:spacing w:after="0" w:line="240" w:lineRule="auto"/>
      </w:pPr>
      <w:r>
        <w:separator/>
      </w:r>
    </w:p>
  </w:footnote>
  <w:footnote w:type="continuationSeparator" w:id="0">
    <w:p w:rsidR="004D65B9" w:rsidRDefault="004D65B9" w:rsidP="004D6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80BCE"/>
    <w:rsid w:val="0021499C"/>
    <w:rsid w:val="00226087"/>
    <w:rsid w:val="002514BB"/>
    <w:rsid w:val="00253CB5"/>
    <w:rsid w:val="002624CE"/>
    <w:rsid w:val="00272123"/>
    <w:rsid w:val="002A014B"/>
    <w:rsid w:val="002A0432"/>
    <w:rsid w:val="002D17A0"/>
    <w:rsid w:val="003106B9"/>
    <w:rsid w:val="003A39C4"/>
    <w:rsid w:val="003B40CD"/>
    <w:rsid w:val="003D4A9E"/>
    <w:rsid w:val="00451FBC"/>
    <w:rsid w:val="0046102D"/>
    <w:rsid w:val="004D65B9"/>
    <w:rsid w:val="004F2C9E"/>
    <w:rsid w:val="004F4016"/>
    <w:rsid w:val="0061005D"/>
    <w:rsid w:val="00665925"/>
    <w:rsid w:val="006A157B"/>
    <w:rsid w:val="006D1010"/>
    <w:rsid w:val="006F1469"/>
    <w:rsid w:val="00710AAE"/>
    <w:rsid w:val="00765920"/>
    <w:rsid w:val="007A6108"/>
    <w:rsid w:val="007A7847"/>
    <w:rsid w:val="007B32B7"/>
    <w:rsid w:val="007C0B6B"/>
    <w:rsid w:val="00823825"/>
    <w:rsid w:val="00847844"/>
    <w:rsid w:val="00866DC5"/>
    <w:rsid w:val="0087784C"/>
    <w:rsid w:val="00913EF8"/>
    <w:rsid w:val="009626C8"/>
    <w:rsid w:val="00990882"/>
    <w:rsid w:val="00AE3FFA"/>
    <w:rsid w:val="00B20C15"/>
    <w:rsid w:val="00B2783E"/>
    <w:rsid w:val="00B41890"/>
    <w:rsid w:val="00B51157"/>
    <w:rsid w:val="00B62603"/>
    <w:rsid w:val="00BC5E22"/>
    <w:rsid w:val="00BF5243"/>
    <w:rsid w:val="00C71B87"/>
    <w:rsid w:val="00CC28C6"/>
    <w:rsid w:val="00CF2E54"/>
    <w:rsid w:val="00D47D14"/>
    <w:rsid w:val="00DA5DC9"/>
    <w:rsid w:val="00DC321E"/>
    <w:rsid w:val="00DF1299"/>
    <w:rsid w:val="00E3104F"/>
    <w:rsid w:val="00E41120"/>
    <w:rsid w:val="00E54AAA"/>
    <w:rsid w:val="00E64DBC"/>
    <w:rsid w:val="00EF46AF"/>
    <w:rsid w:val="00F0197E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6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5B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D65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5B9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4D65B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dcterms:created xsi:type="dcterms:W3CDTF">2017-10-10T06:14:00Z</dcterms:created>
  <dcterms:modified xsi:type="dcterms:W3CDTF">2017-10-10T06:16:00Z</dcterms:modified>
</cp:coreProperties>
</file>