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4B576B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Гордана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Џутеска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4B576B">
              <w:rPr>
                <w:rFonts w:ascii="Arial" w:eastAsia="Times New Roman" w:hAnsi="Arial" w:cs="Arial"/>
                <w:b/>
                <w:lang w:val="en-US"/>
              </w:rPr>
              <w:t>1911/2016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4B576B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4B576B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ул.Димитар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Влахов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бр.14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4B576B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046/264-466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4B576B" w:rsidP="004B57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r>
        <w:rPr>
          <w:rFonts w:ascii="Arial" w:hAnsi="Arial" w:cs="Arial"/>
          <w:bCs/>
          <w:color w:val="000000"/>
          <w:lang w:eastAsia="mk-MK"/>
        </w:rPr>
        <w:t>Гордана Џутеска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bCs/>
          <w:color w:val="000000"/>
          <w:lang w:eastAsia="mk-MK"/>
        </w:rPr>
        <w:t>Охрид</w:t>
      </w:r>
      <w:r>
        <w:rPr>
          <w:rFonts w:ascii="Arial" w:hAnsi="Arial" w:cs="Arial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color w:val="000000"/>
          <w:lang w:eastAsia="mk-MK"/>
        </w:rPr>
        <w:t>ПроКредит Банка АД Скопје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color w:val="000000"/>
          <w:lang w:eastAsia="mk-MK"/>
        </w:rPr>
        <w:t>Скопје</w:t>
      </w:r>
      <w:r>
        <w:rPr>
          <w:rFonts w:ascii="Arial" w:hAnsi="Arial" w:cs="Arial"/>
        </w:rPr>
        <w:t xml:space="preserve"> со ЕДБ </w:t>
      </w:r>
      <w:r>
        <w:rPr>
          <w:rFonts w:ascii="Arial" w:hAnsi="Arial" w:cs="Arial"/>
          <w:color w:val="000000"/>
          <w:lang w:eastAsia="mk-MK"/>
        </w:rPr>
        <w:t>4030003482066</w:t>
      </w:r>
      <w:r>
        <w:rPr>
          <w:rFonts w:ascii="Arial" w:hAnsi="Arial" w:cs="Arial"/>
        </w:rPr>
        <w:t xml:space="preserve"> и седиште Манапо 7 Скопје, засновано на извршната исправа </w:t>
      </w:r>
      <w:r>
        <w:rPr>
          <w:rFonts w:ascii="Arial" w:hAnsi="Arial" w:cs="Arial"/>
          <w:color w:val="000000"/>
          <w:lang w:eastAsia="mk-MK"/>
        </w:rPr>
        <w:t>Нотарски акт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  <w:lang w:eastAsia="mk-MK"/>
        </w:rPr>
        <w:t>ОДУ.бр.800/14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color w:val="000000"/>
          <w:lang w:eastAsia="mk-MK"/>
        </w:rPr>
        <w:t>24.09.2014 година</w:t>
      </w:r>
      <w:r>
        <w:rPr>
          <w:rFonts w:ascii="Arial" w:hAnsi="Arial" w:cs="Arial"/>
        </w:rPr>
        <w:t xml:space="preserve"> на </w:t>
      </w:r>
      <w:r>
        <w:rPr>
          <w:rFonts w:ascii="Arial" w:hAnsi="Arial" w:cs="Arial"/>
          <w:color w:val="000000"/>
          <w:lang w:eastAsia="mk-MK"/>
        </w:rPr>
        <w:t>Нотар Сашо Ѓурчиноски</w:t>
      </w:r>
      <w:r>
        <w:rPr>
          <w:rFonts w:ascii="Arial" w:hAnsi="Arial" w:cs="Arial"/>
        </w:rPr>
        <w:t xml:space="preserve">, против заложните должници Неврус Исламоски од с.Лабуништа Струга и Муамед Тафилоски од с. Лабуништа Струга, за спроведување на извршување во вредност </w:t>
      </w:r>
      <w:r>
        <w:rPr>
          <w:rFonts w:ascii="Arial" w:hAnsi="Arial" w:cs="Arial"/>
          <w:color w:val="000000"/>
          <w:lang w:eastAsia="mk-MK"/>
        </w:rPr>
        <w:t>2.267.589,87 ден.</w:t>
      </w:r>
      <w:r>
        <w:rPr>
          <w:rFonts w:ascii="Arial" w:hAnsi="Arial" w:cs="Arial"/>
        </w:rPr>
        <w:t>,</w:t>
      </w:r>
      <w:r>
        <w:rPr>
          <w:rFonts w:ascii="Arial" w:hAnsi="Arial" w:cs="Arial"/>
          <w:lang w:val="en-US"/>
        </w:rPr>
        <w:t xml:space="preserve"> </w:t>
      </w:r>
      <w:r w:rsidR="0021499C" w:rsidRPr="00823825">
        <w:rPr>
          <w:rFonts w:ascii="Arial" w:hAnsi="Arial" w:cs="Arial"/>
        </w:rPr>
        <w:t xml:space="preserve">на ден </w:t>
      </w:r>
      <w:bookmarkStart w:id="6" w:name="DatumIzdava"/>
      <w:bookmarkEnd w:id="6"/>
      <w:r>
        <w:rPr>
          <w:rFonts w:ascii="Arial" w:hAnsi="Arial" w:cs="Arial"/>
        </w:rPr>
        <w:t>03.11.2020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4B576B" w:rsidRDefault="004B576B" w:rsidP="004B576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СЕ ОПРЕДЕЛУВА втора продажба со усно јавно наддавање на </w:t>
      </w:r>
      <w:r>
        <w:rPr>
          <w:rFonts w:ascii="Arial" w:hAnsi="Arial" w:cs="Arial"/>
          <w:bCs/>
        </w:rPr>
        <w:t>недвижноста на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заложниот должник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Муамед Тафилоски од с. Лабуништа Струга опишана во имотен лист 6437 за КО Мислешево како: КП.бр.3455 дел 4, број на зграда/друг објект 1 влез 5 кат К2 број 4 , намена на посебен заеднички дел од зграда ПП, внатрешна површина од 12 м.к.в. и КП.бр.3455 дел 4, број на зграда/друг објект 1 влез 5 кат К2 број 4 , намена на посебен заеднички дел од зграда СТ, внатрешна површина од 104 м.к.в.</w:t>
      </w:r>
    </w:p>
    <w:p w:rsidR="004B576B" w:rsidRDefault="004B576B" w:rsidP="004B576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Продажбата ќе се одржи на ден </w:t>
      </w:r>
      <w:r>
        <w:rPr>
          <w:rFonts w:ascii="Arial" w:hAnsi="Arial" w:cs="Arial"/>
          <w:b/>
          <w:lang w:val="en-US"/>
        </w:rPr>
        <w:t>04.12.2020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</w:rPr>
        <w:t xml:space="preserve">година во </w:t>
      </w:r>
      <w:r>
        <w:rPr>
          <w:rFonts w:ascii="Arial" w:hAnsi="Arial" w:cs="Arial"/>
          <w:b/>
          <w:lang w:val="ru-RU"/>
        </w:rPr>
        <w:t>09.</w:t>
      </w:r>
      <w:r>
        <w:rPr>
          <w:rFonts w:ascii="Arial" w:hAnsi="Arial" w:cs="Arial"/>
          <w:b/>
        </w:rPr>
        <w:t>0</w:t>
      </w:r>
      <w:r>
        <w:rPr>
          <w:rFonts w:ascii="Arial" w:hAnsi="Arial" w:cs="Arial"/>
          <w:b/>
          <w:lang w:val="ru-RU"/>
        </w:rPr>
        <w:t xml:space="preserve">0 </w:t>
      </w:r>
      <w:r>
        <w:rPr>
          <w:rFonts w:ascii="Arial" w:hAnsi="Arial" w:cs="Arial"/>
          <w:b/>
        </w:rPr>
        <w:t>часот</w:t>
      </w:r>
      <w:r>
        <w:rPr>
          <w:rFonts w:ascii="Arial" w:hAnsi="Arial" w:cs="Arial"/>
        </w:rPr>
        <w:t xml:space="preserve">  во просториите на Извршител </w:t>
      </w:r>
      <w:r>
        <w:rPr>
          <w:rFonts w:ascii="Arial" w:hAnsi="Arial" w:cs="Arial"/>
          <w:bCs/>
          <w:color w:val="000000"/>
          <w:lang w:eastAsia="mk-MK"/>
        </w:rPr>
        <w:t>Гордана Џутеска во Охрид на</w:t>
      </w:r>
      <w:r>
        <w:rPr>
          <w:rFonts w:ascii="Arial" w:hAnsi="Arial" w:cs="Arial"/>
        </w:rPr>
        <w:t xml:space="preserve"> ул.“Димитар Влахов“ бр.14 . </w:t>
      </w:r>
    </w:p>
    <w:p w:rsidR="004B576B" w:rsidRDefault="004B576B" w:rsidP="004B576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предлог на доверителот почетната вредност на недвижноста е намалена од проценетата и изнесува </w:t>
      </w:r>
      <w:r w:rsidRPr="004B576B">
        <w:rPr>
          <w:rFonts w:ascii="Arial" w:hAnsi="Arial" w:cs="Arial"/>
          <w:b/>
          <w:u w:val="single"/>
        </w:rPr>
        <w:t>1.562.100,00 денари</w:t>
      </w:r>
      <w:r>
        <w:rPr>
          <w:rFonts w:ascii="Arial" w:hAnsi="Arial" w:cs="Arial"/>
        </w:rPr>
        <w:t>, под која вредност недвижноста не може да се продаде на второто јавно наддавање.</w:t>
      </w:r>
    </w:p>
    <w:p w:rsidR="004B576B" w:rsidRDefault="004B576B" w:rsidP="004B576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Недвижноста е оптоварена со следните товари и службености;</w:t>
      </w:r>
    </w:p>
    <w:p w:rsidR="004B576B" w:rsidRDefault="004B576B" w:rsidP="004B576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*заложно право хипотека врз основа на Нотарски акт-Договор за залог ОДУ.бр.800/14 од 24.09.2014 година на Нотар Сашо Ѓурчиноски;</w:t>
      </w:r>
    </w:p>
    <w:p w:rsidR="004B576B" w:rsidRDefault="004B576B" w:rsidP="004B576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*прибелешка на налог за извршување И.бр.1911/16 од 05.12.2016 година на Извршител Гордана Џутеска;</w:t>
      </w:r>
    </w:p>
    <w:p w:rsidR="004B576B" w:rsidRDefault="004B576B" w:rsidP="004B576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</w:rPr>
        <w:t xml:space="preserve"> </w:t>
      </w:r>
      <w:r>
        <w:rPr>
          <w:rFonts w:ascii="Arial" w:hAnsi="Arial" w:cs="Arial"/>
        </w:rPr>
        <w:t>60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4B576B" w:rsidRDefault="004B576B" w:rsidP="004B576B">
      <w:pPr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</w:rPr>
        <w:lastRenderedPageBreak/>
        <w:t xml:space="preserve">         На јавното надавање можат да учествуваат само лица кои претходно положиле гаранција  која изнесува 1/10 ( една десетина) од утврдената вредност на недвижноста.</w:t>
      </w:r>
    </w:p>
    <w:p w:rsidR="004B576B" w:rsidRDefault="004B576B" w:rsidP="004B576B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bg-BG"/>
        </w:rPr>
        <w:t xml:space="preserve">         Уплатата на паричните срадства на име гаранција</w:t>
      </w:r>
      <w:r>
        <w:rPr>
          <w:rFonts w:ascii="Arial" w:hAnsi="Arial" w:cs="Arial"/>
        </w:rPr>
        <w:t xml:space="preserve"> се врши на жиро сметката на извршителот Гордана Џутеска со број 200001924409473, депонент на Стопанска банка АД Скопје, ЕДБ 5026009500380.</w:t>
      </w:r>
    </w:p>
    <w:p w:rsidR="004B576B" w:rsidRDefault="004B576B" w:rsidP="004B57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На понудувачите чија понуда не и прифатена, гаранцијата им се враќа веднаш по заклучувањето на јавното надавање.</w:t>
      </w:r>
    </w:p>
    <w:p w:rsidR="004B576B" w:rsidRDefault="004B576B" w:rsidP="004B57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 и ќе се надомести разликата меѓу цената постигната на поранешната и на новата продажба.</w:t>
      </w:r>
    </w:p>
    <w:p w:rsidR="004B576B" w:rsidRDefault="004B576B" w:rsidP="004B57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Даноците и другите издатоци во врска со продажбата на недвижноста паѓаат на товар на купувачот.</w:t>
      </w:r>
    </w:p>
    <w:p w:rsidR="00211393" w:rsidRPr="004B576B" w:rsidRDefault="004B576B" w:rsidP="004B57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  <w:lang w:val="bg-BG"/>
        </w:rPr>
        <w:t xml:space="preserve">Овој заклучок ќе се објави во дневниот весник „НОВА МАКЕДОНИЈА“ </w:t>
      </w:r>
      <w:r w:rsidR="00211393" w:rsidRPr="00211393">
        <w:rPr>
          <w:rFonts w:ascii="Arial" w:eastAsia="Times New Roman" w:hAnsi="Arial" w:cs="Arial"/>
          <w:lang w:val="ru-RU"/>
        </w:rPr>
        <w:t xml:space="preserve">и електронски на веб страницата на Комората </w:t>
      </w:r>
      <w:r w:rsidR="00211393" w:rsidRPr="00211393">
        <w:rPr>
          <w:rFonts w:ascii="Arial" w:eastAsia="Times New Roman" w:hAnsi="Arial" w:cs="Arial"/>
        </w:rPr>
        <w:t>.</w:t>
      </w:r>
    </w:p>
    <w:p w:rsidR="00211393" w:rsidRPr="00211393" w:rsidRDefault="004B576B" w:rsidP="004B576B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</w:t>
      </w:r>
      <w:r w:rsidR="00211393"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4B576B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7" w:name="OIzvIme"/>
            <w:bookmarkEnd w:id="7"/>
            <w:r>
              <w:rPr>
                <w:rFonts w:ascii="Arial" w:hAnsi="Arial" w:cs="Arial"/>
                <w:sz w:val="22"/>
                <w:szCs w:val="22"/>
                <w:lang w:val="mk-MK"/>
              </w:rPr>
              <w:t>Гордана Џутеска</w:t>
            </w:r>
          </w:p>
        </w:tc>
      </w:tr>
    </w:tbl>
    <w:p w:rsidR="004B576B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</w:r>
    </w:p>
    <w:p w:rsidR="004B576B" w:rsidRPr="004B576B" w:rsidRDefault="004B576B" w:rsidP="004B57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B576B">
        <w:rPr>
          <w:rFonts w:ascii="Arial" w:hAnsi="Arial" w:cs="Arial"/>
          <w:sz w:val="20"/>
          <w:szCs w:val="20"/>
        </w:rPr>
        <w:t>Д</w:t>
      </w:r>
      <w:r w:rsidR="00823825" w:rsidRPr="004B576B">
        <w:rPr>
          <w:rFonts w:ascii="Arial" w:hAnsi="Arial" w:cs="Arial"/>
          <w:sz w:val="20"/>
          <w:szCs w:val="20"/>
        </w:rPr>
        <w:t>оверител</w:t>
      </w:r>
    </w:p>
    <w:p w:rsidR="00823825" w:rsidRPr="004B576B" w:rsidRDefault="00823825" w:rsidP="004B57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B576B">
        <w:rPr>
          <w:rFonts w:ascii="Arial" w:hAnsi="Arial" w:cs="Arial"/>
          <w:sz w:val="20"/>
          <w:szCs w:val="20"/>
        </w:rPr>
        <w:t>должни</w:t>
      </w:r>
      <w:proofErr w:type="spellStart"/>
      <w:r w:rsidR="004B576B" w:rsidRPr="004B576B">
        <w:rPr>
          <w:rFonts w:ascii="Arial" w:hAnsi="Arial" w:cs="Arial"/>
          <w:sz w:val="20"/>
          <w:szCs w:val="20"/>
          <w:lang w:val="en-US"/>
        </w:rPr>
        <w:t>ци</w:t>
      </w:r>
      <w:proofErr w:type="spellEnd"/>
    </w:p>
    <w:p w:rsidR="00823825" w:rsidRPr="004B576B" w:rsidRDefault="004B576B" w:rsidP="004B57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B576B">
        <w:rPr>
          <w:rFonts w:ascii="Arial" w:hAnsi="Arial" w:cs="Arial"/>
          <w:sz w:val="20"/>
          <w:szCs w:val="20"/>
        </w:rPr>
        <w:t>УЈП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2F202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9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8" w:name="OSudPouka"/>
      <w:bookmarkEnd w:id="8"/>
      <w:r w:rsidR="004B576B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10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B49" w:rsidRDefault="000B0B49" w:rsidP="004B576B">
      <w:pPr>
        <w:spacing w:after="0" w:line="240" w:lineRule="auto"/>
      </w:pPr>
      <w:r>
        <w:separator/>
      </w:r>
    </w:p>
  </w:endnote>
  <w:endnote w:type="continuationSeparator" w:id="0">
    <w:p w:rsidR="000B0B49" w:rsidRDefault="000B0B49" w:rsidP="004B5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76B" w:rsidRPr="004B576B" w:rsidRDefault="004B576B" w:rsidP="004B576B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2F2021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B49" w:rsidRDefault="000B0B49" w:rsidP="004B576B">
      <w:pPr>
        <w:spacing w:after="0" w:line="240" w:lineRule="auto"/>
      </w:pPr>
      <w:r>
        <w:separator/>
      </w:r>
    </w:p>
  </w:footnote>
  <w:footnote w:type="continuationSeparator" w:id="0">
    <w:p w:rsidR="000B0B49" w:rsidRDefault="000B0B49" w:rsidP="004B5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C2A0E"/>
    <w:multiLevelType w:val="hybridMultilevel"/>
    <w:tmpl w:val="3792432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0B0B49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2F2021"/>
    <w:rsid w:val="003106B9"/>
    <w:rsid w:val="003A39C4"/>
    <w:rsid w:val="003B40CD"/>
    <w:rsid w:val="003D21AC"/>
    <w:rsid w:val="003D4A9E"/>
    <w:rsid w:val="00451FBC"/>
    <w:rsid w:val="0046102D"/>
    <w:rsid w:val="004B576B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9A0529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B5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76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B5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76B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B57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B5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76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B5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76B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B5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cp:lastPrinted>2020-11-03T13:14:00Z</cp:lastPrinted>
  <dcterms:created xsi:type="dcterms:W3CDTF">2020-11-04T08:29:00Z</dcterms:created>
  <dcterms:modified xsi:type="dcterms:W3CDTF">2020-11-04T08:29:00Z</dcterms:modified>
</cp:coreProperties>
</file>