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  <w:r w:rsidR="0014115B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14115B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14115B">
        <w:rPr>
          <w:rFonts w:ascii="Arial" w:hAnsi="Arial" w:cs="Arial"/>
          <w:b/>
          <w:bCs/>
          <w:color w:val="000080"/>
          <w:sz w:val="20"/>
          <w:szCs w:val="20"/>
        </w:rPr>
        <w:t>1476/2018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14115B" w:rsidRDefault="0014115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14115B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Виолета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14115B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14115B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14115B">
        <w:rPr>
          <w:rFonts w:ascii="Arial" w:hAnsi="Arial" w:cs="Arial"/>
          <w:color w:val="000080"/>
          <w:sz w:val="20"/>
          <w:szCs w:val="20"/>
        </w:rPr>
        <w:t>доверителот ХАЛК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14115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14115B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14115B">
        <w:rPr>
          <w:rFonts w:ascii="Arial" w:hAnsi="Arial" w:cs="Arial"/>
          <w:sz w:val="20"/>
          <w:szCs w:val="20"/>
        </w:rPr>
        <w:t>ул.Св. Кирил и Методиј бр.54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14115B">
        <w:rPr>
          <w:rFonts w:ascii="Arial" w:hAnsi="Arial" w:cs="Arial"/>
          <w:color w:val="000080"/>
          <w:sz w:val="20"/>
          <w:szCs w:val="20"/>
        </w:rPr>
        <w:t>Нотарски акт ОДУ бр.47/17 од 28.03.2017 година на Нотар Ана Петровска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14115B">
        <w:rPr>
          <w:rFonts w:ascii="Arial" w:hAnsi="Arial" w:cs="Arial"/>
          <w:color w:val="000080"/>
          <w:sz w:val="20"/>
          <w:szCs w:val="20"/>
        </w:rPr>
        <w:t>должникот Верка Ристевска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14115B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14115B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14115B">
        <w:rPr>
          <w:rFonts w:ascii="Arial" w:hAnsi="Arial" w:cs="Arial"/>
          <w:sz w:val="20"/>
          <w:szCs w:val="20"/>
        </w:rPr>
        <w:t>ул.Драчевска 2 бр.12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14115B">
        <w:rPr>
          <w:rFonts w:ascii="Arial" w:hAnsi="Arial" w:cs="Arial"/>
          <w:color w:val="000080"/>
          <w:sz w:val="20"/>
          <w:szCs w:val="20"/>
        </w:rPr>
        <w:t>3.024.832,00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14115B">
        <w:rPr>
          <w:rFonts w:ascii="Arial" w:hAnsi="Arial" w:cs="Arial"/>
          <w:sz w:val="20"/>
          <w:szCs w:val="20"/>
        </w:rPr>
        <w:t>06.08.2020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0F0E98">
        <w:rPr>
          <w:rFonts w:ascii="Arial" w:hAnsi="Arial" w:cs="Arial"/>
          <w:b/>
          <w:bCs/>
          <w:color w:val="000080"/>
          <w:sz w:val="20"/>
          <w:szCs w:val="20"/>
        </w:rPr>
        <w:t xml:space="preserve">ТРЕТА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096CB3" w:rsidRDefault="00096CB3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096CB3" w:rsidRDefault="000F0E98" w:rsidP="000F0E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СЕ ОПРЕДЕЛУВА трета</w:t>
      </w:r>
      <w:r w:rsidR="00096CB3">
        <w:rPr>
          <w:rFonts w:ascii="Arial" w:hAnsi="Arial" w:cs="Arial"/>
          <w:sz w:val="20"/>
          <w:szCs w:val="20"/>
        </w:rPr>
        <w:t xml:space="preserve"> продажба со усно јавно наддавање на недвижноста означена како: 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недвижност, запишана во </w:t>
      </w:r>
      <w:r>
        <w:rPr>
          <w:rFonts w:ascii="Arial" w:hAnsi="Arial" w:cs="Arial"/>
          <w:b/>
          <w:sz w:val="20"/>
          <w:szCs w:val="20"/>
        </w:rPr>
        <w:t>имотен лист бр.194604 за КО Драчево 2</w:t>
      </w:r>
      <w:r>
        <w:rPr>
          <w:rFonts w:ascii="Arial" w:hAnsi="Arial" w:cs="Arial"/>
          <w:sz w:val="20"/>
          <w:szCs w:val="20"/>
        </w:rPr>
        <w:t xml:space="preserve"> при АКН на РМ,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12414, дел 0, адреса Драчевска-2 бр.12, број на зграда 1, намена на зграда А1-1, влез 1, кат К 1, број 2, намена на посебен дел од зграда СТ, со внатрешна површина од 73м²,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12414, дел 0, адреса Драчевска-2 бр.12, број на зграда 1, намена на зграда А1-1, влез 1, кат К 1, број 2, намена на посебен дел од зграда ПП, со внатрешна површина од 25м²,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12414, дел 0, адреса Драчевска-2 бр.12, број на зграда 1, намена на зграда А1-1, влез 1, кат ПР, број 1, намена на посебен дел од зграда СТ, со внатрешна површина од 53м²,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12414, дел 0, адреса Драчевска-2 бр.12, број на зграда 1, намена на зграда А1-1, влез 1, кат ПР, број 1, намена на посебен дел од зграда ПП, со внатрешна површина од 26м², </w:t>
      </w:r>
      <w:r>
        <w:rPr>
          <w:rFonts w:ascii="Arial" w:hAnsi="Arial" w:cs="Arial"/>
          <w:sz w:val="20"/>
          <w:szCs w:val="20"/>
        </w:rPr>
        <w:t xml:space="preserve">која се наоѓа во сопственост на должникот </w:t>
      </w:r>
      <w:bookmarkStart w:id="28" w:name="ODolz1"/>
      <w:bookmarkEnd w:id="28"/>
      <w:r>
        <w:rPr>
          <w:rFonts w:ascii="Arial" w:hAnsi="Arial" w:cs="Arial"/>
          <w:sz w:val="20"/>
          <w:szCs w:val="20"/>
        </w:rPr>
        <w:t>Верка Ристевска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0F0E98">
        <w:rPr>
          <w:rFonts w:ascii="Arial" w:hAnsi="Arial" w:cs="Arial"/>
          <w:b/>
          <w:sz w:val="20"/>
          <w:szCs w:val="20"/>
        </w:rPr>
        <w:t>01</w:t>
      </w:r>
      <w:r w:rsidR="000F0E98">
        <w:rPr>
          <w:rFonts w:ascii="Arial" w:hAnsi="Arial" w:cs="Arial"/>
          <w:b/>
          <w:sz w:val="20"/>
          <w:szCs w:val="20"/>
          <w:lang w:val="en-US"/>
        </w:rPr>
        <w:t>.0</w:t>
      </w:r>
      <w:r w:rsidR="000F0E98">
        <w:rPr>
          <w:rFonts w:ascii="Arial" w:hAnsi="Arial" w:cs="Arial"/>
          <w:b/>
          <w:sz w:val="20"/>
          <w:szCs w:val="20"/>
        </w:rPr>
        <w:t>9</w:t>
      </w:r>
      <w:r w:rsidR="000F0E98">
        <w:rPr>
          <w:rFonts w:ascii="Arial" w:hAnsi="Arial" w:cs="Arial"/>
          <w:b/>
          <w:sz w:val="20"/>
          <w:szCs w:val="20"/>
          <w:lang w:val="en-US"/>
        </w:rPr>
        <w:t>.20</w:t>
      </w:r>
      <w:r w:rsidR="000F0E98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година во </w:t>
      </w:r>
      <w:r>
        <w:rPr>
          <w:rFonts w:ascii="Arial" w:hAnsi="Arial" w:cs="Arial"/>
          <w:b/>
          <w:sz w:val="20"/>
          <w:szCs w:val="20"/>
          <w:lang w:val="en-US"/>
        </w:rPr>
        <w:t>10</w:t>
      </w:r>
      <w:r w:rsidR="000F0E98">
        <w:rPr>
          <w:rFonts w:ascii="Arial" w:hAnsi="Arial" w:cs="Arial"/>
          <w:b/>
          <w:sz w:val="20"/>
          <w:szCs w:val="20"/>
        </w:rPr>
        <w:t>:30</w:t>
      </w:r>
      <w:r>
        <w:rPr>
          <w:rFonts w:ascii="Arial" w:hAnsi="Arial" w:cs="Arial"/>
          <w:b/>
          <w:sz w:val="20"/>
          <w:szCs w:val="20"/>
        </w:rPr>
        <w:t xml:space="preserve">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недвижноста</w:t>
      </w:r>
      <w:bookmarkStart w:id="29" w:name="IBroj"/>
      <w:bookmarkEnd w:id="29"/>
      <w:r>
        <w:rPr>
          <w:rFonts w:ascii="Arial" w:hAnsi="Arial" w:cs="Arial"/>
          <w:sz w:val="20"/>
          <w:szCs w:val="20"/>
        </w:rPr>
        <w:t xml:space="preserve"> изнесува</w:t>
      </w:r>
      <w:r w:rsidR="00642A82">
        <w:rPr>
          <w:rFonts w:ascii="Arial" w:hAnsi="Arial" w:cs="Arial"/>
          <w:sz w:val="20"/>
          <w:szCs w:val="20"/>
          <w:lang w:val="en-US"/>
        </w:rPr>
        <w:t xml:space="preserve"> </w:t>
      </w:r>
      <w:r w:rsidR="00642A82">
        <w:rPr>
          <w:rFonts w:ascii="Arial" w:hAnsi="Arial" w:cs="Arial"/>
          <w:b/>
          <w:sz w:val="20"/>
          <w:szCs w:val="20"/>
          <w:u w:val="single"/>
          <w:lang w:val="en-US"/>
        </w:rPr>
        <w:t>2.080.627,00</w:t>
      </w:r>
      <w:r>
        <w:rPr>
          <w:rFonts w:ascii="Arial" w:hAnsi="Arial" w:cs="Arial"/>
          <w:b/>
          <w:sz w:val="20"/>
          <w:szCs w:val="20"/>
          <w:u w:val="single"/>
        </w:rPr>
        <w:t xml:space="preserve"> денари</w:t>
      </w:r>
      <w:r>
        <w:rPr>
          <w:rFonts w:ascii="Arial" w:hAnsi="Arial" w:cs="Arial"/>
          <w:sz w:val="20"/>
          <w:szCs w:val="20"/>
        </w:rPr>
        <w:t>, под која недвижн</w:t>
      </w:r>
      <w:r w:rsidR="000F0E98">
        <w:rPr>
          <w:rFonts w:ascii="Arial" w:hAnsi="Arial" w:cs="Arial"/>
          <w:sz w:val="20"/>
          <w:szCs w:val="20"/>
        </w:rPr>
        <w:t>оста не може да се продаде на третото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-хиппотеката што се реализира и прибелешка на Извршителот Гордан Станковиќ воспоставена со Налог по чл.166 од ЗИ, И.бр.870/2018 од 14.05.2018 година. 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642A82" w:rsidRDefault="00642A82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42A82" w:rsidRDefault="00642A82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42A82" w:rsidRPr="00642A82" w:rsidRDefault="00642A82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–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Стопанска банка АД Скопје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96CB3" w:rsidRDefault="00227FBA" w:rsidP="00096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48pt;margin-top:600.2pt;width:177.75pt;height:89.25pt;z-index:251660288;mso-position-horizontal-relative:margin;mso-position-vertical-relative:margin">
            <v:imagedata r:id="rId9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Start w:id="30" w:name="PravnaPouka"/>
      <w:bookmarkEnd w:id="30"/>
      <w:r w:rsidR="00096CB3"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:rsidR="00096CB3" w:rsidRDefault="00096CB3" w:rsidP="00096C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96CB3" w:rsidRPr="00096CB3" w:rsidRDefault="00096CB3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02F2" w:rsidRPr="00C8203E" w:rsidRDefault="00DF1299" w:rsidP="00141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BA" w:rsidRDefault="00227FBA" w:rsidP="0014115B">
      <w:pPr>
        <w:spacing w:after="0" w:line="240" w:lineRule="auto"/>
      </w:pPr>
      <w:r>
        <w:separator/>
      </w:r>
    </w:p>
  </w:endnote>
  <w:endnote w:type="continuationSeparator" w:id="0">
    <w:p w:rsidR="00227FBA" w:rsidRDefault="00227FBA" w:rsidP="001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5B" w:rsidRPr="0014115B" w:rsidRDefault="0014115B" w:rsidP="001411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D250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D2505">
      <w:rPr>
        <w:rFonts w:ascii="Arial" w:hAnsi="Arial" w:cs="Arial"/>
        <w:sz w:val="14"/>
      </w:rPr>
      <w:fldChar w:fldCharType="separate"/>
    </w:r>
    <w:r w:rsidR="00061ECE">
      <w:rPr>
        <w:rFonts w:ascii="Arial" w:hAnsi="Arial" w:cs="Arial"/>
        <w:noProof/>
        <w:sz w:val="14"/>
      </w:rPr>
      <w:t>2</w:t>
    </w:r>
    <w:r w:rsidR="00AD250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BA" w:rsidRDefault="00227FBA" w:rsidP="0014115B">
      <w:pPr>
        <w:spacing w:after="0" w:line="240" w:lineRule="auto"/>
      </w:pPr>
      <w:r>
        <w:separator/>
      </w:r>
    </w:p>
  </w:footnote>
  <w:footnote w:type="continuationSeparator" w:id="0">
    <w:p w:rsidR="00227FBA" w:rsidRDefault="00227FBA" w:rsidP="0014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61ECE"/>
    <w:rsid w:val="00096CB3"/>
    <w:rsid w:val="000A4928"/>
    <w:rsid w:val="000F0E98"/>
    <w:rsid w:val="0014115B"/>
    <w:rsid w:val="00226087"/>
    <w:rsid w:val="00227FBA"/>
    <w:rsid w:val="00252A7D"/>
    <w:rsid w:val="002941C1"/>
    <w:rsid w:val="002A014B"/>
    <w:rsid w:val="003106B9"/>
    <w:rsid w:val="003758F5"/>
    <w:rsid w:val="003E62D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2A82"/>
    <w:rsid w:val="006464A0"/>
    <w:rsid w:val="00661537"/>
    <w:rsid w:val="006804F4"/>
    <w:rsid w:val="006843A8"/>
    <w:rsid w:val="00710AAE"/>
    <w:rsid w:val="007A7847"/>
    <w:rsid w:val="007D61E0"/>
    <w:rsid w:val="008462F8"/>
    <w:rsid w:val="0087784C"/>
    <w:rsid w:val="008B5083"/>
    <w:rsid w:val="008F7334"/>
    <w:rsid w:val="00A62DE7"/>
    <w:rsid w:val="00AD2505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1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1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2020-08-07T07:38:00Z</dcterms:created>
  <dcterms:modified xsi:type="dcterms:W3CDTF">2020-08-07T07:38:00Z</dcterms:modified>
</cp:coreProperties>
</file>