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57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9574C">
              <w:rPr>
                <w:rFonts w:ascii="Arial" w:eastAsia="Times New Roman" w:hAnsi="Arial" w:cs="Arial"/>
                <w:b/>
                <w:lang w:val="en-US"/>
              </w:rPr>
              <w:t>1740/2019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57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57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57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9574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ПроКредит Банка АД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4030003482066 и ЕМБС 5774136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ул,,Манапо,,бр.7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ОДУ.бр.57/13 од 29.01.2013 година на Нотар Васил Кузманоски,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Трговско друштво за производство, трговија и услуги Патиловски Џемаил ГАУДИ увоз-извоз Охрид ДООЕЛ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</w:rPr>
        <w:t>ЕДБ 4020000124570 и ЕМБС 5391067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ул.св.Климент Охридски бр.42-Охрид, </w:t>
      </w:r>
      <w:bookmarkStart w:id="26" w:name="Dolznik2"/>
      <w:bookmarkEnd w:id="26"/>
      <w:r>
        <w:rPr>
          <w:rFonts w:ascii="Arial" w:hAnsi="Arial" w:cs="Arial"/>
        </w:rPr>
        <w:t>и Џемал Патиловски од Охрид со живеалиште на ул,,Мак.Просветители,,бр.бб 36,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7" w:name="VredPredmet"/>
      <w:bookmarkEnd w:id="27"/>
      <w:r>
        <w:rPr>
          <w:rFonts w:ascii="Arial" w:hAnsi="Arial" w:cs="Arial"/>
        </w:rPr>
        <w:t>во вредност 1.095.163,00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>
        <w:rPr>
          <w:rFonts w:ascii="Arial" w:hAnsi="Arial" w:cs="Arial"/>
        </w:rPr>
        <w:t>18.03.2020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B9574C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B9574C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</w:t>
      </w:r>
      <w:r w:rsidR="00B9574C">
        <w:rPr>
          <w:rFonts w:ascii="Arial" w:eastAsia="Times New Roman" w:hAnsi="Arial" w:cs="Arial"/>
        </w:rPr>
        <w:t xml:space="preserve"> 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 w:rsidR="00B9574C">
        <w:rPr>
          <w:rFonts w:ascii="Arial" w:eastAsia="Times New Roman" w:hAnsi="Arial" w:cs="Arial"/>
        </w:rPr>
        <w:t xml:space="preserve">недвижноста </w:t>
      </w:r>
      <w:r w:rsidR="00B9574C">
        <w:rPr>
          <w:rFonts w:ascii="Arial" w:hAnsi="Arial" w:cs="Arial"/>
        </w:rPr>
        <w:t xml:space="preserve">опишана во лист В од </w:t>
      </w:r>
      <w:r w:rsidR="00B9574C">
        <w:rPr>
          <w:rFonts w:ascii="Arial" w:hAnsi="Arial" w:cs="Arial"/>
          <w:b/>
        </w:rPr>
        <w:t>имотен лист 93422 за КО Охрид 2</w:t>
      </w:r>
      <w:r w:rsidR="00B9574C">
        <w:rPr>
          <w:rFonts w:ascii="Arial" w:hAnsi="Arial" w:cs="Arial"/>
        </w:rPr>
        <w:t xml:space="preserve"> како: КП.бр.8929 дел 1 на м.в. Железничка, број на зграда/друг објект 1, намена на зграда и други објекти А2-1, влез 1 кат 4, број 36, намена на посебен заедички дел од зграда СТ внатрешна површина од 50 м.к.в., КП.бр.8929 дел 1 на м.в. Железничка, број на зграда/друг објект 1, намена на зграда и други објекти А2-1, влез 1 кат 4, број 36, намена на посебен заедички дел од зграда ПП внатрешна површина од 7 м.к.в</w:t>
      </w:r>
      <w:r w:rsidR="00B9574C">
        <w:rPr>
          <w:rFonts w:ascii="Arial" w:eastAsia="Times New Roman" w:hAnsi="Arial" w:cs="Arial"/>
          <w:lang w:val="ru-RU"/>
        </w:rPr>
        <w:t>., сопственост на заложниот должник Џемал Патиловски.</w:t>
      </w: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</w:rPr>
        <w:t xml:space="preserve">на ден </w:t>
      </w:r>
      <w:r>
        <w:rPr>
          <w:rFonts w:ascii="Arial" w:eastAsia="Times New Roman" w:hAnsi="Arial" w:cs="Arial"/>
          <w:b/>
          <w:lang w:val="ru-RU"/>
        </w:rPr>
        <w:t xml:space="preserve">10.04.2019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10.00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Извршителот Гордана Џутеска на ул. Димитар Влахов бр.14 . </w:t>
      </w: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почетната вредност на недвижноста е намалена од проценетата</w:t>
      </w:r>
      <w:r>
        <w:rPr>
          <w:rFonts w:ascii="Arial" w:hAnsi="Arial" w:cs="Arial"/>
        </w:rPr>
        <w:t xml:space="preserve"> и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b/>
          <w:u w:val="single"/>
          <w:lang w:val="ru-RU"/>
        </w:rPr>
        <w:t xml:space="preserve">1.548.817,00 </w:t>
      </w:r>
      <w:r>
        <w:rPr>
          <w:rFonts w:ascii="Arial" w:eastAsia="Times New Roman" w:hAnsi="Arial" w:cs="Arial"/>
          <w:b/>
          <w:u w:val="single"/>
        </w:rPr>
        <w:t>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второто јавно наддавање.</w:t>
      </w: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-нотарски акт договор за залог – хипотека ОДУ.бр.57/13 од 29.01.2013 година на Нотар Васил Кузманоски;</w:t>
      </w:r>
    </w:p>
    <w:p w:rsidR="00B9574C" w:rsidRDefault="00B9574C" w:rsidP="00B9574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И.бр.1740/2019 од 05.11.2019 година на Извршител Гордана Џутеска;</w:t>
      </w:r>
    </w:p>
    <w:p w:rsidR="00B9574C" w:rsidRDefault="00B9574C" w:rsidP="00B9574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B9574C" w:rsidRDefault="00B9574C" w:rsidP="00B9574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574C" w:rsidRDefault="00B9574C" w:rsidP="00B9574C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B9574C" w:rsidRDefault="00B9574C" w:rsidP="00B9574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B9574C" w:rsidRDefault="00B9574C" w:rsidP="00B9574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B9574C" w:rsidRDefault="00B9574C" w:rsidP="00B9574C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574C" w:rsidRDefault="00B9574C" w:rsidP="00B95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9574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B9574C" w:rsidRDefault="00B9574C" w:rsidP="00B95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B9574C" w:rsidRDefault="00B9574C" w:rsidP="00B95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B9574C" w:rsidRDefault="00B9574C" w:rsidP="00B95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B9574C" w:rsidRDefault="00B9574C" w:rsidP="00B95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Заложен должник</w:t>
      </w:r>
    </w:p>
    <w:p w:rsidR="00B9574C" w:rsidRDefault="00B9574C" w:rsidP="00B95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B9574C" w:rsidRDefault="00B9574C" w:rsidP="00B95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54F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B9574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C4" w:rsidRDefault="002A4CC4" w:rsidP="00B9574C">
      <w:pPr>
        <w:spacing w:after="0" w:line="240" w:lineRule="auto"/>
      </w:pPr>
      <w:r>
        <w:separator/>
      </w:r>
    </w:p>
  </w:endnote>
  <w:endnote w:type="continuationSeparator" w:id="0">
    <w:p w:rsidR="002A4CC4" w:rsidRDefault="002A4CC4" w:rsidP="00B9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4C" w:rsidRPr="00B9574C" w:rsidRDefault="00B9574C" w:rsidP="00B957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54F2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C4" w:rsidRDefault="002A4CC4" w:rsidP="00B9574C">
      <w:pPr>
        <w:spacing w:after="0" w:line="240" w:lineRule="auto"/>
      </w:pPr>
      <w:r>
        <w:separator/>
      </w:r>
    </w:p>
  </w:footnote>
  <w:footnote w:type="continuationSeparator" w:id="0">
    <w:p w:rsidR="002A4CC4" w:rsidRDefault="002A4CC4" w:rsidP="00B9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14C5"/>
    <w:multiLevelType w:val="hybridMultilevel"/>
    <w:tmpl w:val="FE2C82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F788A"/>
    <w:multiLevelType w:val="hybridMultilevel"/>
    <w:tmpl w:val="31169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4CC4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4F20"/>
    <w:rsid w:val="005D50B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574C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2020-03-18T11:56:00Z</dcterms:created>
  <dcterms:modified xsi:type="dcterms:W3CDTF">2020-03-18T11:56:00Z</dcterms:modified>
</cp:coreProperties>
</file>