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7" w:type="dxa"/>
        <w:tblLook w:val="04A0" w:firstRow="1" w:lastRow="0" w:firstColumn="1" w:lastColumn="0" w:noHBand="0" w:noVBand="1"/>
      </w:tblPr>
      <w:tblGrid>
        <w:gridCol w:w="10581"/>
        <w:gridCol w:w="222"/>
        <w:gridCol w:w="222"/>
        <w:gridCol w:w="1162"/>
      </w:tblGrid>
      <w:tr w:rsidR="001B107B" w:rsidRPr="00DB4229" w:rsidTr="008942B0">
        <w:tc>
          <w:tcPr>
            <w:tcW w:w="1058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72"/>
              <w:gridCol w:w="549"/>
              <w:gridCol w:w="955"/>
              <w:gridCol w:w="2889"/>
            </w:tblGrid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A72E13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lang w:val="mk-MK" w:eastAsia="mk-MK"/>
                    </w:rPr>
                    <w:drawing>
                      <wp:inline distT="0" distB="0" distL="0" distR="0">
                        <wp:extent cx="295275" cy="3524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DB4229">
                    <w:rPr>
                      <w:rFonts w:ascii="Arial" w:hAnsi="Arial" w:cs="Arial"/>
                      <w:b/>
                    </w:rPr>
                    <w:t>И З В Р Ш И Т Е Л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8942B0" w:rsidRPr="00823825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Јадранка Антовска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DB4229">
                    <w:rPr>
                      <w:rFonts w:ascii="Arial" w:hAnsi="Arial" w:cs="Arial"/>
                      <w:b/>
                    </w:rPr>
                    <w:t>именуван за подрачјето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DB4229">
                    <w:rPr>
                      <w:rFonts w:ascii="Arial" w:hAnsi="Arial" w:cs="Arial"/>
                      <w:b/>
                    </w:rPr>
                    <w:t>на Основниот суд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DB4229">
                    <w:rPr>
                      <w:rFonts w:ascii="Arial" w:hAnsi="Arial" w:cs="Arial"/>
                      <w:b/>
                      <w:color w:val="000000"/>
                    </w:rPr>
                    <w:t>И.бр</w:t>
                  </w:r>
                  <w:r w:rsidRPr="00DB4229">
                    <w:rPr>
                      <w:rFonts w:ascii="Arial" w:hAnsi="Arial" w:cs="Arial"/>
                      <w:b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676/2019</w:t>
                  </w:r>
                  <w:r w:rsidRPr="00DB4229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Скопје 1 и Скопје 2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ул.Наум Охридски бр.2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8942B0" w:rsidRPr="00DB4229" w:rsidTr="008942B0">
              <w:tc>
                <w:tcPr>
                  <w:tcW w:w="6204" w:type="dxa"/>
                  <w:hideMark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тел. 02/3298-124; 3298-131;072-252-208</w:t>
                  </w:r>
                </w:p>
              </w:tc>
              <w:tc>
                <w:tcPr>
                  <w:tcW w:w="566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8942B0" w:rsidRPr="00DB4229" w:rsidRDefault="008942B0" w:rsidP="008942B0">
                  <w:pPr>
                    <w:tabs>
                      <w:tab w:val="center" w:pos="2268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</w:tbl>
          <w:p w:rsidR="008942B0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ab/>
              <w:t xml:space="preserve">   </w:t>
            </w:r>
          </w:p>
          <w:p w:rsidR="008942B0" w:rsidRDefault="008942B0" w:rsidP="008942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8942B0" w:rsidRPr="00823825" w:rsidRDefault="008942B0" w:rsidP="008942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3825">
              <w:rPr>
                <w:rFonts w:ascii="Arial" w:hAnsi="Arial" w:cs="Arial"/>
              </w:rPr>
              <w:t xml:space="preserve">Извршителот </w:t>
            </w:r>
            <w:bookmarkStart w:id="1" w:name="Izvrsitel"/>
            <w:bookmarkEnd w:id="1"/>
            <w:r>
              <w:rPr>
                <w:rFonts w:ascii="Arial" w:hAnsi="Arial" w:cs="Arial"/>
              </w:rPr>
              <w:t>Јадранка Антовска</w:t>
            </w:r>
            <w:r w:rsidRPr="00823825">
              <w:rPr>
                <w:rFonts w:ascii="Arial" w:hAnsi="Arial" w:cs="Arial"/>
              </w:rPr>
              <w:t xml:space="preserve"> од </w:t>
            </w:r>
            <w:bookmarkStart w:id="2" w:name="Adresa"/>
            <w:bookmarkEnd w:id="2"/>
            <w:r>
              <w:rPr>
                <w:rFonts w:ascii="Arial" w:hAnsi="Arial" w:cs="Arial"/>
              </w:rPr>
              <w:t>Скопје, ул.Наум Охридски бр.2</w:t>
            </w:r>
            <w:r w:rsidRPr="00823825">
              <w:rPr>
                <w:rFonts w:ascii="Arial" w:hAnsi="Arial" w:cs="Arial"/>
              </w:rPr>
              <w:t xml:space="preserve"> врз основа на барањето за спроведување на извршување од </w:t>
            </w:r>
            <w:bookmarkStart w:id="3" w:name="Doveritel1"/>
            <w:bookmarkEnd w:id="3"/>
            <w:r>
              <w:rPr>
                <w:rFonts w:ascii="Arial" w:hAnsi="Arial" w:cs="Arial"/>
              </w:rPr>
              <w:t>доверителот Стопанска банка АД Скопје</w:t>
            </w:r>
            <w:r w:rsidRPr="00823825">
              <w:rPr>
                <w:rFonts w:ascii="Arial" w:hAnsi="Arial" w:cs="Arial"/>
              </w:rPr>
              <w:t xml:space="preserve"> од </w:t>
            </w:r>
            <w:bookmarkStart w:id="4" w:name="DovGrad1"/>
            <w:bookmarkEnd w:id="4"/>
            <w:r>
              <w:rPr>
                <w:rFonts w:ascii="Arial" w:hAnsi="Arial" w:cs="Arial"/>
              </w:rPr>
              <w:t>Скопје</w:t>
            </w:r>
            <w:r w:rsidRPr="00823825">
              <w:rPr>
                <w:rFonts w:ascii="Arial" w:hAnsi="Arial" w:cs="Arial"/>
                <w:lang w:val="ru-RU"/>
              </w:rPr>
              <w:t xml:space="preserve"> </w:t>
            </w:r>
            <w:r w:rsidRPr="00823825">
              <w:rPr>
                <w:rFonts w:ascii="Arial" w:hAnsi="Arial" w:cs="Arial"/>
              </w:rPr>
              <w:t xml:space="preserve">со </w:t>
            </w:r>
            <w:bookmarkStart w:id="5" w:name="opis_edb1"/>
            <w:bookmarkEnd w:id="5"/>
            <w:r>
              <w:rPr>
                <w:rFonts w:ascii="Arial" w:hAnsi="Arial" w:cs="Arial"/>
              </w:rPr>
              <w:t>ЕДБ 4030996116744 и ЕМБС 4065549</w:t>
            </w:r>
            <w:r w:rsidRPr="00823825">
              <w:rPr>
                <w:rFonts w:ascii="Arial" w:hAnsi="Arial" w:cs="Arial"/>
              </w:rPr>
              <w:t xml:space="preserve"> </w:t>
            </w:r>
            <w:bookmarkStart w:id="6" w:name="edb1"/>
            <w:bookmarkEnd w:id="6"/>
            <w:r w:rsidRPr="00823825">
              <w:rPr>
                <w:rFonts w:ascii="Arial" w:hAnsi="Arial" w:cs="Arial"/>
              </w:rPr>
              <w:t xml:space="preserve"> </w:t>
            </w:r>
            <w:bookmarkStart w:id="7" w:name="opis_sed1"/>
            <w:bookmarkEnd w:id="7"/>
            <w:r>
              <w:rPr>
                <w:rFonts w:ascii="Arial" w:hAnsi="Arial" w:cs="Arial"/>
              </w:rPr>
              <w:t xml:space="preserve">и седиште на </w:t>
            </w:r>
            <w:r w:rsidRPr="00823825">
              <w:rPr>
                <w:rFonts w:ascii="Arial" w:hAnsi="Arial" w:cs="Arial"/>
              </w:rPr>
              <w:t xml:space="preserve"> </w:t>
            </w:r>
            <w:bookmarkStart w:id="8" w:name="adresa1"/>
            <w:bookmarkEnd w:id="8"/>
            <w:r>
              <w:rPr>
                <w:rFonts w:ascii="Arial" w:hAnsi="Arial" w:cs="Arial"/>
              </w:rPr>
              <w:t>ул.11Октомври бр.7</w:t>
            </w:r>
            <w:r w:rsidRPr="00823825">
              <w:rPr>
                <w:rFonts w:ascii="Arial" w:hAnsi="Arial" w:cs="Arial"/>
                <w:lang w:val="ru-RU"/>
              </w:rPr>
              <w:t>,</w:t>
            </w:r>
            <w:r w:rsidRPr="00823825">
              <w:rPr>
                <w:rFonts w:ascii="Arial" w:hAnsi="Arial" w:cs="Arial"/>
              </w:rPr>
              <w:t xml:space="preserve"> </w:t>
            </w:r>
            <w:bookmarkStart w:id="9" w:name="Doveritel2"/>
            <w:bookmarkStart w:id="10" w:name="Doveritel3"/>
            <w:bookmarkStart w:id="11" w:name="Doveritel4"/>
            <w:bookmarkStart w:id="12" w:name="Doveritel5"/>
            <w:bookmarkEnd w:id="9"/>
            <w:bookmarkEnd w:id="10"/>
            <w:bookmarkEnd w:id="11"/>
            <w:bookmarkEnd w:id="12"/>
            <w:r w:rsidRPr="00823825">
              <w:rPr>
                <w:rFonts w:ascii="Arial" w:hAnsi="Arial" w:cs="Arial"/>
              </w:rPr>
              <w:t xml:space="preserve"> засновано на извршната исправа </w:t>
            </w:r>
            <w:bookmarkStart w:id="13" w:name="IzvIsprava"/>
            <w:bookmarkEnd w:id="13"/>
            <w:r>
              <w:rPr>
                <w:rFonts w:ascii="Arial" w:hAnsi="Arial" w:cs="Arial"/>
              </w:rPr>
              <w:t>Нотарски акт ОДУ број 553/08 Книга IV од 16.07.2008 година на Нотар Зорица Пулејкова од Скопје</w:t>
            </w:r>
            <w:r w:rsidRPr="00823825">
              <w:rPr>
                <w:rFonts w:ascii="Arial" w:hAnsi="Arial" w:cs="Arial"/>
              </w:rPr>
              <w:t xml:space="preserve">, против </w:t>
            </w:r>
            <w:bookmarkStart w:id="14" w:name="Dolznik1"/>
            <w:bookmarkEnd w:id="14"/>
            <w:r>
              <w:rPr>
                <w:rFonts w:ascii="Arial" w:hAnsi="Arial" w:cs="Arial"/>
              </w:rPr>
              <w:t>должниците Орце Лазаров</w:t>
            </w:r>
            <w:r w:rsidRPr="00823825">
              <w:rPr>
                <w:rFonts w:ascii="Arial" w:hAnsi="Arial" w:cs="Arial"/>
              </w:rPr>
              <w:t xml:space="preserve"> од </w:t>
            </w:r>
            <w:bookmarkStart w:id="15" w:name="DolzGrad1"/>
            <w:bookmarkEnd w:id="15"/>
            <w:r>
              <w:rPr>
                <w:rFonts w:ascii="Arial" w:hAnsi="Arial" w:cs="Arial"/>
              </w:rPr>
              <w:t>Скопје</w:t>
            </w:r>
            <w:r w:rsidRPr="00823825">
              <w:rPr>
                <w:rFonts w:ascii="Arial" w:hAnsi="Arial" w:cs="Arial"/>
              </w:rPr>
              <w:t xml:space="preserve"> </w:t>
            </w:r>
            <w:bookmarkStart w:id="16" w:name="opis_edb1_dolz"/>
            <w:bookmarkStart w:id="17" w:name="edb1_dolz"/>
            <w:bookmarkStart w:id="18" w:name="embs_dolz"/>
            <w:bookmarkStart w:id="19" w:name="opis_sed1_dolz"/>
            <w:bookmarkEnd w:id="16"/>
            <w:bookmarkEnd w:id="17"/>
            <w:bookmarkEnd w:id="18"/>
            <w:bookmarkEnd w:id="19"/>
            <w:r>
              <w:rPr>
                <w:rFonts w:ascii="Arial" w:hAnsi="Arial" w:cs="Arial"/>
                <w:lang w:val="mk-MK"/>
              </w:rPr>
              <w:t>со</w:t>
            </w:r>
            <w:r>
              <w:rPr>
                <w:rFonts w:ascii="Arial" w:hAnsi="Arial" w:cs="Arial"/>
                <w:lang w:val="ru-RU"/>
              </w:rPr>
              <w:t xml:space="preserve"> живеалиште на</w:t>
            </w:r>
            <w:r w:rsidRPr="00823825">
              <w:rPr>
                <w:rFonts w:ascii="Arial" w:hAnsi="Arial" w:cs="Arial"/>
              </w:rPr>
              <w:t xml:space="preserve"> </w:t>
            </w:r>
            <w:bookmarkStart w:id="20" w:name="adresa1_dolz"/>
            <w:bookmarkEnd w:id="20"/>
            <w:r>
              <w:rPr>
                <w:rFonts w:ascii="Arial" w:hAnsi="Arial" w:cs="Arial"/>
              </w:rPr>
              <w:t>ул.Народен Фронт бр.5/4-58</w:t>
            </w:r>
            <w:r w:rsidRPr="00823825">
              <w:rPr>
                <w:rFonts w:ascii="Arial" w:hAnsi="Arial" w:cs="Arial"/>
              </w:rPr>
              <w:t xml:space="preserve">, </w:t>
            </w:r>
            <w:bookmarkStart w:id="21" w:name="Dolznik2"/>
            <w:bookmarkEnd w:id="21"/>
            <w:r>
              <w:rPr>
                <w:rFonts w:ascii="Arial" w:hAnsi="Arial" w:cs="Arial"/>
              </w:rPr>
              <w:t xml:space="preserve">и Марјан Филиповски од Скопје </w:t>
            </w:r>
            <w:r>
              <w:rPr>
                <w:rFonts w:ascii="Arial" w:hAnsi="Arial" w:cs="Arial"/>
                <w:lang w:val="mk-MK"/>
              </w:rPr>
              <w:t>со</w:t>
            </w:r>
            <w:r>
              <w:rPr>
                <w:rFonts w:ascii="Arial" w:hAnsi="Arial" w:cs="Arial"/>
              </w:rPr>
              <w:t xml:space="preserve"> живеалиште на ул.Ферид Зеири бр.27Б,и заложни должници Друштво за проектирање и градежништво ИМПЕКСЕЛ 2 ДООЕЛ увоз-извоз с.Дебреше Гостивар од Гостивар со ЕДБ 4007994110658 и ЕМБС 4922077 и седиште на с. ДЕБРЕШЕ бб,и Неим Хусеини од Гостивар </w:t>
            </w:r>
            <w:r>
              <w:rPr>
                <w:rFonts w:ascii="Arial" w:hAnsi="Arial" w:cs="Arial"/>
                <w:lang w:val="mk-MK"/>
              </w:rPr>
              <w:t>со</w:t>
            </w:r>
            <w:r>
              <w:rPr>
                <w:rFonts w:ascii="Arial" w:hAnsi="Arial" w:cs="Arial"/>
              </w:rPr>
              <w:t xml:space="preserve"> живеалиште на с.Дебреше,</w:t>
            </w:r>
            <w:r w:rsidRPr="00823825">
              <w:rPr>
                <w:rFonts w:ascii="Arial" w:hAnsi="Arial" w:cs="Arial"/>
              </w:rPr>
              <w:t xml:space="preserve"> за спроведување на извршување во вредност </w:t>
            </w:r>
            <w:bookmarkStart w:id="22" w:name="VredPredmet"/>
            <w:bookmarkEnd w:id="22"/>
            <w:r w:rsidRPr="00823825">
              <w:rPr>
                <w:rFonts w:ascii="Arial" w:hAnsi="Arial" w:cs="Arial"/>
              </w:rPr>
              <w:t xml:space="preserve">на ден </w:t>
            </w:r>
            <w:bookmarkStart w:id="23" w:name="DatumIzdava"/>
            <w:bookmarkEnd w:id="23"/>
            <w:r>
              <w:rPr>
                <w:rFonts w:ascii="Arial" w:hAnsi="Arial" w:cs="Arial"/>
              </w:rPr>
              <w:t>17.09.2020</w:t>
            </w:r>
            <w:r w:rsidRPr="00823825">
              <w:rPr>
                <w:rFonts w:ascii="Arial" w:hAnsi="Arial" w:cs="Arial"/>
              </w:rPr>
              <w:t xml:space="preserve"> година го донесува следниот:</w:t>
            </w:r>
          </w:p>
          <w:p w:rsidR="008942B0" w:rsidRPr="00823825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82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8942B0" w:rsidRPr="00823825" w:rsidRDefault="008942B0" w:rsidP="008942B0">
            <w:pPr>
              <w:jc w:val="center"/>
              <w:rPr>
                <w:rFonts w:ascii="Arial" w:hAnsi="Arial" w:cs="Arial"/>
                <w:b/>
              </w:rPr>
            </w:pPr>
            <w:r w:rsidRPr="00823825">
              <w:rPr>
                <w:rFonts w:ascii="Arial" w:hAnsi="Arial" w:cs="Arial"/>
                <w:b/>
              </w:rPr>
              <w:t>З А К Л У Ч О К</w:t>
            </w:r>
          </w:p>
          <w:p w:rsidR="008942B0" w:rsidRPr="00823825" w:rsidRDefault="008942B0" w:rsidP="008942B0">
            <w:pPr>
              <w:jc w:val="center"/>
              <w:rPr>
                <w:rFonts w:ascii="Arial" w:hAnsi="Arial" w:cs="Arial"/>
                <w:b/>
              </w:rPr>
            </w:pPr>
            <w:r w:rsidRPr="00823825">
              <w:rPr>
                <w:rFonts w:ascii="Arial" w:hAnsi="Arial" w:cs="Arial"/>
                <w:b/>
              </w:rPr>
              <w:t>ЗА УСНА ЈАВНА ПРОДАЖБА</w:t>
            </w:r>
          </w:p>
          <w:p w:rsidR="008942B0" w:rsidRPr="00823825" w:rsidRDefault="008942B0" w:rsidP="008942B0">
            <w:pPr>
              <w:jc w:val="center"/>
              <w:rPr>
                <w:rFonts w:ascii="Arial" w:hAnsi="Arial" w:cs="Arial"/>
                <w:b/>
              </w:rPr>
            </w:pPr>
            <w:r w:rsidRPr="00823825">
              <w:rPr>
                <w:rFonts w:ascii="Arial" w:hAnsi="Arial" w:cs="Arial"/>
                <w:b/>
              </w:rPr>
              <w:t xml:space="preserve">(врз основа на членовите 179 став (1), 181 став (1) и 182 став (1) од </w:t>
            </w:r>
            <w:r w:rsidRPr="00823825">
              <w:rPr>
                <w:rFonts w:ascii="Arial" w:hAnsi="Arial" w:cs="Arial"/>
                <w:b/>
                <w:bCs/>
              </w:rPr>
              <w:t>Законот за извршување</w:t>
            </w:r>
            <w:r w:rsidRPr="00823825">
              <w:rPr>
                <w:rFonts w:ascii="Arial" w:hAnsi="Arial" w:cs="Arial"/>
                <w:b/>
              </w:rPr>
              <w:t>)</w:t>
            </w:r>
          </w:p>
          <w:p w:rsidR="008942B0" w:rsidRPr="00823825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42B0" w:rsidRPr="00823825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825">
              <w:rPr>
                <w:rFonts w:ascii="Arial" w:hAnsi="Arial" w:cs="Arial"/>
              </w:rPr>
              <w:t xml:space="preserve"> </w:t>
            </w:r>
          </w:p>
          <w:p w:rsidR="008942B0" w:rsidRDefault="008942B0" w:rsidP="008942B0">
            <w:pPr>
              <w:ind w:firstLine="720"/>
              <w:jc w:val="both"/>
              <w:rPr>
                <w:rFonts w:ascii="Arial" w:hAnsi="Arial" w:cs="Arial"/>
                <w:color w:val="000000"/>
                <w:lang w:eastAsia="mk-MK"/>
              </w:rPr>
            </w:pPr>
            <w:r w:rsidRPr="00211393">
              <w:rPr>
                <w:rFonts w:ascii="Arial" w:hAnsi="Arial" w:cs="Arial"/>
              </w:rPr>
              <w:t xml:space="preserve">СЕ ОПРЕДЕЛУВА </w:t>
            </w:r>
            <w:r>
              <w:rPr>
                <w:rFonts w:ascii="Arial" w:hAnsi="Arial" w:cs="Arial"/>
              </w:rPr>
              <w:t>прва</w:t>
            </w:r>
            <w:r w:rsidRPr="00211393">
              <w:rPr>
                <w:rFonts w:ascii="Arial" w:hAnsi="Arial" w:cs="Arial"/>
              </w:rPr>
              <w:t xml:space="preserve"> продажба со усно  јавно наддавање на недвижноста </w:t>
            </w:r>
            <w:r w:rsidRPr="00CA3C74">
              <w:rPr>
                <w:rFonts w:ascii="Arial" w:hAnsi="Arial" w:cs="Arial"/>
                <w:color w:val="000000"/>
                <w:lang w:eastAsia="mk-MK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mk-MK"/>
              </w:rPr>
              <w:t>запишана во имотен лист бр.707 за КО Кисела Вода 1 при Агенција за катастар на недвижности, Центар за катастар на недвижности за град Скопје, со следните ознаки:</w:t>
            </w:r>
          </w:p>
          <w:p w:rsidR="008942B0" w:rsidRDefault="008942B0" w:rsidP="008942B0">
            <w:pPr>
              <w:rPr>
                <w:rFonts w:ascii="Verdana" w:hAnsi="Verdana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eastAsia="mk-MK"/>
              </w:rPr>
              <w:t>ВЕНИЦИ</w:t>
            </w:r>
          </w:p>
          <w:tbl>
            <w:tblPr>
              <w:tblW w:w="10365" w:type="dxa"/>
              <w:tblLook w:val="04A0" w:firstRow="1" w:lastRow="0" w:firstColumn="1" w:lastColumn="0" w:noHBand="0" w:noVBand="1"/>
            </w:tblPr>
            <w:tblGrid>
              <w:gridCol w:w="837"/>
              <w:gridCol w:w="183"/>
              <w:gridCol w:w="2459"/>
              <w:gridCol w:w="1198"/>
              <w:gridCol w:w="699"/>
              <w:gridCol w:w="1474"/>
              <w:gridCol w:w="567"/>
              <w:gridCol w:w="744"/>
              <w:gridCol w:w="509"/>
              <w:gridCol w:w="1474"/>
              <w:gridCol w:w="221"/>
            </w:tblGrid>
            <w:tr w:rsidR="008942B0" w:rsidTr="008942B0">
              <w:tc>
                <w:tcPr>
                  <w:tcW w:w="837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 xml:space="preserve">Имотен  </w:t>
                  </w:r>
                </w:p>
              </w:tc>
              <w:tc>
                <w:tcPr>
                  <w:tcW w:w="0" w:type="auto"/>
                  <w:gridSpan w:val="4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лист    презиме и име</w:t>
                  </w:r>
                </w:p>
              </w:tc>
              <w:tc>
                <w:tcPr>
                  <w:tcW w:w="1538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место</w:t>
                  </w:r>
                </w:p>
              </w:tc>
              <w:tc>
                <w:tcPr>
                  <w:tcW w:w="1418" w:type="dxa"/>
                  <w:gridSpan w:val="2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улица</w:t>
                  </w:r>
                </w:p>
              </w:tc>
              <w:tc>
                <w:tcPr>
                  <w:tcW w:w="0" w:type="auto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број</w:t>
                  </w:r>
                </w:p>
              </w:tc>
              <w:tc>
                <w:tcPr>
                  <w:tcW w:w="2083" w:type="dxa"/>
                  <w:gridSpan w:val="2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jc w:val="center"/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Дел на посед</w:t>
                  </w:r>
                </w:p>
              </w:tc>
            </w:tr>
            <w:tr w:rsidR="008942B0" w:rsidTr="008942B0">
              <w:tc>
                <w:tcPr>
                  <w:tcW w:w="8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 xml:space="preserve">707 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ind w:left="723" w:hanging="723"/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 xml:space="preserve">          ДРУШТВО ЗА ПРОЕКТИРАЊЕ И            ГРАДЕЖНИШТВО ИМПЕКСЕЛ </w:t>
                  </w:r>
                </w:p>
                <w:p w:rsidR="008942B0" w:rsidRDefault="008942B0" w:rsidP="008942B0">
                  <w:pPr>
                    <w:ind w:left="723"/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2 ДООЕЛ УВОЗ-ИЗВОЗ С.ДЕБРЕШЕ ГОСТИВАР</w:t>
                  </w:r>
                </w:p>
              </w:tc>
              <w:tc>
                <w:tcPr>
                  <w:tcW w:w="153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 xml:space="preserve">ГОСТИВАР  </w:t>
                  </w:r>
                </w:p>
              </w:tc>
              <w:tc>
                <w:tcPr>
                  <w:tcW w:w="1418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ind w:left="272" w:hanging="281"/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С.ДЕБРЕШЕ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1/2</w:t>
                  </w:r>
                </w:p>
              </w:tc>
            </w:tr>
            <w:tr w:rsidR="008942B0" w:rsidTr="008942B0">
              <w:tc>
                <w:tcPr>
                  <w:tcW w:w="8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707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ind w:left="723"/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НЕИМ ХУСЕИНИ</w:t>
                  </w:r>
                </w:p>
              </w:tc>
              <w:tc>
                <w:tcPr>
                  <w:tcW w:w="153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ГОСТИВАР</w:t>
                  </w:r>
                </w:p>
              </w:tc>
              <w:tc>
                <w:tcPr>
                  <w:tcW w:w="1418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С.ДЕБРЕШЕ УЛ 100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mk-MK"/>
                    </w:rPr>
                    <w:t>1/2</w:t>
                  </w:r>
                </w:p>
              </w:tc>
            </w:tr>
            <w:tr w:rsidR="008942B0" w:rsidTr="008942B0">
              <w:tblPrEx>
                <w:shd w:val="clear" w:color="auto" w:fill="FFFFFF"/>
              </w:tblPrEx>
              <w:trPr>
                <w:trHeight w:val="651"/>
              </w:trPr>
              <w:tc>
                <w:tcPr>
                  <w:tcW w:w="1009" w:type="dxa"/>
                  <w:gridSpan w:val="2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бр. парцела</w:t>
                  </w:r>
                </w:p>
              </w:tc>
              <w:tc>
                <w:tcPr>
                  <w:tcW w:w="2127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Објект  бр.зграда</w:t>
                  </w:r>
                </w:p>
              </w:tc>
              <w:tc>
                <w:tcPr>
                  <w:tcW w:w="850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намена</w:t>
                  </w:r>
                </w:p>
              </w:tc>
              <w:tc>
                <w:tcPr>
                  <w:tcW w:w="567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м‘2</w:t>
                  </w:r>
                </w:p>
              </w:tc>
              <w:tc>
                <w:tcPr>
                  <w:tcW w:w="1985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ind w:right="-97"/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место            влез</w:t>
                  </w:r>
                </w:p>
              </w:tc>
              <w:tc>
                <w:tcPr>
                  <w:tcW w:w="567" w:type="dxa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кат</w:t>
                  </w:r>
                </w:p>
              </w:tc>
              <w:tc>
                <w:tcPr>
                  <w:tcW w:w="1417" w:type="dxa"/>
                  <w:gridSpan w:val="2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стан</w:t>
                  </w:r>
                </w:p>
              </w:tc>
              <w:tc>
                <w:tcPr>
                  <w:tcW w:w="1843" w:type="dxa"/>
                  <w:gridSpan w:val="2"/>
                  <w:shd w:val="clear" w:color="auto" w:fill="DD137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</w:pPr>
                  <w:r>
                    <w:rPr>
                      <w:rFonts w:ascii="Verdana" w:hAnsi="Verdana"/>
                      <w:color w:val="FFFFFF"/>
                      <w:sz w:val="20"/>
                      <w:szCs w:val="20"/>
                      <w:lang w:eastAsia="mk-MK"/>
                    </w:rPr>
                    <w:t>право</w:t>
                  </w:r>
                </w:p>
              </w:tc>
            </w:tr>
            <w:tr w:rsidR="008942B0" w:rsidTr="008942B0">
              <w:tblPrEx>
                <w:shd w:val="clear" w:color="auto" w:fill="FFFFFF"/>
              </w:tblPrEx>
              <w:trPr>
                <w:gridAfter w:val="1"/>
                <w:wAfter w:w="283" w:type="dxa"/>
                <w:trHeight w:val="389"/>
              </w:trPr>
              <w:tc>
                <w:tcPr>
                  <w:tcW w:w="1009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117/1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1              1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 xml:space="preserve">А2 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96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О.ПРИЦА              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СОСОПСТВЕНОСТ</w:t>
                  </w:r>
                </w:p>
              </w:tc>
            </w:tr>
            <w:tr w:rsidR="008942B0" w:rsidTr="008942B0">
              <w:tblPrEx>
                <w:shd w:val="clear" w:color="auto" w:fill="FFFFFF"/>
              </w:tblPrEx>
              <w:trPr>
                <w:gridAfter w:val="1"/>
                <w:wAfter w:w="283" w:type="dxa"/>
                <w:trHeight w:val="361"/>
              </w:trPr>
              <w:tc>
                <w:tcPr>
                  <w:tcW w:w="1009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117/1</w:t>
                  </w:r>
                </w:p>
              </w:tc>
              <w:tc>
                <w:tcPr>
                  <w:tcW w:w="212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1              1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 xml:space="preserve">А2 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7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О.ПРИЦА              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2B0" w:rsidRDefault="008942B0" w:rsidP="008942B0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eastAsia="mk-MK"/>
                    </w:rPr>
                    <w:t>СОСОПСТВЕНОСТ</w:t>
                  </w:r>
                </w:p>
              </w:tc>
            </w:tr>
          </w:tbl>
          <w:p w:rsidR="008942B0" w:rsidRDefault="008942B0" w:rsidP="008942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со сите припадоци и прирастоци,</w:t>
            </w:r>
            <w:r>
              <w:rPr>
                <w:rFonts w:ascii="Arial" w:hAnsi="Arial" w:cs="Arial"/>
              </w:rPr>
              <w:t xml:space="preserve">сопственост на </w:t>
            </w:r>
            <w:r>
              <w:rPr>
                <w:rFonts w:ascii="Arial" w:hAnsi="Arial" w:cs="Arial"/>
                <w:color w:val="000000"/>
                <w:lang w:eastAsia="mk-MK"/>
              </w:rPr>
              <w:t>ДРУШТВО ЗА ПРОЕКТИРАЊЕ И ГРАДЕЖНИШТВО ИМПЕКСЕЛ 2 УВОЗ-ИЗВОЗ С.ДЕБРЕШЕ ГОСТИВАР како хипотекарен должник и Неим Хусеини како хипотекарен должник</w:t>
            </w:r>
            <w:bookmarkStart w:id="24" w:name="Text20"/>
            <w:r>
              <w:rPr>
                <w:rFonts w:ascii="Arial" w:hAnsi="Arial" w:cs="Arial"/>
                <w:noProof/>
              </w:rPr>
              <w:t xml:space="preserve"> </w:t>
            </w:r>
            <w:bookmarkEnd w:id="24"/>
            <w:r>
              <w:rPr>
                <w:rFonts w:ascii="Arial" w:hAnsi="Arial" w:cs="Arial"/>
              </w:rPr>
              <w:t>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 xml:space="preserve">Продажбата ќе се одржи на ден </w:t>
            </w:r>
            <w:r>
              <w:rPr>
                <w:rFonts w:ascii="Arial" w:hAnsi="Arial" w:cs="Arial"/>
              </w:rPr>
              <w:t>07.10.2020</w:t>
            </w:r>
            <w:r w:rsidRPr="00211393">
              <w:rPr>
                <w:rFonts w:ascii="Arial" w:hAnsi="Arial" w:cs="Arial"/>
              </w:rPr>
              <w:t xml:space="preserve">година во </w:t>
            </w:r>
            <w:r>
              <w:rPr>
                <w:rFonts w:ascii="Arial" w:hAnsi="Arial" w:cs="Arial"/>
              </w:rPr>
              <w:t>12,00</w:t>
            </w:r>
            <w:r w:rsidRPr="00211393">
              <w:rPr>
                <w:rFonts w:ascii="Arial" w:hAnsi="Arial" w:cs="Arial"/>
              </w:rPr>
              <w:t xml:space="preserve">часот  во просториите на </w:t>
            </w:r>
            <w:r>
              <w:rPr>
                <w:rFonts w:ascii="Arial" w:hAnsi="Arial" w:cs="Arial"/>
                <w:noProof/>
              </w:rPr>
              <w:t>Јадранка Антовска на ул.Наум Охридски бр.2 тел.3298-124</w:t>
            </w:r>
            <w:r w:rsidRPr="00211393">
              <w:rPr>
                <w:rFonts w:ascii="Arial" w:hAnsi="Arial" w:cs="Arial"/>
              </w:rPr>
              <w:t xml:space="preserve">. 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 xml:space="preserve">Почетната вредност на недвижноста, утврдена со заклучок на извршителот </w:t>
            </w:r>
            <w:r>
              <w:rPr>
                <w:rFonts w:ascii="Arial" w:hAnsi="Arial" w:cs="Arial"/>
                <w:noProof/>
              </w:rPr>
              <w:t>Јадранка Антовска</w:t>
            </w:r>
            <w:r w:rsidRPr="00211393">
              <w:rPr>
                <w:rFonts w:ascii="Arial" w:hAnsi="Arial" w:cs="Arial"/>
                <w:lang w:val="ru-RU"/>
              </w:rPr>
              <w:t xml:space="preserve"> </w:t>
            </w:r>
            <w:r w:rsidRPr="00211393">
              <w:rPr>
                <w:rFonts w:ascii="Arial" w:hAnsi="Arial" w:cs="Arial"/>
              </w:rPr>
              <w:t xml:space="preserve">  изнесува </w:t>
            </w:r>
            <w:r>
              <w:rPr>
                <w:rFonts w:ascii="Arial" w:hAnsi="Arial" w:cs="Arial"/>
              </w:rPr>
              <w:t>5.767.101,00</w:t>
            </w:r>
            <w:r w:rsidRPr="00211393">
              <w:rPr>
                <w:rFonts w:ascii="Arial" w:hAnsi="Arial" w:cs="Arial"/>
              </w:rPr>
              <w:t xml:space="preserve">денари, </w:t>
            </w:r>
            <w:r>
              <w:rPr>
                <w:rFonts w:ascii="Arial" w:hAnsi="Arial" w:cs="Arial"/>
              </w:rPr>
              <w:t xml:space="preserve">( 93.774 ЕУР) </w:t>
            </w:r>
            <w:r w:rsidRPr="00211393">
              <w:rPr>
                <w:rFonts w:ascii="Arial" w:hAnsi="Arial" w:cs="Arial"/>
              </w:rPr>
              <w:t>под која недвижноста не може да се продаде на првото јавно наддавање.</w:t>
            </w:r>
            <w:r w:rsidRPr="00A944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Во цената е вклучен ДДВ. Данок на промет и други давачки во врска со преносот на право на сопственост, паѓаат натовар на купувачот.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 xml:space="preserve">Недвижноста е оптоварена со следните товари и службености </w:t>
            </w:r>
            <w:r>
              <w:rPr>
                <w:rFonts w:ascii="Arial" w:hAnsi="Arial" w:cs="Arial"/>
              </w:rPr>
              <w:t>заложно право во корист на доверителот</w:t>
            </w:r>
            <w:r w:rsidRPr="00211393">
              <w:rPr>
                <w:rFonts w:ascii="Arial" w:hAnsi="Arial" w:cs="Arial"/>
                <w:lang w:val="ru-RU"/>
              </w:rPr>
              <w:t>.</w:t>
            </w:r>
            <w:r w:rsidRPr="00211393">
              <w:rPr>
                <w:rFonts w:ascii="Arial" w:hAnsi="Arial" w:cs="Arial"/>
              </w:rPr>
              <w:t xml:space="preserve"> Должникот кој како сопственик домува во продадената семејна </w:t>
            </w:r>
            <w:r w:rsidRPr="00211393">
              <w:rPr>
                <w:rFonts w:ascii="Arial" w:hAnsi="Arial" w:cs="Arial"/>
              </w:rPr>
              <w:lastRenderedPageBreak/>
              <w:t>станбена зграда или стан, не го задржува правото да домува тука и е должен зградата, односно станот да ги испразни во рок од</w:t>
            </w:r>
            <w:r w:rsidRPr="00211393">
              <w:rPr>
                <w:rFonts w:ascii="Arial" w:hAnsi="Arial" w:cs="Arial"/>
                <w:color w:val="00B050"/>
              </w:rPr>
              <w:t xml:space="preserve"> </w:t>
            </w:r>
            <w:r w:rsidRPr="00211393">
              <w:rPr>
                <w:rFonts w:ascii="Arial" w:hAnsi="Arial" w:cs="Arial"/>
              </w:rPr>
      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  <w:lang w:val="ru-RU"/>
              </w:rPr>
            </w:pPr>
            <w:r w:rsidRPr="00211393">
              <w:rPr>
                <w:rFonts w:ascii="Arial" w:hAnsi="Arial" w:cs="Arial"/>
              </w:rPr>
              <w:t>Уплатата на паричните средства на име гаранција се врши на жиро сметката од извршителот со бр.</w:t>
            </w:r>
            <w:r w:rsidRPr="002113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mk-MK"/>
              </w:rPr>
              <w:t>210061150470220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која се води кај </w:t>
            </w:r>
            <w:r>
              <w:rPr>
                <w:rFonts w:ascii="Arial" w:hAnsi="Arial" w:cs="Arial"/>
                <w:color w:val="000000"/>
                <w:lang w:eastAsia="mk-MK"/>
              </w:rPr>
              <w:t>НЛБ банка АД Скопје</w:t>
            </w:r>
            <w:r>
              <w:rPr>
                <w:rFonts w:ascii="Arial" w:hAnsi="Arial" w:cs="Arial"/>
              </w:rPr>
              <w:t xml:space="preserve"> и даночен број </w:t>
            </w:r>
            <w:r>
              <w:rPr>
                <w:rFonts w:ascii="Arial" w:hAnsi="Arial" w:cs="Arial"/>
                <w:color w:val="000000"/>
                <w:lang w:eastAsia="mk-MK"/>
              </w:rPr>
              <w:t>МК5030006240644</w:t>
            </w:r>
            <w:r>
              <w:rPr>
                <w:rFonts w:ascii="Arial" w:hAnsi="Arial" w:cs="Arial"/>
              </w:rPr>
              <w:t xml:space="preserve"> најкасно до 05.10.2020 год.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>На понудувачите чија понуда не е прифатена, гаранцијата им се враќа веднаш по заклучувањето на јавното наддавање.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 xml:space="preserve">Најповолниот понудувач - купувач на недвижноста е должен да ја положи вкупната цена на недвижноста, во рок од </w:t>
            </w:r>
            <w:r>
              <w:rPr>
                <w:rFonts w:ascii="Arial" w:hAnsi="Arial" w:cs="Arial"/>
              </w:rPr>
              <w:t xml:space="preserve">15 </w:t>
            </w:r>
            <w:r w:rsidRPr="00211393">
              <w:rPr>
                <w:rFonts w:ascii="Arial" w:hAnsi="Arial" w:cs="Arial"/>
              </w:rPr>
      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 xml:space="preserve">Овој заклучок ќе се објави во следните средства за јавно информирање </w:t>
            </w:r>
            <w:r>
              <w:rPr>
                <w:rFonts w:ascii="Arial" w:hAnsi="Arial" w:cs="Arial"/>
              </w:rPr>
              <w:t>дневен весник</w:t>
            </w:r>
            <w:r w:rsidRPr="002113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Нова Македонија</w:t>
            </w:r>
            <w:r w:rsidRPr="00211393">
              <w:rPr>
                <w:rFonts w:ascii="Arial" w:hAnsi="Arial" w:cs="Arial"/>
                <w:lang w:val="ru-RU"/>
              </w:rPr>
              <w:t xml:space="preserve"> и електронски на веб страницата на Коморат</w:t>
            </w:r>
            <w:r>
              <w:rPr>
                <w:rFonts w:ascii="Arial" w:hAnsi="Arial" w:cs="Arial"/>
                <w:lang w:val="ru-RU"/>
              </w:rPr>
              <w:t>а</w:t>
            </w:r>
            <w:r w:rsidRPr="00211393">
              <w:rPr>
                <w:rFonts w:ascii="Arial" w:hAnsi="Arial" w:cs="Arial"/>
              </w:rPr>
              <w:t>.</w:t>
            </w:r>
          </w:p>
          <w:p w:rsidR="008942B0" w:rsidRPr="00211393" w:rsidRDefault="008942B0" w:rsidP="008942B0">
            <w:pPr>
              <w:ind w:firstLine="720"/>
              <w:jc w:val="both"/>
              <w:rPr>
                <w:rFonts w:ascii="Arial" w:hAnsi="Arial" w:cs="Arial"/>
              </w:rPr>
            </w:pPr>
            <w:r w:rsidRPr="00211393">
              <w:rPr>
                <w:rFonts w:ascii="Arial" w:hAnsi="Arial" w:cs="Arial"/>
              </w:rPr>
      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      </w:r>
          </w:p>
          <w:p w:rsidR="008942B0" w:rsidRPr="00823825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825">
              <w:rPr>
                <w:rFonts w:ascii="Arial" w:hAnsi="Arial" w:cs="Arial"/>
              </w:rPr>
              <w:tab/>
            </w:r>
            <w:r w:rsidRPr="00823825">
              <w:rPr>
                <w:rFonts w:ascii="Arial" w:hAnsi="Arial" w:cs="Arial"/>
              </w:rPr>
              <w:tab/>
              <w:t xml:space="preserve">        </w:t>
            </w:r>
            <w:r w:rsidRPr="00823825">
              <w:rPr>
                <w:rFonts w:ascii="Arial" w:hAnsi="Arial" w:cs="Arial"/>
              </w:rPr>
              <w:tab/>
              <w:t xml:space="preserve">  </w:t>
            </w:r>
          </w:p>
          <w:p w:rsidR="008942B0" w:rsidRPr="00823825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42B0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42B0" w:rsidRPr="00DB4229" w:rsidRDefault="008942B0" w:rsidP="008942B0">
            <w:pPr>
              <w:ind w:firstLine="720"/>
              <w:rPr>
                <w:rFonts w:ascii="Arial" w:hAnsi="Arial" w:cs="Arial"/>
              </w:rPr>
            </w:pPr>
            <w:r w:rsidRPr="004276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4978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DB4229">
              <w:rPr>
                <w:rFonts w:ascii="Arial" w:hAnsi="Arial" w:cs="Arial"/>
              </w:rPr>
              <w:t>И З В Р Ш И Т Е Л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7"/>
            </w:tblGrid>
            <w:tr w:rsidR="008942B0" w:rsidRPr="00867166" w:rsidTr="008942B0">
              <w:trPr>
                <w:trHeight w:val="851"/>
              </w:trPr>
              <w:tc>
                <w:tcPr>
                  <w:tcW w:w="4297" w:type="dxa"/>
                </w:tcPr>
                <w:p w:rsidR="008942B0" w:rsidRPr="000406D7" w:rsidRDefault="008942B0" w:rsidP="008942B0">
                  <w:pPr>
                    <w:pStyle w:val="BodyText"/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  <w:bookmarkStart w:id="25" w:name="OIzvIme"/>
                  <w:bookmarkEnd w:id="25"/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Јадранка Антовска</w:t>
                  </w:r>
                </w:p>
              </w:tc>
            </w:tr>
          </w:tbl>
          <w:p w:rsidR="008942B0" w:rsidRPr="008942B0" w:rsidRDefault="008942B0" w:rsidP="008942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1B107B" w:rsidRPr="00DB4229" w:rsidRDefault="001B107B" w:rsidP="001B107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2" w:type="dxa"/>
          </w:tcPr>
          <w:p w:rsidR="001B107B" w:rsidRPr="00DB4229" w:rsidRDefault="001B107B" w:rsidP="001B107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2" w:type="dxa"/>
          </w:tcPr>
          <w:p w:rsidR="001B107B" w:rsidRPr="00DB4229" w:rsidRDefault="001B107B" w:rsidP="001B107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62" w:type="dxa"/>
          </w:tcPr>
          <w:p w:rsidR="001B107B" w:rsidRPr="00DB4229" w:rsidRDefault="001B107B" w:rsidP="001B107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2650AC" w:rsidRDefault="00BF09DE" w:rsidP="008942B0">
      <w:pPr>
        <w:autoSpaceDE w:val="0"/>
        <w:autoSpaceDN w:val="0"/>
        <w:adjustRightInd w:val="0"/>
        <w:jc w:val="center"/>
      </w:pPr>
      <w:r>
        <w:rPr>
          <w:lang w:val="mk-MK"/>
        </w:rPr>
        <w:lastRenderedPageBreak/>
        <w:t xml:space="preserve"> </w:t>
      </w:r>
    </w:p>
    <w:sectPr w:rsidR="002650AC" w:rsidSect="00A40432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8"/>
    <w:rsid w:val="00081962"/>
    <w:rsid w:val="000B2A88"/>
    <w:rsid w:val="000E1494"/>
    <w:rsid w:val="000E42CD"/>
    <w:rsid w:val="001757A1"/>
    <w:rsid w:val="0019442E"/>
    <w:rsid w:val="001A7C08"/>
    <w:rsid w:val="001B107B"/>
    <w:rsid w:val="002650AC"/>
    <w:rsid w:val="00344398"/>
    <w:rsid w:val="003B314E"/>
    <w:rsid w:val="003B6BCC"/>
    <w:rsid w:val="0046729A"/>
    <w:rsid w:val="004C3149"/>
    <w:rsid w:val="00524979"/>
    <w:rsid w:val="00543200"/>
    <w:rsid w:val="005635FA"/>
    <w:rsid w:val="005C145A"/>
    <w:rsid w:val="005F33D6"/>
    <w:rsid w:val="006366C7"/>
    <w:rsid w:val="0068610A"/>
    <w:rsid w:val="00812B7C"/>
    <w:rsid w:val="008569AB"/>
    <w:rsid w:val="008942B0"/>
    <w:rsid w:val="008E7BF6"/>
    <w:rsid w:val="009B7B31"/>
    <w:rsid w:val="00A01F49"/>
    <w:rsid w:val="00A40432"/>
    <w:rsid w:val="00A57F5B"/>
    <w:rsid w:val="00A72E13"/>
    <w:rsid w:val="00AA21AB"/>
    <w:rsid w:val="00B05D1F"/>
    <w:rsid w:val="00BB6777"/>
    <w:rsid w:val="00BD1848"/>
    <w:rsid w:val="00BE619F"/>
    <w:rsid w:val="00BF09DE"/>
    <w:rsid w:val="00C12BBA"/>
    <w:rsid w:val="00C2636B"/>
    <w:rsid w:val="00CA25BD"/>
    <w:rsid w:val="00CC4DEE"/>
    <w:rsid w:val="00D553AA"/>
    <w:rsid w:val="00D61FE5"/>
    <w:rsid w:val="00F01E57"/>
    <w:rsid w:val="00F0486C"/>
    <w:rsid w:val="00F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41E4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41E4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одлагање на извршување (врз основа на член 81 став 1 од Законот за извршување)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одлагање на извршување (врз основа на член 81 став 1 од Законот за извршување)</dc:title>
  <dc:creator>Osnoven sud Ohrid</dc:creator>
  <cp:lastModifiedBy>Windows User</cp:lastModifiedBy>
  <cp:revision>2</cp:revision>
  <cp:lastPrinted>2003-12-24T09:44:00Z</cp:lastPrinted>
  <dcterms:created xsi:type="dcterms:W3CDTF">2020-09-17T11:21:00Z</dcterms:created>
  <dcterms:modified xsi:type="dcterms:W3CDTF">2020-09-17T11:21:00Z</dcterms:modified>
</cp:coreProperties>
</file>