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DA63CA">
        <w:tc>
          <w:tcPr>
            <w:tcW w:w="6204" w:type="dxa"/>
            <w:hideMark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DA63CA">
        <w:tc>
          <w:tcPr>
            <w:tcW w:w="6204" w:type="dxa"/>
            <w:hideMark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A63CA">
        <w:tc>
          <w:tcPr>
            <w:tcW w:w="6204" w:type="dxa"/>
            <w:hideMark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DA63CA">
        <w:tc>
          <w:tcPr>
            <w:tcW w:w="6204" w:type="dxa"/>
            <w:hideMark/>
          </w:tcPr>
          <w:p w:rsidR="00671D6F" w:rsidRPr="00DB4229" w:rsidRDefault="005B366D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A63CA">
        <w:tc>
          <w:tcPr>
            <w:tcW w:w="6204" w:type="dxa"/>
            <w:hideMark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A63CA">
        <w:tc>
          <w:tcPr>
            <w:tcW w:w="6204" w:type="dxa"/>
            <w:hideMark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B366D">
              <w:rPr>
                <w:rFonts w:ascii="Arial" w:eastAsia="Times New Roman" w:hAnsi="Arial" w:cs="Arial"/>
                <w:b/>
                <w:lang w:val="en-US"/>
              </w:rPr>
              <w:t>1015/2016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DA63CA">
        <w:tc>
          <w:tcPr>
            <w:tcW w:w="6204" w:type="dxa"/>
            <w:hideMark/>
          </w:tcPr>
          <w:p w:rsidR="00671D6F" w:rsidRPr="00DB4229" w:rsidRDefault="005B366D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A63CA">
        <w:tc>
          <w:tcPr>
            <w:tcW w:w="6204" w:type="dxa"/>
            <w:hideMark/>
          </w:tcPr>
          <w:p w:rsidR="00671D6F" w:rsidRPr="00DB4229" w:rsidRDefault="005B366D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DA63CA">
        <w:tc>
          <w:tcPr>
            <w:tcW w:w="6204" w:type="dxa"/>
            <w:hideMark/>
          </w:tcPr>
          <w:p w:rsidR="00671D6F" w:rsidRPr="00DB4229" w:rsidRDefault="005B366D" w:rsidP="00DA63C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DA63C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5B366D" w:rsidP="005B36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Pr="00032807">
        <w:rPr>
          <w:rFonts w:ascii="Arial" w:hAnsi="Arial" w:cs="Arial"/>
          <w:b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ОДУ.бр.392/10 од 26.11.2010 година на Нотар Ванчо Тренев од Неготино</w:t>
      </w:r>
      <w:r w:rsidRPr="00823825">
        <w:rPr>
          <w:rFonts w:ascii="Arial" w:hAnsi="Arial" w:cs="Arial"/>
        </w:rPr>
        <w:t>,</w:t>
      </w:r>
      <w:r w:rsidR="0098395E" w:rsidRPr="0098395E">
        <w:rPr>
          <w:rFonts w:ascii="Arial" w:hAnsi="Arial" w:cs="Arial"/>
        </w:rPr>
        <w:t xml:space="preserve"> </w:t>
      </w:r>
      <w:r w:rsidR="0098395E">
        <w:rPr>
          <w:rFonts w:ascii="Arial" w:hAnsi="Arial" w:cs="Arial"/>
        </w:rPr>
        <w:t>и СТ.77/17 од 25.01.2018 година на Основенс суд Велес,</w:t>
      </w:r>
      <w:r w:rsidRPr="00823825">
        <w:rPr>
          <w:rFonts w:ascii="Arial" w:hAnsi="Arial" w:cs="Arial"/>
        </w:rPr>
        <w:t xml:space="preserve">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Друштво за производство, трговија и услуги </w:t>
      </w:r>
      <w:r w:rsidRPr="00032807">
        <w:rPr>
          <w:rFonts w:ascii="Arial" w:hAnsi="Arial" w:cs="Arial"/>
          <w:b/>
        </w:rPr>
        <w:t>ФАБРИКА ЗА КАБЛИ ФКН ДООЕЛ</w:t>
      </w:r>
      <w:r>
        <w:rPr>
          <w:rFonts w:ascii="Arial" w:hAnsi="Arial" w:cs="Arial"/>
        </w:rPr>
        <w:t xml:space="preserve"> Неготино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 стечај </w:t>
      </w:r>
      <w:r w:rsidRPr="00823825">
        <w:rPr>
          <w:rFonts w:ascii="Arial" w:hAnsi="Arial" w:cs="Arial"/>
        </w:rPr>
        <w:t xml:space="preserve">од </w:t>
      </w:r>
      <w:bookmarkStart w:id="18" w:name="DolzGrad1"/>
      <w:bookmarkEnd w:id="18"/>
      <w:r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ул.Индустриска бб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1.466.864.095,00</w:t>
      </w:r>
      <w:r w:rsidRPr="00B4432A">
        <w:rPr>
          <w:rFonts w:ascii="Arial" w:hAnsi="Arial" w:cs="Arial"/>
        </w:rPr>
        <w:t xml:space="preserve"> денари</w:t>
      </w:r>
      <w:r w:rsidRPr="00823825">
        <w:rPr>
          <w:rFonts w:ascii="Arial" w:hAnsi="Arial" w:cs="Arial"/>
        </w:rPr>
        <w:t xml:space="preserve"> </w:t>
      </w:r>
      <w:r w:rsidR="00D204EC" w:rsidRPr="007C3ECA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0</w:t>
      </w:r>
      <w:r w:rsidR="00BF3AB9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694D83">
        <w:rPr>
          <w:rFonts w:ascii="Arial" w:hAnsi="Arial" w:cs="Arial"/>
        </w:rPr>
        <w:t>8</w:t>
      </w:r>
      <w:r>
        <w:rPr>
          <w:rFonts w:ascii="Arial" w:hAnsi="Arial" w:cs="Arial"/>
        </w:rPr>
        <w:t>.2018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694D83">
        <w:rPr>
          <w:rFonts w:ascii="Arial" w:hAnsi="Arial" w:cs="Arial"/>
          <w:b/>
          <w:bCs/>
        </w:rPr>
        <w:t>ВТОРА</w:t>
      </w:r>
      <w:r w:rsidR="005B366D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 xml:space="preserve">(врз основа на членовите </w:t>
      </w:r>
      <w:r w:rsidR="005B366D">
        <w:rPr>
          <w:rFonts w:ascii="Arial" w:eastAsia="Times New Roman" w:hAnsi="Arial" w:cs="Arial"/>
          <w:b/>
        </w:rPr>
        <w:t>96</w:t>
      </w:r>
      <w:r w:rsidRPr="007C3ECA">
        <w:rPr>
          <w:rFonts w:ascii="Arial" w:eastAsia="Times New Roman" w:hAnsi="Arial" w:cs="Arial"/>
          <w:b/>
        </w:rPr>
        <w:t xml:space="preserve"> и </w:t>
      </w:r>
      <w:r w:rsidR="005B366D">
        <w:rPr>
          <w:rFonts w:ascii="Arial" w:eastAsia="Times New Roman" w:hAnsi="Arial" w:cs="Arial"/>
          <w:b/>
        </w:rPr>
        <w:t>97 став 1</w:t>
      </w:r>
      <w:r w:rsidRPr="007C3ECA">
        <w:rPr>
          <w:rFonts w:ascii="Arial" w:eastAsia="Times New Roman" w:hAnsi="Arial" w:cs="Arial"/>
          <w:b/>
        </w:rPr>
        <w:t xml:space="preserve">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A65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694D83">
        <w:rPr>
          <w:rFonts w:ascii="Arial" w:hAnsi="Arial" w:cs="Arial"/>
        </w:rPr>
        <w:t>втора</w:t>
      </w:r>
      <w:r w:rsidR="00140424"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 xml:space="preserve">продажба со усно  јавно наддавање на </w:t>
      </w:r>
      <w:r w:rsidR="00A657D6">
        <w:rPr>
          <w:rFonts w:ascii="Arial" w:hAnsi="Arial" w:cs="Arial"/>
        </w:rPr>
        <w:t xml:space="preserve">подвижни предмети сопственост на должникот Друштво за производство, трговија и услуги </w:t>
      </w:r>
      <w:r w:rsidR="00A657D6" w:rsidRPr="00A657D6">
        <w:rPr>
          <w:rFonts w:ascii="Arial" w:hAnsi="Arial" w:cs="Arial"/>
        </w:rPr>
        <w:t>ФАБРИКА ЗА КАБЛИ ФКН ДООЕЛ</w:t>
      </w:r>
      <w:r w:rsidR="00A657D6">
        <w:rPr>
          <w:rFonts w:ascii="Arial" w:hAnsi="Arial" w:cs="Arial"/>
        </w:rPr>
        <w:t xml:space="preserve"> Неготино</w:t>
      </w:r>
      <w:r w:rsidR="00A657D6" w:rsidRPr="00823825">
        <w:rPr>
          <w:rFonts w:ascii="Arial" w:hAnsi="Arial" w:cs="Arial"/>
        </w:rPr>
        <w:t xml:space="preserve"> </w:t>
      </w:r>
      <w:r w:rsidR="00A657D6">
        <w:rPr>
          <w:rFonts w:ascii="Arial" w:hAnsi="Arial" w:cs="Arial"/>
        </w:rPr>
        <w:t xml:space="preserve">во стечај </w:t>
      </w:r>
      <w:r w:rsidR="00A657D6" w:rsidRPr="00823825">
        <w:rPr>
          <w:rFonts w:ascii="Arial" w:hAnsi="Arial" w:cs="Arial"/>
        </w:rPr>
        <w:t xml:space="preserve">од </w:t>
      </w:r>
      <w:r w:rsidR="00A657D6">
        <w:rPr>
          <w:rFonts w:ascii="Arial" w:hAnsi="Arial" w:cs="Arial"/>
        </w:rPr>
        <w:t>Неготино</w:t>
      </w:r>
      <w:r w:rsidR="00A657D6" w:rsidRPr="00823825">
        <w:rPr>
          <w:rFonts w:ascii="Arial" w:hAnsi="Arial" w:cs="Arial"/>
        </w:rPr>
        <w:t xml:space="preserve"> со </w:t>
      </w:r>
      <w:r w:rsidR="00A657D6">
        <w:rPr>
          <w:rFonts w:ascii="Arial" w:hAnsi="Arial" w:cs="Arial"/>
        </w:rPr>
        <w:t>ЕДБ  и ЕМБС 6343853</w:t>
      </w:r>
      <w:r w:rsidR="00A657D6" w:rsidRPr="00823825">
        <w:rPr>
          <w:rFonts w:ascii="Arial" w:hAnsi="Arial" w:cs="Arial"/>
          <w:lang w:val="ru-RU"/>
        </w:rPr>
        <w:t xml:space="preserve">   </w:t>
      </w:r>
      <w:r w:rsidR="00A657D6">
        <w:rPr>
          <w:rFonts w:ascii="Arial" w:hAnsi="Arial" w:cs="Arial"/>
          <w:lang w:val="ru-RU"/>
        </w:rPr>
        <w:t>и седиште на</w:t>
      </w:r>
      <w:r w:rsidR="00A657D6" w:rsidRPr="00823825">
        <w:rPr>
          <w:rFonts w:ascii="Arial" w:hAnsi="Arial" w:cs="Arial"/>
        </w:rPr>
        <w:t xml:space="preserve"> </w:t>
      </w:r>
      <w:r w:rsidR="00A657D6">
        <w:rPr>
          <w:rFonts w:ascii="Arial" w:hAnsi="Arial" w:cs="Arial"/>
        </w:rPr>
        <w:t>ул.Индустриска бб.</w:t>
      </w:r>
      <w:r w:rsidR="00A657D6" w:rsidRPr="00823825">
        <w:rPr>
          <w:rFonts w:ascii="Arial" w:hAnsi="Arial" w:cs="Arial"/>
        </w:rPr>
        <w:t xml:space="preserve">  </w:t>
      </w:r>
    </w:p>
    <w:p w:rsidR="00583CFF" w:rsidRPr="007C3ECA" w:rsidRDefault="00A657D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57D6" w:rsidRDefault="00F41CE4" w:rsidP="00A6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657D6">
        <w:rPr>
          <w:rFonts w:ascii="Arial" w:hAnsi="Arial" w:cs="Arial"/>
        </w:rPr>
        <w:t>пецификацијата на предметите кои се предмет на јавна продажба е достапна во канцеларијата на извршителот.</w:t>
      </w:r>
    </w:p>
    <w:p w:rsidR="00DF1251" w:rsidRDefault="00DF1251" w:rsidP="00140424">
      <w:pPr>
        <w:pStyle w:val="NoSpacing"/>
        <w:ind w:firstLine="851"/>
        <w:rPr>
          <w:rFonts w:ascii="Arial" w:hAnsi="Arial" w:cs="Arial"/>
        </w:rPr>
      </w:pPr>
    </w:p>
    <w:p w:rsidR="00583CFF" w:rsidRPr="005B366D" w:rsidRDefault="00583CFF" w:rsidP="005B366D">
      <w:pPr>
        <w:pStyle w:val="NoSpacing"/>
        <w:ind w:firstLine="851"/>
        <w:jc w:val="both"/>
        <w:rPr>
          <w:rFonts w:ascii="Arial" w:hAnsi="Arial" w:cs="Arial"/>
        </w:rPr>
      </w:pPr>
      <w:r w:rsidRPr="005B366D">
        <w:rPr>
          <w:rFonts w:ascii="Arial" w:hAnsi="Arial" w:cs="Arial"/>
        </w:rPr>
        <w:t xml:space="preserve">Продажбата ќе се одржи на ден </w:t>
      </w:r>
      <w:r w:rsidR="005B366D" w:rsidRPr="00DF1251">
        <w:rPr>
          <w:rFonts w:ascii="Arial" w:hAnsi="Arial" w:cs="Arial"/>
          <w:b/>
          <w:u w:val="single"/>
        </w:rPr>
        <w:t>2</w:t>
      </w:r>
      <w:r w:rsidR="00694D83">
        <w:rPr>
          <w:rFonts w:ascii="Arial" w:hAnsi="Arial" w:cs="Arial"/>
          <w:b/>
          <w:u w:val="single"/>
        </w:rPr>
        <w:t>4</w:t>
      </w:r>
      <w:r w:rsidR="005B366D" w:rsidRPr="00DF1251">
        <w:rPr>
          <w:rFonts w:ascii="Arial" w:hAnsi="Arial" w:cs="Arial"/>
          <w:b/>
          <w:u w:val="single"/>
        </w:rPr>
        <w:t>.0</w:t>
      </w:r>
      <w:r w:rsidR="00694D83">
        <w:rPr>
          <w:rFonts w:ascii="Arial" w:hAnsi="Arial" w:cs="Arial"/>
          <w:b/>
          <w:u w:val="single"/>
        </w:rPr>
        <w:t>8</w:t>
      </w:r>
      <w:r w:rsidR="005B366D" w:rsidRPr="00DF1251">
        <w:rPr>
          <w:rFonts w:ascii="Arial" w:hAnsi="Arial" w:cs="Arial"/>
          <w:b/>
          <w:u w:val="single"/>
        </w:rPr>
        <w:t>.2018</w:t>
      </w:r>
      <w:r w:rsidRPr="00DF1251">
        <w:rPr>
          <w:rFonts w:ascii="Arial" w:hAnsi="Arial" w:cs="Arial"/>
          <w:b/>
          <w:u w:val="single"/>
        </w:rPr>
        <w:t xml:space="preserve"> година  во </w:t>
      </w:r>
      <w:r w:rsidR="005B366D" w:rsidRPr="00DF1251">
        <w:rPr>
          <w:rFonts w:ascii="Arial" w:hAnsi="Arial" w:cs="Arial"/>
          <w:b/>
          <w:u w:val="single"/>
        </w:rPr>
        <w:t>10,00</w:t>
      </w:r>
      <w:r w:rsidRPr="00DF1251">
        <w:rPr>
          <w:rFonts w:ascii="Arial" w:hAnsi="Arial" w:cs="Arial"/>
          <w:b/>
          <w:u w:val="single"/>
        </w:rPr>
        <w:t xml:space="preserve"> часот</w:t>
      </w:r>
      <w:r w:rsidRPr="005B366D">
        <w:rPr>
          <w:rFonts w:ascii="Arial" w:hAnsi="Arial" w:cs="Arial"/>
        </w:rPr>
        <w:t xml:space="preserve">  во просториите на </w:t>
      </w:r>
      <w:r w:rsidR="005B366D" w:rsidRPr="005B366D">
        <w:rPr>
          <w:rFonts w:ascii="Arial" w:eastAsia="Times New Roman" w:hAnsi="Arial" w:cs="Arial"/>
          <w:lang w:val="ru-RU"/>
        </w:rPr>
        <w:t>Извршител Љупчо Јованов од Кавадарци на ул.Цано Поп Ристов бр.44/4</w:t>
      </w:r>
      <w:r w:rsidRPr="005B366D">
        <w:rPr>
          <w:rFonts w:ascii="Arial" w:hAnsi="Arial" w:cs="Arial"/>
        </w:rPr>
        <w:t xml:space="preserve">. </w:t>
      </w:r>
    </w:p>
    <w:p w:rsidR="00671D6F" w:rsidRPr="005B366D" w:rsidRDefault="00671D6F" w:rsidP="005B366D">
      <w:pPr>
        <w:pStyle w:val="NoSpacing"/>
        <w:ind w:firstLine="851"/>
        <w:jc w:val="both"/>
        <w:rPr>
          <w:rFonts w:ascii="Arial" w:eastAsia="Times New Roman" w:hAnsi="Arial" w:cs="Arial"/>
          <w:lang w:val="en-US"/>
        </w:rPr>
      </w:pPr>
      <w:r w:rsidRPr="005B366D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5B366D" w:rsidRPr="005B366D">
        <w:rPr>
          <w:rFonts w:ascii="Arial" w:eastAsia="Times New Roman" w:hAnsi="Arial" w:cs="Arial"/>
        </w:rPr>
        <w:t>Нова Македонија.</w:t>
      </w:r>
    </w:p>
    <w:p w:rsidR="005B366D" w:rsidRPr="005B366D" w:rsidRDefault="005B366D" w:rsidP="005B366D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најкасно еден ден пред продажбата. </w:t>
      </w:r>
    </w:p>
    <w:p w:rsidR="005B366D" w:rsidRPr="005B366D" w:rsidRDefault="005B366D" w:rsidP="005B366D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 w:rsidRPr="005B366D"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671D6F" w:rsidRDefault="005B366D" w:rsidP="005B366D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F1251" w:rsidRDefault="00DF1251" w:rsidP="00DF1251">
      <w:pPr>
        <w:pStyle w:val="NoSpacing"/>
        <w:ind w:firstLine="851"/>
        <w:rPr>
          <w:rFonts w:ascii="Arial" w:hAnsi="Arial" w:cs="Arial"/>
        </w:rPr>
      </w:pPr>
      <w:r w:rsidRPr="005B366D">
        <w:rPr>
          <w:rFonts w:ascii="Arial" w:hAnsi="Arial" w:cs="Arial"/>
        </w:rPr>
        <w:t xml:space="preserve">Предметите се оптоварени со следните товари: </w:t>
      </w:r>
      <w:r>
        <w:rPr>
          <w:rFonts w:ascii="Arial" w:hAnsi="Arial" w:cs="Arial"/>
        </w:rPr>
        <w:t>рачна залога во корист на доверителот.</w:t>
      </w:r>
    </w:p>
    <w:p w:rsidR="00671D6F" w:rsidRPr="005B366D" w:rsidRDefault="00671D6F" w:rsidP="005B366D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5B366D" w:rsidRPr="005B366D">
        <w:rPr>
          <w:rFonts w:ascii="Arial" w:hAnsi="Arial" w:cs="Arial"/>
        </w:rPr>
        <w:t>должникот Друштво за производство, трговија и услуги ФАБРИКА ЗА КАБЛИ ФКН ДООЕЛ Неготино во стечај.</w:t>
      </w:r>
    </w:p>
    <w:p w:rsidR="00671D6F" w:rsidRPr="00A657D6" w:rsidRDefault="00671D6F" w:rsidP="00A657D6">
      <w:pPr>
        <w:pStyle w:val="NoSpacing"/>
        <w:ind w:firstLine="851"/>
        <w:jc w:val="both"/>
        <w:rPr>
          <w:rFonts w:ascii="Arial" w:eastAsia="Times New Roman" w:hAnsi="Arial" w:cs="Arial"/>
        </w:rPr>
      </w:pPr>
      <w:r w:rsidRPr="005B366D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A657D6">
        <w:rPr>
          <w:rFonts w:ascii="Arial" w:hAnsi="Arial" w:cs="Arial"/>
        </w:rPr>
        <w:tab/>
      </w:r>
      <w:r w:rsidR="00A657D6">
        <w:rPr>
          <w:rFonts w:ascii="Arial" w:hAnsi="Arial" w:cs="Arial"/>
        </w:rPr>
        <w:tab/>
      </w:r>
      <w:r w:rsidR="00A657D6">
        <w:rPr>
          <w:rFonts w:ascii="Arial" w:hAnsi="Arial" w:cs="Arial"/>
        </w:rPr>
        <w:tab/>
        <w:t xml:space="preserve">         </w:t>
      </w:r>
      <w:r w:rsidR="00583CFF" w:rsidRPr="007C3ECA">
        <w:rPr>
          <w:rFonts w:ascii="Arial" w:hAnsi="Arial" w:cs="Arial"/>
        </w:rPr>
        <w:t xml:space="preserve">  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="00A657D6">
        <w:rPr>
          <w:rFonts w:ascii="Arial" w:hAnsi="Arial" w:cs="Arial"/>
        </w:rPr>
        <w:tab/>
      </w:r>
      <w:r w:rsidR="00A657D6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F1251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DF125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F1251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DF1251" w:rsidTr="00DA63CA">
        <w:trPr>
          <w:trHeight w:val="851"/>
        </w:trPr>
        <w:tc>
          <w:tcPr>
            <w:tcW w:w="4297" w:type="dxa"/>
          </w:tcPr>
          <w:p w:rsidR="00671D6F" w:rsidRPr="00DF1251" w:rsidRDefault="005B366D" w:rsidP="00DA63C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DF1251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867166" w:rsidRDefault="00A657D6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</w:p>
    <w:p w:rsidR="00C901BD" w:rsidRPr="00A657D6" w:rsidRDefault="00671D6F" w:rsidP="00A657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sectPr w:rsidR="00C901BD" w:rsidRPr="00A657D6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7F" w:rsidRDefault="004E627F" w:rsidP="005B366D">
      <w:pPr>
        <w:spacing w:after="0" w:line="240" w:lineRule="auto"/>
      </w:pPr>
      <w:r>
        <w:separator/>
      </w:r>
    </w:p>
  </w:endnote>
  <w:endnote w:type="continuationSeparator" w:id="0">
    <w:p w:rsidR="004E627F" w:rsidRDefault="004E627F" w:rsidP="005B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CA" w:rsidRPr="005B366D" w:rsidRDefault="00DA63CA" w:rsidP="005B36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86F6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86F64">
      <w:rPr>
        <w:rFonts w:ascii="Arial" w:hAnsi="Arial" w:cs="Arial"/>
        <w:sz w:val="14"/>
      </w:rPr>
      <w:fldChar w:fldCharType="separate"/>
    </w:r>
    <w:r w:rsidR="00601976">
      <w:rPr>
        <w:rFonts w:ascii="Arial" w:hAnsi="Arial" w:cs="Arial"/>
        <w:noProof/>
        <w:sz w:val="14"/>
      </w:rPr>
      <w:t>1</w:t>
    </w:r>
    <w:r w:rsidR="00986F6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7F" w:rsidRDefault="004E627F" w:rsidP="005B366D">
      <w:pPr>
        <w:spacing w:after="0" w:line="240" w:lineRule="auto"/>
      </w:pPr>
      <w:r>
        <w:separator/>
      </w:r>
    </w:p>
  </w:footnote>
  <w:footnote w:type="continuationSeparator" w:id="0">
    <w:p w:rsidR="004E627F" w:rsidRDefault="004E627F" w:rsidP="005B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1E5"/>
    <w:multiLevelType w:val="hybridMultilevel"/>
    <w:tmpl w:val="B6E8849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C19"/>
    <w:multiLevelType w:val="hybridMultilevel"/>
    <w:tmpl w:val="B612823E"/>
    <w:lvl w:ilvl="0" w:tplc="8CD09E20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01A2E"/>
    <w:multiLevelType w:val="hybridMultilevel"/>
    <w:tmpl w:val="A66642D0"/>
    <w:lvl w:ilvl="0" w:tplc="13C27916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F397DB1"/>
    <w:multiLevelType w:val="hybridMultilevel"/>
    <w:tmpl w:val="2D42C944"/>
    <w:lvl w:ilvl="0" w:tplc="2E88A0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938" w:hanging="360"/>
      </w:pPr>
    </w:lvl>
    <w:lvl w:ilvl="2" w:tplc="042F001B" w:tentative="1">
      <w:start w:val="1"/>
      <w:numFmt w:val="lowerRoman"/>
      <w:lvlText w:val="%3."/>
      <w:lvlJc w:val="right"/>
      <w:pPr>
        <w:ind w:left="1658" w:hanging="180"/>
      </w:pPr>
    </w:lvl>
    <w:lvl w:ilvl="3" w:tplc="042F000F" w:tentative="1">
      <w:start w:val="1"/>
      <w:numFmt w:val="decimal"/>
      <w:lvlText w:val="%4."/>
      <w:lvlJc w:val="left"/>
      <w:pPr>
        <w:ind w:left="2378" w:hanging="360"/>
      </w:pPr>
    </w:lvl>
    <w:lvl w:ilvl="4" w:tplc="042F0019" w:tentative="1">
      <w:start w:val="1"/>
      <w:numFmt w:val="lowerLetter"/>
      <w:lvlText w:val="%5."/>
      <w:lvlJc w:val="left"/>
      <w:pPr>
        <w:ind w:left="3098" w:hanging="360"/>
      </w:pPr>
    </w:lvl>
    <w:lvl w:ilvl="5" w:tplc="042F001B" w:tentative="1">
      <w:start w:val="1"/>
      <w:numFmt w:val="lowerRoman"/>
      <w:lvlText w:val="%6."/>
      <w:lvlJc w:val="right"/>
      <w:pPr>
        <w:ind w:left="3818" w:hanging="180"/>
      </w:pPr>
    </w:lvl>
    <w:lvl w:ilvl="6" w:tplc="042F000F" w:tentative="1">
      <w:start w:val="1"/>
      <w:numFmt w:val="decimal"/>
      <w:lvlText w:val="%7."/>
      <w:lvlJc w:val="left"/>
      <w:pPr>
        <w:ind w:left="4538" w:hanging="360"/>
      </w:pPr>
    </w:lvl>
    <w:lvl w:ilvl="7" w:tplc="042F0019" w:tentative="1">
      <w:start w:val="1"/>
      <w:numFmt w:val="lowerLetter"/>
      <w:lvlText w:val="%8."/>
      <w:lvlJc w:val="left"/>
      <w:pPr>
        <w:ind w:left="5258" w:hanging="360"/>
      </w:pPr>
    </w:lvl>
    <w:lvl w:ilvl="8" w:tplc="042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4D371F2"/>
    <w:multiLevelType w:val="hybridMultilevel"/>
    <w:tmpl w:val="B6E8849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E2067"/>
    <w:multiLevelType w:val="hybridMultilevel"/>
    <w:tmpl w:val="C284B2F4"/>
    <w:lvl w:ilvl="0" w:tplc="87DCA49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73781"/>
    <w:rsid w:val="000F47FC"/>
    <w:rsid w:val="00140424"/>
    <w:rsid w:val="001F19EB"/>
    <w:rsid w:val="002233F5"/>
    <w:rsid w:val="00265BA5"/>
    <w:rsid w:val="003134CE"/>
    <w:rsid w:val="00336CE8"/>
    <w:rsid w:val="00357A3C"/>
    <w:rsid w:val="003A33AE"/>
    <w:rsid w:val="003B4401"/>
    <w:rsid w:val="00485017"/>
    <w:rsid w:val="00486706"/>
    <w:rsid w:val="004E627F"/>
    <w:rsid w:val="004E7B51"/>
    <w:rsid w:val="00583CFF"/>
    <w:rsid w:val="005961D3"/>
    <w:rsid w:val="005B366D"/>
    <w:rsid w:val="005D4E49"/>
    <w:rsid w:val="005E58A7"/>
    <w:rsid w:val="00601976"/>
    <w:rsid w:val="00645661"/>
    <w:rsid w:val="00657F20"/>
    <w:rsid w:val="00671D6F"/>
    <w:rsid w:val="00694D83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76577"/>
    <w:rsid w:val="008E0E4B"/>
    <w:rsid w:val="0098395E"/>
    <w:rsid w:val="00986F64"/>
    <w:rsid w:val="00997D80"/>
    <w:rsid w:val="00A657D6"/>
    <w:rsid w:val="00B15047"/>
    <w:rsid w:val="00B97B70"/>
    <w:rsid w:val="00BF3AB9"/>
    <w:rsid w:val="00C0270B"/>
    <w:rsid w:val="00C41163"/>
    <w:rsid w:val="00C8150C"/>
    <w:rsid w:val="00C901BD"/>
    <w:rsid w:val="00D204EC"/>
    <w:rsid w:val="00DA63CA"/>
    <w:rsid w:val="00DC01A9"/>
    <w:rsid w:val="00DF1251"/>
    <w:rsid w:val="00DF1A7E"/>
    <w:rsid w:val="00E03300"/>
    <w:rsid w:val="00E14096"/>
    <w:rsid w:val="00E41120"/>
    <w:rsid w:val="00E87AF3"/>
    <w:rsid w:val="00EA2617"/>
    <w:rsid w:val="00F41CE4"/>
    <w:rsid w:val="00F614C4"/>
    <w:rsid w:val="00FE0CED"/>
    <w:rsid w:val="00FE66C5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63CA"/>
    <w:pPr>
      <w:keepNext/>
      <w:spacing w:after="0" w:line="240" w:lineRule="auto"/>
      <w:jc w:val="center"/>
      <w:outlineLvl w:val="0"/>
    </w:pPr>
    <w:rPr>
      <w:rFonts w:ascii="MAC C Times" w:eastAsia="Times New Roman" w:hAnsi="MAC C Times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63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63CA"/>
    <w:pPr>
      <w:keepNext/>
      <w:spacing w:before="100" w:beforeAutospacing="1" w:after="100" w:afterAutospacing="1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63CA"/>
    <w:pPr>
      <w:keepNext/>
      <w:spacing w:before="100" w:beforeAutospacing="1" w:after="100" w:afterAutospacing="1" w:line="240" w:lineRule="auto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B366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A63CA"/>
    <w:rPr>
      <w:rFonts w:ascii="MAC C Times" w:eastAsia="Times New Roman" w:hAnsi="MAC C Times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DA63CA"/>
    <w:rPr>
      <w:rFonts w:ascii="Times New Roman" w:eastAsia="Times New Roman" w:hAnsi="Times New Roman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DA63C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A63CA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A63CA"/>
    <w:pPr>
      <w:ind w:left="720"/>
      <w:contextualSpacing/>
    </w:pPr>
  </w:style>
  <w:style w:type="character" w:styleId="Hyperlink">
    <w:name w:val="Hyperlink"/>
    <w:uiPriority w:val="99"/>
    <w:rsid w:val="00DA63CA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63CA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A63CA"/>
    <w:pPr>
      <w:spacing w:before="100" w:beforeAutospacing="1" w:after="100" w:afterAutospacing="1" w:line="240" w:lineRule="auto"/>
      <w:ind w:left="283"/>
      <w:jc w:val="both"/>
    </w:pPr>
  </w:style>
  <w:style w:type="character" w:customStyle="1" w:styleId="BodyTextIndentChar1">
    <w:name w:val="Body Text Indent Char1"/>
    <w:basedOn w:val="DefaultParagraphFont"/>
    <w:uiPriority w:val="99"/>
    <w:semiHidden/>
    <w:rsid w:val="00DA63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A63CA"/>
    <w:pPr>
      <w:keepNext/>
      <w:spacing w:after="0" w:line="240" w:lineRule="auto"/>
      <w:jc w:val="center"/>
      <w:outlineLvl w:val="0"/>
    </w:pPr>
    <w:rPr>
      <w:rFonts w:ascii="MAC C Times" w:eastAsia="Times New Roman" w:hAnsi="MAC C Times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63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63CA"/>
    <w:pPr>
      <w:keepNext/>
      <w:spacing w:before="100" w:beforeAutospacing="1" w:after="100" w:afterAutospacing="1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63CA"/>
    <w:pPr>
      <w:keepNext/>
      <w:spacing w:before="100" w:beforeAutospacing="1" w:after="100" w:afterAutospacing="1" w:line="240" w:lineRule="auto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B366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A63CA"/>
    <w:rPr>
      <w:rFonts w:ascii="MAC C Times" w:eastAsia="Times New Roman" w:hAnsi="MAC C Times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DA63CA"/>
    <w:rPr>
      <w:rFonts w:ascii="Times New Roman" w:eastAsia="Times New Roman" w:hAnsi="Times New Roman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DA63C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A63CA"/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A63CA"/>
    <w:pPr>
      <w:ind w:left="720"/>
      <w:contextualSpacing/>
    </w:pPr>
  </w:style>
  <w:style w:type="character" w:styleId="Hyperlink">
    <w:name w:val="Hyperlink"/>
    <w:uiPriority w:val="99"/>
    <w:rsid w:val="00DA63CA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63CA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A63CA"/>
    <w:pPr>
      <w:spacing w:before="100" w:beforeAutospacing="1" w:after="100" w:afterAutospacing="1" w:line="240" w:lineRule="auto"/>
      <w:ind w:left="283"/>
      <w:jc w:val="both"/>
    </w:pPr>
  </w:style>
  <w:style w:type="character" w:customStyle="1" w:styleId="BodyTextIndentChar1">
    <w:name w:val="Body Text Indent Char1"/>
    <w:basedOn w:val="DefaultParagraphFont"/>
    <w:uiPriority w:val="99"/>
    <w:semiHidden/>
    <w:rsid w:val="00DA63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2018-08-07T09:47:00Z</dcterms:created>
  <dcterms:modified xsi:type="dcterms:W3CDTF">2018-08-07T09:47:00Z</dcterms:modified>
</cp:coreProperties>
</file>