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91"/>
        <w:gridCol w:w="825"/>
        <w:gridCol w:w="2725"/>
      </w:tblGrid>
      <w:tr w:rsidR="00926446" w:rsidTr="0063234B">
        <w:tc>
          <w:tcPr>
            <w:tcW w:w="5201" w:type="dxa"/>
            <w:hideMark/>
          </w:tcPr>
          <w:p w:rsidR="00926446" w:rsidRDefault="0063234B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</w:t>
            </w:r>
            <w:r w:rsidR="00926446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926446" w:rsidRDefault="00926446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5" w:type="dxa"/>
          </w:tcPr>
          <w:p w:rsidR="00926446" w:rsidRDefault="00926446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25" w:type="dxa"/>
          </w:tcPr>
          <w:p w:rsidR="00926446" w:rsidRDefault="00926446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3234B" w:rsidRDefault="0063234B" w:rsidP="0063234B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541/2016</w:t>
      </w:r>
    </w:p>
    <w:p w:rsidR="0063234B" w:rsidRDefault="0063234B" w:rsidP="00926446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926446" w:rsidRDefault="00926446" w:rsidP="00926446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E70CD">
        <w:rPr>
          <w:rFonts w:ascii="Arial" w:hAnsi="Arial" w:cs="Arial"/>
          <w:lang w:val="mk-MK"/>
        </w:rPr>
        <w:t>Друштво за финансиски консалтинг и услуги ЕО</w:t>
      </w:r>
      <w:r w:rsidR="00CE70CD">
        <w:rPr>
          <w:rFonts w:ascii="Arial" w:hAnsi="Arial" w:cs="Arial"/>
          <w:lang w:val="en-US"/>
        </w:rPr>
        <w:t>S MAT</w:t>
      </w:r>
      <w:r w:rsidR="00CE70CD">
        <w:rPr>
          <w:rFonts w:ascii="Arial" w:hAnsi="Arial" w:cs="Arial"/>
          <w:lang w:val="mk-MK"/>
        </w:rPr>
        <w:t xml:space="preserve">РИХ ДООЕЛ Скопје, </w:t>
      </w:r>
      <w:r w:rsidR="00856DE0">
        <w:rPr>
          <w:rFonts w:ascii="Arial" w:hAnsi="Arial" w:cs="Arial"/>
          <w:lang w:val="mk-MK"/>
        </w:rPr>
        <w:t xml:space="preserve">со седиште на </w:t>
      </w:r>
      <w:r w:rsidR="00CE70CD">
        <w:rPr>
          <w:rFonts w:ascii="Arial" w:hAnsi="Arial" w:cs="Arial"/>
          <w:lang w:val="mk-MK"/>
        </w:rPr>
        <w:t xml:space="preserve">ул.Аминта Трети бр.1 Скопје, правен следбеник на доверителот </w:t>
      </w:r>
      <w:proofErr w:type="spellStart"/>
      <w:r>
        <w:rPr>
          <w:rFonts w:ascii="Arial" w:hAnsi="Arial" w:cs="Arial"/>
          <w:color w:val="000000"/>
        </w:rPr>
        <w:t>ПроКредит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седиште во Скопје,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mk-MK"/>
        </w:rPr>
        <w:t>Манапо б</w:t>
      </w:r>
      <w:r>
        <w:rPr>
          <w:rFonts w:ascii="Arial" w:hAnsi="Arial" w:cs="Arial"/>
          <w:color w:val="000000"/>
        </w:rPr>
        <w:t>р.</w:t>
      </w:r>
      <w:r>
        <w:rPr>
          <w:rFonts w:ascii="Arial" w:hAnsi="Arial" w:cs="Arial"/>
          <w:color w:val="000000"/>
          <w:lang w:val="mk-MK"/>
        </w:rPr>
        <w:t>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ОДУ.бр.1273/13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22.10.2013</w:t>
      </w:r>
      <w:r>
        <w:rPr>
          <w:rFonts w:ascii="Arial" w:hAnsi="Arial" w:cs="Arial"/>
          <w:lang w:val="mk-MK"/>
        </w:rPr>
        <w:t xml:space="preserve"> година 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Шеримова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color w:val="000000"/>
        </w:rPr>
        <w:t>Мане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Цветановски</w:t>
      </w:r>
      <w:proofErr w:type="spellEnd"/>
      <w:r>
        <w:rPr>
          <w:rFonts w:ascii="Arial" w:hAnsi="Arial" w:cs="Arial"/>
          <w:lang w:val="mk-MK"/>
        </w:rPr>
        <w:t xml:space="preserve"> од с.</w:t>
      </w:r>
      <w:proofErr w:type="spellStart"/>
      <w:r>
        <w:rPr>
          <w:rFonts w:ascii="Arial" w:hAnsi="Arial" w:cs="Arial"/>
          <w:color w:val="000000"/>
        </w:rPr>
        <w:t>Бориево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со живеалиште во </w:t>
      </w:r>
      <w:proofErr w:type="spellStart"/>
      <w:r>
        <w:rPr>
          <w:rFonts w:ascii="Arial" w:hAnsi="Arial" w:cs="Arial"/>
          <w:color w:val="000000"/>
        </w:rPr>
        <w:t>с.Бориево</w:t>
      </w:r>
      <w:proofErr w:type="spellEnd"/>
      <w:r>
        <w:rPr>
          <w:rFonts w:ascii="Arial" w:hAnsi="Arial" w:cs="Arial"/>
          <w:color w:val="000000"/>
        </w:rPr>
        <w:t xml:space="preserve"> бр.118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</w:rPr>
        <w:t xml:space="preserve">781.459,00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mk-MK"/>
        </w:rPr>
        <w:t>,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16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01</w:t>
      </w:r>
      <w:r>
        <w:rPr>
          <w:rFonts w:ascii="Arial" w:hAnsi="Arial" w:cs="Arial"/>
          <w:lang w:val="en-US"/>
        </w:rPr>
        <w:t>.201</w:t>
      </w:r>
      <w:r w:rsidR="007B60BE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</w:t>
      </w:r>
    </w:p>
    <w:p w:rsidR="00926446" w:rsidRDefault="00926446" w:rsidP="00926446">
      <w:pPr>
        <w:rPr>
          <w:rFonts w:ascii="Arial" w:hAnsi="Arial" w:cs="Arial"/>
          <w:lang w:val="mk-MK"/>
        </w:rPr>
      </w:pPr>
      <w:r>
        <w:rPr>
          <w:rFonts w:ascii="Arial" w:hAnsi="Arial" w:cs="Arial"/>
          <w:u w:val="single"/>
          <w:lang w:val="mk-MK"/>
        </w:rPr>
        <w:t xml:space="preserve">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     </w:t>
      </w:r>
    </w:p>
    <w:p w:rsidR="00926446" w:rsidRDefault="00926446" w:rsidP="0092644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>
        <w:rPr>
          <w:rFonts w:ascii="Arial" w:hAnsi="Arial" w:cs="Arial"/>
          <w:b/>
          <w:lang w:val="mk-MK"/>
        </w:rPr>
        <w:t>З А К Л У Ч О К</w:t>
      </w:r>
    </w:p>
    <w:p w:rsidR="00926446" w:rsidRDefault="00926446" w:rsidP="0092644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  ЗА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7B60BE">
        <w:rPr>
          <w:rFonts w:ascii="Arial" w:hAnsi="Arial" w:cs="Arial"/>
          <w:b/>
          <w:sz w:val="20"/>
          <w:lang w:val="mk-MK"/>
        </w:rPr>
        <w:t>ТРЕТА</w:t>
      </w:r>
      <w:r>
        <w:rPr>
          <w:rFonts w:ascii="Arial" w:hAnsi="Arial" w:cs="Arial"/>
          <w:b/>
          <w:sz w:val="20"/>
          <w:lang w:val="mk-MK"/>
        </w:rPr>
        <w:t xml:space="preserve"> УСНА ЈАВНА ПРОДАЖБА</w:t>
      </w:r>
    </w:p>
    <w:p w:rsidR="00926446" w:rsidRDefault="00926446" w:rsidP="00926446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926446" w:rsidRDefault="00926446" w:rsidP="00926446">
      <w:pPr>
        <w:rPr>
          <w:rFonts w:ascii="Arial" w:hAnsi="Arial" w:cs="Arial"/>
          <w:lang w:val="mk-MK"/>
        </w:rPr>
      </w:pPr>
    </w:p>
    <w:p w:rsidR="00926446" w:rsidRDefault="00926446" w:rsidP="00926446">
      <w:pPr>
        <w:jc w:val="both"/>
        <w:rPr>
          <w:rFonts w:ascii="Arial" w:hAnsi="Arial" w:cs="Arial"/>
          <w:b/>
          <w:noProof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 јавно наддавање на недвижностите означени како:</w:t>
      </w:r>
      <w:bookmarkStart w:id="1" w:name="Text19"/>
      <w:r>
        <w:rPr>
          <w:rFonts w:ascii="Arial" w:hAnsi="Arial" w:cs="Arial"/>
          <w:noProof/>
          <w:lang w:val="mk-MK"/>
        </w:rPr>
        <w:t xml:space="preserve"> </w:t>
      </w:r>
    </w:p>
    <w:p w:rsidR="00926446" w:rsidRDefault="00926446" w:rsidP="00926446">
      <w:pPr>
        <w:jc w:val="both"/>
        <w:rPr>
          <w:rFonts w:ascii="Arial" w:hAnsi="Arial" w:cs="Arial"/>
          <w:b/>
          <w:noProof/>
          <w:lang w:val="mk-MK"/>
        </w:rPr>
      </w:pPr>
      <w:r>
        <w:rPr>
          <w:rFonts w:ascii="Arial" w:hAnsi="Arial" w:cs="Arial"/>
          <w:b/>
          <w:noProof/>
          <w:lang w:val="mk-MK"/>
        </w:rPr>
        <w:t xml:space="preserve"> </w:t>
      </w:r>
      <w:r>
        <w:rPr>
          <w:rFonts w:ascii="Arial" w:hAnsi="Arial" w:cs="Arial"/>
          <w:b/>
          <w:noProof/>
          <w:lang w:val="mk-MK"/>
        </w:rPr>
        <w:tab/>
      </w:r>
    </w:p>
    <w:p w:rsidR="00926446" w:rsidRDefault="00926446" w:rsidP="0092644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-КП.бр.1586, викано место СЕЛО, катастарска култура Н, класа 1, со површина од 1831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</w:rPr>
        <w:t xml:space="preserve"> </w:t>
      </w:r>
    </w:p>
    <w:p w:rsidR="00926446" w:rsidRDefault="00926446" w:rsidP="0092644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 594.500,00 денари</w:t>
      </w:r>
    </w:p>
    <w:p w:rsidR="00926446" w:rsidRDefault="00926446" w:rsidP="00926446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926446" w:rsidRDefault="00926446" w:rsidP="0092644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</w:rPr>
        <w:t>o</w:t>
      </w:r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бр.477, за КО БОРИЕВО во</w:t>
      </w:r>
      <w:r>
        <w:rPr>
          <w:rFonts w:ascii="Arial" w:hAnsi="Arial" w:cs="Arial"/>
          <w:bCs/>
          <w:lang w:val="mk-MK"/>
        </w:rPr>
        <w:t xml:space="preserve"> АКН</w:t>
      </w:r>
      <w:r w:rsidR="007B60BE">
        <w:rPr>
          <w:rFonts w:ascii="Arial" w:hAnsi="Arial" w:cs="Arial"/>
          <w:bCs/>
          <w:lang w:val="mk-MK"/>
        </w:rPr>
        <w:t>-Стр</w:t>
      </w:r>
      <w:r>
        <w:rPr>
          <w:rFonts w:ascii="Arial" w:hAnsi="Arial" w:cs="Arial"/>
          <w:bCs/>
          <w:lang w:val="mk-MK"/>
        </w:rPr>
        <w:t>умица,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</w:p>
    <w:p w:rsidR="00926446" w:rsidRDefault="00926446" w:rsidP="0092644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-КП.бр.1018, викано место КУКАВИЦА, катастарска култура 11000, класа 2, со површина од 2676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26446" w:rsidRDefault="00926446" w:rsidP="00926446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>со вредност од  166.000,00 денари</w:t>
      </w:r>
    </w:p>
    <w:p w:rsidR="00926446" w:rsidRDefault="00926446" w:rsidP="00926446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926446" w:rsidRDefault="00926446" w:rsidP="0092644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-КП.бр.1979, дел 1, викано место МЕРАТА, катастарска култура 11000, класа 1, со површина од 3105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26446" w:rsidRDefault="00926446" w:rsidP="0092644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 192.600,00 денари</w:t>
      </w:r>
    </w:p>
    <w:p w:rsidR="007B60BE" w:rsidRDefault="007B60BE" w:rsidP="00926446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7B60BE" w:rsidRDefault="00926446" w:rsidP="0092644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запишани во </w:t>
      </w:r>
      <w:r>
        <w:rPr>
          <w:rFonts w:ascii="Arial" w:hAnsi="Arial" w:cs="Arial"/>
          <w:b/>
          <w:bCs/>
          <w:lang w:val="mk-MK"/>
        </w:rPr>
        <w:t>Имотен лист 47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lang w:val="mk-MK"/>
        </w:rPr>
        <w:t>, за КО БОРИЕВО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>ВОН Г.Р. во</w:t>
      </w:r>
      <w:r>
        <w:rPr>
          <w:rFonts w:ascii="Arial" w:hAnsi="Arial" w:cs="Arial"/>
          <w:bCs/>
          <w:lang w:val="mk-MK"/>
        </w:rPr>
        <w:t xml:space="preserve"> АКН-Струмица,</w:t>
      </w:r>
      <w:r w:rsidR="007B60BE">
        <w:rPr>
          <w:rFonts w:ascii="Arial" w:hAnsi="Arial" w:cs="Arial"/>
          <w:bCs/>
          <w:lang w:val="mk-MK"/>
        </w:rPr>
        <w:t xml:space="preserve"> </w:t>
      </w:r>
    </w:p>
    <w:p w:rsidR="007B60BE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сите во сопственост на должникот </w:t>
      </w:r>
      <w:proofErr w:type="spellStart"/>
      <w:r>
        <w:rPr>
          <w:rFonts w:ascii="Arial" w:hAnsi="Arial" w:cs="Arial"/>
          <w:color w:val="000000"/>
        </w:rPr>
        <w:t>Мане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Цветановски</w:t>
      </w:r>
      <w:proofErr w:type="spellEnd"/>
      <w:r>
        <w:rPr>
          <w:rFonts w:ascii="Arial" w:hAnsi="Arial" w:cs="Arial"/>
          <w:lang w:val="mk-MK"/>
        </w:rPr>
        <w:t xml:space="preserve"> од с.</w:t>
      </w:r>
      <w:proofErr w:type="spellStart"/>
      <w:r>
        <w:rPr>
          <w:rFonts w:ascii="Arial" w:hAnsi="Arial" w:cs="Arial"/>
          <w:color w:val="000000"/>
        </w:rPr>
        <w:t>Бориево</w:t>
      </w:r>
      <w:proofErr w:type="spellEnd"/>
      <w:r>
        <w:rPr>
          <w:rFonts w:ascii="Arial" w:hAnsi="Arial" w:cs="Arial"/>
          <w:lang w:val="mk-MK"/>
        </w:rPr>
        <w:t>.</w:t>
      </w:r>
    </w:p>
    <w:p w:rsidR="0063234B" w:rsidRDefault="0063234B" w:rsidP="00926446">
      <w:pPr>
        <w:ind w:firstLine="720"/>
        <w:jc w:val="both"/>
        <w:rPr>
          <w:rFonts w:ascii="Arial" w:hAnsi="Arial" w:cs="Arial"/>
          <w:lang w:val="mk-MK"/>
        </w:rPr>
      </w:pP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7B60BE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.02.201</w:t>
      </w:r>
      <w:r w:rsidR="007B60BE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 xml:space="preserve"> година во 1</w:t>
      </w:r>
      <w:r w:rsidR="007B60BE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</w:t>
      </w:r>
      <w:r w:rsidR="007B60BE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во просториите на Извршител Саветка Георгиева Струмица, Ул.Ленинова, ГТЦ бр.14/1-13 Струмица</w:t>
      </w:r>
      <w:bookmarkEnd w:id="1"/>
      <w:r>
        <w:rPr>
          <w:rFonts w:ascii="Arial" w:hAnsi="Arial" w:cs="Arial"/>
          <w:lang w:val="mk-MK"/>
        </w:rPr>
        <w:t>.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b/>
          <w:lang w:val="mk-MK"/>
        </w:rPr>
        <w:t>И.бр.541/2016 од 16.01.2017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7B60BE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63234B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товари:</w:t>
      </w:r>
      <w:bookmarkStart w:id="2" w:name="Text26"/>
      <w:r>
        <w:rPr>
          <w:rFonts w:ascii="Arial" w:hAnsi="Arial" w:cs="Arial"/>
          <w:noProof/>
          <w:lang w:val="mk-MK"/>
        </w:rPr>
        <w:t xml:space="preserve"> хипотека во корист на доверителот </w:t>
      </w:r>
      <w:proofErr w:type="spellStart"/>
      <w:r>
        <w:rPr>
          <w:rFonts w:ascii="Arial" w:hAnsi="Arial" w:cs="Arial"/>
          <w:color w:val="000000"/>
          <w:lang w:eastAsia="en-GB"/>
        </w:rPr>
        <w:t>ПроКредит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GB"/>
        </w:rPr>
        <w:t>Банка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АД </w:t>
      </w:r>
      <w:proofErr w:type="spellStart"/>
      <w:r>
        <w:rPr>
          <w:rFonts w:ascii="Arial" w:hAnsi="Arial" w:cs="Arial"/>
          <w:color w:val="000000"/>
          <w:lang w:eastAsia="en-GB"/>
        </w:rPr>
        <w:t>Скопје</w:t>
      </w:r>
      <w:proofErr w:type="spellEnd"/>
      <w:r>
        <w:rPr>
          <w:rFonts w:ascii="Arial" w:hAnsi="Arial" w:cs="Arial"/>
          <w:color w:val="000000"/>
          <w:lang w:val="mk-MK" w:eastAsia="en-GB"/>
        </w:rPr>
        <w:t>,</w:t>
      </w:r>
      <w:r>
        <w:rPr>
          <w:rFonts w:ascii="Arial" w:hAnsi="Arial" w:cs="Arial"/>
          <w:noProof/>
          <w:lang w:val="mk-MK"/>
        </w:rPr>
        <w:t xml:space="preserve"> Налог за извршување врз недвижност, по чие што барање се спроведува ова извршување</w:t>
      </w:r>
      <w:bookmarkEnd w:id="2"/>
      <w:r>
        <w:rPr>
          <w:rFonts w:ascii="Arial" w:hAnsi="Arial" w:cs="Arial"/>
          <w:noProof/>
          <w:lang w:val="mk-MK"/>
        </w:rPr>
        <w:t xml:space="preserve"> и Налог за извршување врз недвижност од друг доверител</w:t>
      </w:r>
      <w:r>
        <w:rPr>
          <w:rFonts w:ascii="Arial" w:hAnsi="Arial" w:cs="Arial"/>
          <w:lang w:val="mk-MK"/>
        </w:rPr>
        <w:t xml:space="preserve">. 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LINK Excel.Sheet.8 C:\\ObrasciIzvrsiteli\\VORD.xls Sheet1!R2C21 \a \f 4 \r </w:instrText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Sheet1!R2C20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Sheet1!R2C22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en-US"/>
        </w:rPr>
        <w:t>5027006113099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>.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дневниот весник - Нова Македонија</w:t>
      </w:r>
      <w:r w:rsidR="007B60BE">
        <w:rPr>
          <w:rFonts w:ascii="Arial" w:hAnsi="Arial" w:cs="Arial"/>
          <w:lang w:val="mk-MK"/>
        </w:rPr>
        <w:t xml:space="preserve"> и електронски на веб страницата на Комората.</w:t>
      </w:r>
    </w:p>
    <w:p w:rsidR="00926446" w:rsidRDefault="00926446" w:rsidP="0092644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26446" w:rsidRDefault="00926446" w:rsidP="0092644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926446" w:rsidRDefault="00926446" w:rsidP="0092644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926446" w:rsidTr="00926446">
        <w:tc>
          <w:tcPr>
            <w:tcW w:w="5377" w:type="dxa"/>
          </w:tcPr>
          <w:p w:rsidR="00926446" w:rsidRDefault="00926446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926446" w:rsidRDefault="0092644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  <w:p w:rsidR="006072BE" w:rsidRDefault="006072B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926446" w:rsidRDefault="00926446" w:rsidP="0092644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sectPr w:rsidR="00926446" w:rsidSect="00F64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46"/>
    <w:rsid w:val="0013583C"/>
    <w:rsid w:val="002A793D"/>
    <w:rsid w:val="004679B3"/>
    <w:rsid w:val="006072BE"/>
    <w:rsid w:val="0063234B"/>
    <w:rsid w:val="007B60BE"/>
    <w:rsid w:val="00856DE0"/>
    <w:rsid w:val="00926446"/>
    <w:rsid w:val="00B82AD8"/>
    <w:rsid w:val="00CE70CD"/>
    <w:rsid w:val="00F55EDC"/>
    <w:rsid w:val="00F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4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2644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2644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4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4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2644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2644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2018-01-16T11:54:00Z</cp:lastPrinted>
  <dcterms:created xsi:type="dcterms:W3CDTF">2018-01-18T09:10:00Z</dcterms:created>
  <dcterms:modified xsi:type="dcterms:W3CDTF">2018-01-18T09:10:00Z</dcterms:modified>
</cp:coreProperties>
</file>