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50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7794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Зоран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Петрески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C77948">
              <w:rPr>
                <w:rFonts w:ascii="Arial" w:eastAsia="Times New Roman" w:hAnsi="Arial" w:cs="Arial"/>
                <w:b/>
                <w:lang w:val="en-US"/>
              </w:rPr>
              <w:t>1072/2017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7794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7794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ул.Св.Климент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Охридски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7794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C77948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C77948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C77948">
        <w:rPr>
          <w:rFonts w:ascii="Arial" w:hAnsi="Arial" w:cs="Arial"/>
        </w:rPr>
        <w:t>доверителот НЛБ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C77948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C77948">
        <w:rPr>
          <w:rFonts w:ascii="Arial" w:hAnsi="Arial" w:cs="Arial"/>
        </w:rPr>
        <w:t>ЕДБ 4030993191133 и ЕМБС 4664531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C77948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C77948">
        <w:rPr>
          <w:rFonts w:ascii="Arial" w:hAnsi="Arial" w:cs="Arial"/>
        </w:rPr>
        <w:t>ул.Мајка Тереза бр.1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C77948">
        <w:rPr>
          <w:rFonts w:ascii="Arial" w:hAnsi="Arial" w:cs="Arial"/>
        </w:rPr>
        <w:t>ОДУ бр.96/12  од 21.02.2012 год. на Нотар Нада Палиќ и 3СТ-12/17  од 09.06.2017 год. на Основен суд Скопје 2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286CBD">
        <w:rPr>
          <w:rFonts w:ascii="Arial" w:hAnsi="Arial" w:cs="Arial"/>
        </w:rPr>
        <w:t>должникот</w:t>
      </w:r>
      <w:r w:rsidR="00C77948">
        <w:rPr>
          <w:rFonts w:ascii="Arial" w:hAnsi="Arial" w:cs="Arial"/>
        </w:rPr>
        <w:t xml:space="preserve"> Друштво за трговија и услуги БОХЕМИЈА АВТОМОБИЛИ РОУС ДООЕЛ увоз-извоз Скопје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C77948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C77948">
        <w:rPr>
          <w:rFonts w:ascii="Arial" w:hAnsi="Arial" w:cs="Arial"/>
        </w:rPr>
        <w:t>ЕМБС 5551323</w:t>
      </w:r>
      <w:r w:rsidRPr="00823825"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 w:rsidRPr="00823825"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 w:rsidR="00C77948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5" w:name="adresa1_dolz"/>
      <w:bookmarkEnd w:id="25"/>
      <w:r w:rsidR="00C77948">
        <w:rPr>
          <w:rFonts w:ascii="Arial" w:hAnsi="Arial" w:cs="Arial"/>
        </w:rPr>
        <w:t>ул.Александар Македонски бб</w:t>
      </w:r>
      <w:r w:rsidRPr="00823825">
        <w:rPr>
          <w:rFonts w:ascii="Arial" w:hAnsi="Arial" w:cs="Arial"/>
        </w:rPr>
        <w:t xml:space="preserve"> </w:t>
      </w:r>
      <w:bookmarkStart w:id="26" w:name="Dolznik2"/>
      <w:bookmarkEnd w:id="26"/>
      <w:r w:rsidR="00C77948">
        <w:rPr>
          <w:rFonts w:ascii="Arial" w:hAnsi="Arial" w:cs="Arial"/>
        </w:rPr>
        <w:t xml:space="preserve">и </w:t>
      </w:r>
      <w:r w:rsidR="00286CBD">
        <w:rPr>
          <w:rFonts w:ascii="Arial" w:hAnsi="Arial" w:cs="Arial"/>
        </w:rPr>
        <w:t xml:space="preserve">заложниот должник </w:t>
      </w:r>
      <w:r w:rsidR="00C77948">
        <w:rPr>
          <w:rFonts w:ascii="Arial" w:hAnsi="Arial" w:cs="Arial"/>
        </w:rPr>
        <w:t>Јан Роус од Скопје со живеали</w:t>
      </w:r>
      <w:r w:rsidR="00286CBD">
        <w:rPr>
          <w:rFonts w:ascii="Arial" w:hAnsi="Arial" w:cs="Arial"/>
        </w:rPr>
        <w:t xml:space="preserve">ште на ул.Коце Металец бр.2Б-11 </w:t>
      </w:r>
      <w:r w:rsidR="00C77948">
        <w:rPr>
          <w:rFonts w:ascii="Arial" w:hAnsi="Arial" w:cs="Arial"/>
        </w:rPr>
        <w:t>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="00286CBD">
        <w:rPr>
          <w:rFonts w:ascii="Arial" w:hAnsi="Arial" w:cs="Arial"/>
        </w:rPr>
        <w:t xml:space="preserve">од 7.580.285,00 денари </w:t>
      </w:r>
      <w:r w:rsidRPr="00823825">
        <w:rPr>
          <w:rFonts w:ascii="Arial" w:hAnsi="Arial" w:cs="Arial"/>
        </w:rPr>
        <w:t xml:space="preserve">на ден </w:t>
      </w:r>
      <w:bookmarkStart w:id="28" w:name="DatumIzdava"/>
      <w:bookmarkEnd w:id="28"/>
      <w:r w:rsidR="00C77948">
        <w:rPr>
          <w:rFonts w:ascii="Arial" w:hAnsi="Arial" w:cs="Arial"/>
        </w:rPr>
        <w:t>12.04.2018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226087" w:rsidRPr="00823825" w:rsidRDefault="00226087" w:rsidP="00BC4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C4845" w:rsidRDefault="00BC4845" w:rsidP="00BC4845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СЕ ОПРЕДЕЛУВА  втора продажба со усно  јавно наддавање на недвижноста означена како:</w:t>
      </w:r>
    </w:p>
    <w:p w:rsidR="00BC4845" w:rsidRDefault="00BC4845" w:rsidP="00BC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1.Недвижноста означена како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</w:rPr>
        <w:t xml:space="preserve"> </w:t>
      </w:r>
    </w:p>
    <w:p w:rsidR="00BC4845" w:rsidRDefault="00BC4845" w:rsidP="00BC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C4845" w:rsidRDefault="00BC4845" w:rsidP="00BC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BC4845" w:rsidRDefault="00BC4845" w:rsidP="00BC48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391, место викано Гемиџиска, култура дм, површина од 111 м2, сопственост</w:t>
      </w:r>
    </w:p>
    <w:p w:rsidR="00BC4845" w:rsidRDefault="00BC4845" w:rsidP="00BC48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391, место викано Гемиџиска, култура зпз 1, површина од 76 м2, сопственост</w:t>
      </w:r>
    </w:p>
    <w:p w:rsidR="00BC4845" w:rsidRDefault="00BC4845" w:rsidP="00BC48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391, место викано Гемиџиска, култура зпз 2, површина од 17 м2, сопственост</w:t>
      </w:r>
    </w:p>
    <w:p w:rsidR="00BC4845" w:rsidRDefault="00BC4845" w:rsidP="00BC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</w:t>
      </w:r>
    </w:p>
    <w:p w:rsidR="00BC4845" w:rsidRDefault="00BC4845" w:rsidP="00BC48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391, дел 0, адреса Гемиџиска 34Б, бр.на зграда 1, намена на зграда А1, влез 1, кат 1, број 1, намена на посебен/заеднички дел од зграда ПП, внатрешна површина од 12 м2, сопственост</w:t>
      </w:r>
    </w:p>
    <w:p w:rsidR="00BC4845" w:rsidRDefault="00BC4845" w:rsidP="00BC48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391, дел 0, адреса Гемиџиска 34Б, бр.на зграда 1, намена на зграда А1, влез 1, кат 1, број 1, намена на посебен/заеднички дел од зграда СТ, внатрешна површина од 53 м2, сопственост</w:t>
      </w:r>
    </w:p>
    <w:p w:rsidR="00BC4845" w:rsidRDefault="00BC4845" w:rsidP="00BC48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391, дел 0, адреса Гемиџиска 34Б, бр.на зграда 1, намена на зграда А1, влез 1, кат ПР, број 1, намена на посебен/заеднички дел од зграда ПП, внатрешна површина од 11 м2, сопственост</w:t>
      </w:r>
    </w:p>
    <w:p w:rsidR="00BC4845" w:rsidRDefault="00BC4845" w:rsidP="00BC48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391, дел 0, адреса Гемиџиска 34Б, бр.на зграда 1, намена на зграда А1, влез 1, кат ПР, број 1, намена на посебен/заеднички дел од зграда СТ, внатрешна површина од 53 м2, сопственост</w:t>
      </w:r>
    </w:p>
    <w:p w:rsidR="00BC4845" w:rsidRDefault="00BC4845" w:rsidP="00BC48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391, дел 0, адреса Гемиџиска, бр.на зграда 2, намена на зграда ПО, влез 001, кат ПР, број 000, намена на посебен/заеднички дел од зграда Г, внатрешна површина од 15 м2, сопственост</w:t>
      </w:r>
    </w:p>
    <w:p w:rsidR="00BC4845" w:rsidRDefault="00BC4845" w:rsidP="00BC484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C4845" w:rsidRDefault="00BC4845" w:rsidP="00BC48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запишана во </w:t>
      </w:r>
      <w:r>
        <w:rPr>
          <w:rFonts w:ascii="Arial" w:hAnsi="Arial" w:cs="Arial"/>
          <w:b/>
        </w:rPr>
        <w:t>имотен лист бр.50 за КО Гази Баба</w:t>
      </w:r>
      <w:r>
        <w:rPr>
          <w:rFonts w:ascii="Arial" w:hAnsi="Arial" w:cs="Arial"/>
        </w:rPr>
        <w:t xml:space="preserve"> при АКН на РМ – ЦКН Скопје, </w:t>
      </w:r>
      <w:r>
        <w:rPr>
          <w:rFonts w:ascii="Arial" w:eastAsia="Times New Roman" w:hAnsi="Arial" w:cs="Arial"/>
        </w:rPr>
        <w:t xml:space="preserve">сопственост на заложен должник </w:t>
      </w:r>
      <w:bookmarkStart w:id="29" w:name="ODolz"/>
      <w:bookmarkEnd w:id="29"/>
      <w:r>
        <w:rPr>
          <w:rFonts w:ascii="Arial" w:eastAsia="Times New Roman" w:hAnsi="Arial" w:cs="Arial"/>
        </w:rPr>
        <w:t>Јан Роус и</w:t>
      </w:r>
      <w:r>
        <w:rPr>
          <w:rFonts w:ascii="Arial" w:eastAsia="Times New Roman" w:hAnsi="Arial" w:cs="Arial"/>
          <w:lang w:val="en-US"/>
        </w:rPr>
        <w:t xml:space="preserve"> </w:t>
      </w:r>
    </w:p>
    <w:p w:rsidR="00BC4845" w:rsidRDefault="00BC4845" w:rsidP="00BC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C4845" w:rsidRDefault="00BC4845" w:rsidP="00BC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Недвижноста означена како</w:t>
      </w:r>
      <w:r>
        <w:rPr>
          <w:rFonts w:ascii="Arial" w:hAnsi="Arial" w:cs="Arial"/>
          <w:b/>
          <w:lang w:val="en-US"/>
        </w:rPr>
        <w:t>:</w:t>
      </w:r>
    </w:p>
    <w:p w:rsidR="00BC4845" w:rsidRDefault="00BC4845" w:rsidP="00BC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C4845" w:rsidRDefault="00BC4845" w:rsidP="00BC48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389, дел 2, место викано Гемиџиска 34 Б, култура гз, гнз, површина од 25 м2, сопственост</w:t>
      </w:r>
    </w:p>
    <w:p w:rsidR="00BC4845" w:rsidRDefault="00BC4845" w:rsidP="00BC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C4845" w:rsidRDefault="00BC4845" w:rsidP="00BC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запишана во </w:t>
      </w:r>
      <w:r>
        <w:rPr>
          <w:rFonts w:ascii="Arial" w:hAnsi="Arial" w:cs="Arial"/>
          <w:b/>
        </w:rPr>
        <w:t>имотен лист бр.9490 за КО Гази Баба</w:t>
      </w:r>
      <w:r>
        <w:rPr>
          <w:rFonts w:ascii="Arial" w:hAnsi="Arial" w:cs="Arial"/>
        </w:rPr>
        <w:t xml:space="preserve"> при АКН на РМ – ЦКН, </w:t>
      </w:r>
      <w:r>
        <w:rPr>
          <w:rFonts w:ascii="Arial" w:eastAsia="Times New Roman" w:hAnsi="Arial" w:cs="Arial"/>
        </w:rPr>
        <w:t>сопственост на заложен должник Јан Роус.</w:t>
      </w:r>
    </w:p>
    <w:p w:rsidR="00BC4845" w:rsidRDefault="00BC4845" w:rsidP="00BC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C4845" w:rsidRPr="00161A95" w:rsidRDefault="00BC4845" w:rsidP="00BC4845">
      <w:pPr>
        <w:spacing w:after="0" w:line="240" w:lineRule="auto"/>
        <w:jc w:val="both"/>
        <w:rPr>
          <w:rFonts w:ascii="Arial" w:eastAsia="Times New Roman" w:hAnsi="Arial" w:cs="Arial"/>
          <w:b/>
          <w:highlight w:val="green"/>
          <w:lang w:val="ru-RU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="00161A95" w:rsidRPr="00161A95">
        <w:rPr>
          <w:rFonts w:ascii="Arial" w:eastAsia="Times New Roman" w:hAnsi="Arial" w:cs="Arial"/>
          <w:b/>
          <w:lang w:val="ru-RU"/>
        </w:rPr>
        <w:t>04.05</w:t>
      </w:r>
      <w:r w:rsidRPr="00161A95">
        <w:rPr>
          <w:rFonts w:ascii="Arial" w:eastAsia="Times New Roman" w:hAnsi="Arial" w:cs="Arial"/>
          <w:b/>
          <w:lang w:val="ru-RU"/>
        </w:rPr>
        <w:t xml:space="preserve">.2018 </w:t>
      </w:r>
      <w:r w:rsidRPr="00161A95">
        <w:rPr>
          <w:rFonts w:ascii="Arial" w:eastAsia="Times New Roman" w:hAnsi="Arial" w:cs="Arial"/>
          <w:b/>
        </w:rPr>
        <w:t>година во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lang w:val="ru-RU"/>
        </w:rPr>
        <w:t>11</w:t>
      </w:r>
      <w:r>
        <w:rPr>
          <w:rFonts w:ascii="Arial" w:eastAsia="Times New Roman" w:hAnsi="Arial" w:cs="Arial"/>
          <w:b/>
          <w:lang w:val="en-US"/>
        </w:rPr>
        <w:t xml:space="preserve">:00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Зоран Петрески на бул.Свети Климент Охридски бр.21а/2 во Скопје</w:t>
      </w:r>
      <w:r>
        <w:rPr>
          <w:rFonts w:ascii="Arial" w:eastAsia="Times New Roman" w:hAnsi="Arial" w:cs="Arial"/>
        </w:rPr>
        <w:t xml:space="preserve">. </w:t>
      </w:r>
    </w:p>
    <w:p w:rsidR="00BC4845" w:rsidRDefault="00BC4845" w:rsidP="00BC484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C4845" w:rsidRDefault="00BC4845" w:rsidP="00BC48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Зоран Петрески И.бр.1072/2017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hAnsi="Arial" w:cs="Arial"/>
          <w:b/>
        </w:rPr>
        <w:t>4.550.083,00 денари</w:t>
      </w:r>
      <w:r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06511B">
        <w:rPr>
          <w:rFonts w:ascii="Arial" w:eastAsia="Times New Roman" w:hAnsi="Arial" w:cs="Arial"/>
        </w:rPr>
        <w:t xml:space="preserve">повторното </w:t>
      </w:r>
      <w:r>
        <w:rPr>
          <w:rFonts w:ascii="Arial" w:eastAsia="Times New Roman" w:hAnsi="Arial" w:cs="Arial"/>
        </w:rPr>
        <w:t>второто јавно наддавање.</w:t>
      </w:r>
    </w:p>
    <w:p w:rsidR="00BC4845" w:rsidRDefault="00BC4845" w:rsidP="00BC48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Недвижностите се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 xml:space="preserve">: </w:t>
      </w:r>
      <w:r>
        <w:rPr>
          <w:rFonts w:ascii="Arial" w:eastAsia="Times New Roman" w:hAnsi="Arial" w:cs="Arial"/>
        </w:rPr>
        <w:t>Хипотека во корист на доверител НЛБ Банка АД Скопје воспоставена со Нотарски акт ОДУ бр.96/12 на Нотар Нада Палиќ и Налог за извршување врз недвижност (врз основа на чл.166 од ЗИ) од 26.07.2018 година на Извршител Зоран Петрески</w:t>
      </w:r>
      <w:r>
        <w:rPr>
          <w:rFonts w:ascii="Arial" w:eastAsia="Times New Roman" w:hAnsi="Arial" w:cs="Arial"/>
          <w:lang w:val="ru-RU"/>
        </w:rPr>
        <w:t xml:space="preserve">. </w:t>
      </w:r>
    </w:p>
    <w:p w:rsidR="00BC4845" w:rsidRDefault="00BC4845" w:rsidP="00BC48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C4845" w:rsidRDefault="00BC4845" w:rsidP="00BC48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C4845" w:rsidRDefault="00BC4845" w:rsidP="00BC484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200002491876448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Стопанска банка АД Скопје, најдоцна 1(еден) ден пред продажбата</w:t>
      </w:r>
      <w:r>
        <w:rPr>
          <w:rFonts w:ascii="Arial" w:eastAsia="Times New Roman" w:hAnsi="Arial" w:cs="Arial"/>
        </w:rPr>
        <w:t>.</w:t>
      </w:r>
    </w:p>
    <w:p w:rsidR="00BC4845" w:rsidRDefault="00BC4845" w:rsidP="00BC48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C4845" w:rsidRDefault="00BC4845" w:rsidP="00BC48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C4845" w:rsidRDefault="00BC4845" w:rsidP="00BC48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C4845" w:rsidRDefault="00BC4845" w:rsidP="00BC48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Македонија 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BC4845" w:rsidRDefault="00BC4845" w:rsidP="00BC48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286CBD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C77948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0" w:name="OIzvIme"/>
            <w:bookmarkEnd w:id="30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286CBD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823825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DC" w:rsidRDefault="00A172DC" w:rsidP="00C77948">
      <w:pPr>
        <w:spacing w:after="0" w:line="240" w:lineRule="auto"/>
      </w:pPr>
      <w:r>
        <w:separator/>
      </w:r>
    </w:p>
  </w:endnote>
  <w:endnote w:type="continuationSeparator" w:id="0">
    <w:p w:rsidR="00A172DC" w:rsidRDefault="00A172DC" w:rsidP="00C7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48" w:rsidRPr="00C77948" w:rsidRDefault="00C77948" w:rsidP="00C7794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62828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DC" w:rsidRDefault="00A172DC" w:rsidP="00C77948">
      <w:pPr>
        <w:spacing w:after="0" w:line="240" w:lineRule="auto"/>
      </w:pPr>
      <w:r>
        <w:separator/>
      </w:r>
    </w:p>
  </w:footnote>
  <w:footnote w:type="continuationSeparator" w:id="0">
    <w:p w:rsidR="00A172DC" w:rsidRDefault="00A172DC" w:rsidP="00C77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57B56"/>
    <w:multiLevelType w:val="hybridMultilevel"/>
    <w:tmpl w:val="58AE66B4"/>
    <w:lvl w:ilvl="0" w:tplc="060899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0759C"/>
    <w:multiLevelType w:val="hybridMultilevel"/>
    <w:tmpl w:val="0C600E68"/>
    <w:lvl w:ilvl="0" w:tplc="4DA05D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6511B"/>
    <w:rsid w:val="000A48CC"/>
    <w:rsid w:val="000A4928"/>
    <w:rsid w:val="000B62BE"/>
    <w:rsid w:val="00132B66"/>
    <w:rsid w:val="00161A95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86CBD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62828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13EF8"/>
    <w:rsid w:val="00926A7A"/>
    <w:rsid w:val="009626C8"/>
    <w:rsid w:val="00990882"/>
    <w:rsid w:val="00993D1D"/>
    <w:rsid w:val="00A172DC"/>
    <w:rsid w:val="00AE3FFA"/>
    <w:rsid w:val="00B17C9E"/>
    <w:rsid w:val="00B20C15"/>
    <w:rsid w:val="00B269ED"/>
    <w:rsid w:val="00B41890"/>
    <w:rsid w:val="00B51157"/>
    <w:rsid w:val="00B62603"/>
    <w:rsid w:val="00BC4845"/>
    <w:rsid w:val="00BC5E22"/>
    <w:rsid w:val="00BF5243"/>
    <w:rsid w:val="00C02E62"/>
    <w:rsid w:val="00C71B87"/>
    <w:rsid w:val="00C77948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7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94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94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C4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7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94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94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C4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9621-BBD5-4C4A-AFF3-86B6E38C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2018-04-12T11:38:00Z</cp:lastPrinted>
  <dcterms:created xsi:type="dcterms:W3CDTF">2018-04-13T12:51:00Z</dcterms:created>
  <dcterms:modified xsi:type="dcterms:W3CDTF">2018-04-13T12:51:00Z</dcterms:modified>
</cp:coreProperties>
</file>