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493"/>
        <w:gridCol w:w="828"/>
        <w:gridCol w:w="2701"/>
      </w:tblGrid>
      <w:tr w:rsidR="00FA5904" w:rsidTr="00357318">
        <w:tc>
          <w:tcPr>
            <w:tcW w:w="5220" w:type="dxa"/>
            <w:hideMark/>
          </w:tcPr>
          <w:p w:rsidR="00FA5904" w:rsidRDefault="00357318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</w:t>
            </w:r>
            <w:r w:rsidR="00FA5904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dxa"/>
          </w:tcPr>
          <w:p w:rsidR="00FA5904" w:rsidRDefault="00FA5904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8" w:type="dxa"/>
          </w:tcPr>
          <w:p w:rsidR="00FA5904" w:rsidRDefault="00FA5904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01" w:type="dxa"/>
          </w:tcPr>
          <w:p w:rsidR="00FA5904" w:rsidRDefault="00FA5904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357318" w:rsidRDefault="00357318" w:rsidP="00357318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59/2016</w:t>
      </w:r>
    </w:p>
    <w:p w:rsidR="00357318" w:rsidRDefault="00357318" w:rsidP="00FA5904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FA5904" w:rsidRDefault="00FA5904" w:rsidP="00FA5904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ЕУРОПАК увоз-извоз ДООЕЛ 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Индустриска Зона Север</w:t>
      </w:r>
      <w:r>
        <w:rPr>
          <w:rFonts w:ascii="Arial" w:hAnsi="Arial" w:cs="Arial"/>
          <w:color w:val="000000"/>
          <w:lang w:val="en-US" w:eastAsia="mk-MK"/>
        </w:rPr>
        <w:t>-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, преку полномошник Томе Ѓорѓев, адвокат од Струмица,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ТС.бр.19/15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27.11.2015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Никола Богоевски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Ресен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с.Дрмени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442.966,00 ден.</w:t>
      </w:r>
      <w:r>
        <w:rPr>
          <w:rFonts w:ascii="Arial" w:hAnsi="Arial" w:cs="Arial"/>
          <w:lang w:val="mk-MK"/>
        </w:rPr>
        <w:t>, на ден 13.0</w:t>
      </w:r>
      <w:r w:rsidR="003D435C"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>.201</w:t>
      </w:r>
      <w:r w:rsidR="003D435C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</w:t>
      </w:r>
    </w:p>
    <w:p w:rsidR="00FA5904" w:rsidRDefault="00FA5904" w:rsidP="00FA5904">
      <w:pPr>
        <w:rPr>
          <w:rFonts w:ascii="Arial" w:hAnsi="Arial" w:cs="Arial"/>
          <w:lang w:val="mk-MK"/>
        </w:rPr>
      </w:pPr>
      <w:r>
        <w:rPr>
          <w:rFonts w:ascii="Arial" w:hAnsi="Arial" w:cs="Arial"/>
          <w:u w:val="single"/>
          <w:lang w:val="mk-MK"/>
        </w:rPr>
        <w:t xml:space="preserve">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FA5904" w:rsidRDefault="00FA5904" w:rsidP="00FA590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FA5904" w:rsidRDefault="00FA5904" w:rsidP="00FA5904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  ЗА </w:t>
      </w:r>
      <w:r w:rsidR="003D435C">
        <w:rPr>
          <w:rFonts w:ascii="Arial" w:hAnsi="Arial" w:cs="Arial"/>
          <w:b/>
          <w:sz w:val="20"/>
          <w:lang w:val="mk-MK"/>
        </w:rPr>
        <w:t>ТРЕТА</w:t>
      </w:r>
      <w:r>
        <w:rPr>
          <w:rFonts w:ascii="Arial" w:hAnsi="Arial" w:cs="Arial"/>
          <w:b/>
          <w:sz w:val="20"/>
          <w:lang w:val="mk-MK"/>
        </w:rPr>
        <w:t xml:space="preserve"> УСНА ЈАВНА ПРОДАЖБА</w:t>
      </w:r>
    </w:p>
    <w:p w:rsidR="00FA5904" w:rsidRDefault="00FA5904" w:rsidP="00FA5904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FA5904" w:rsidRDefault="00FA5904" w:rsidP="00FA5904">
      <w:pPr>
        <w:rPr>
          <w:rFonts w:ascii="Arial" w:hAnsi="Arial" w:cs="Arial"/>
          <w:lang w:val="mk-MK"/>
        </w:rPr>
      </w:pP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bookmarkStart w:id="1" w:name="Text19"/>
    </w:p>
    <w:p w:rsidR="003D435C" w:rsidRDefault="003D435C" w:rsidP="00FA5904">
      <w:pPr>
        <w:ind w:firstLine="720"/>
        <w:jc w:val="both"/>
        <w:rPr>
          <w:rFonts w:ascii="Arial" w:hAnsi="Arial" w:cs="Arial"/>
          <w:lang w:val="mk-MK"/>
        </w:rPr>
      </w:pPr>
    </w:p>
    <w:p w:rsidR="00FA5904" w:rsidRDefault="00FA5904" w:rsidP="00FA590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Земјоделско земјиште – ОВОШТАРНИК (овошен насад и систем капка по капка) на,</w:t>
      </w:r>
    </w:p>
    <w:bookmarkEnd w:id="1"/>
    <w:p w:rsidR="00FA5904" w:rsidRDefault="00FA5904" w:rsidP="00FA590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-КП.бр.951, викано место АМБАКА, катастарска култура-13000, класа 1, со површина од 3658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A5904" w:rsidRDefault="00FA5904" w:rsidP="00FA590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-КП.бр.952, дел 1, викано место АМБАКА, катастарска култура-13000, класа 1, со површина од 2028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A5904" w:rsidRDefault="00FA5904" w:rsidP="00FA590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1.130.722,00 денари и</w:t>
      </w:r>
    </w:p>
    <w:p w:rsidR="00FA5904" w:rsidRDefault="00FA5904" w:rsidP="00FA5904">
      <w:pPr>
        <w:ind w:firstLine="720"/>
        <w:jc w:val="both"/>
        <w:rPr>
          <w:rFonts w:ascii="Arial" w:hAnsi="Arial" w:cs="Arial"/>
          <w:b/>
          <w:lang w:val="mk-MK"/>
        </w:rPr>
      </w:pPr>
    </w:p>
    <w:p w:rsidR="00FA5904" w:rsidRDefault="00FA5904" w:rsidP="00FA590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Земјоделско земјиште – ОВОШТАРНИК (овошен насад) на,</w:t>
      </w:r>
    </w:p>
    <w:p w:rsidR="00FA5904" w:rsidRDefault="00FA5904" w:rsidP="00FA590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-КП.бр.952, дел 2, викано место АМБАКА, катастарска култура-13000, класа 1, со површина од 1003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FA5904" w:rsidRDefault="00FA5904" w:rsidP="00FA590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156.578,00 денари.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FA5904" w:rsidRDefault="00FA5904" w:rsidP="00FA590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 xml:space="preserve">Имотен лист бр.807, за КО ДРМЕНИ </w:t>
      </w:r>
      <w:r>
        <w:rPr>
          <w:rFonts w:ascii="Arial" w:hAnsi="Arial" w:cs="Arial"/>
          <w:bCs/>
          <w:lang w:val="mk-MK"/>
        </w:rPr>
        <w:t>при АКН</w:t>
      </w:r>
      <w:r w:rsidR="00E80709">
        <w:rPr>
          <w:rFonts w:ascii="Arial" w:hAnsi="Arial" w:cs="Arial"/>
          <w:bCs/>
          <w:lang w:val="mk-MK"/>
        </w:rPr>
        <w:t xml:space="preserve"> на РМ </w:t>
      </w:r>
      <w:r>
        <w:rPr>
          <w:rFonts w:ascii="Arial" w:hAnsi="Arial" w:cs="Arial"/>
          <w:bCs/>
          <w:lang w:val="mk-MK"/>
        </w:rPr>
        <w:t>-</w:t>
      </w:r>
      <w:r w:rsidR="00E80709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Ресен, </w:t>
      </w:r>
    </w:p>
    <w:p w:rsidR="00FA5904" w:rsidRPr="003D435C" w:rsidRDefault="00FA5904" w:rsidP="00FA5904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proofErr w:type="spellStart"/>
      <w:r w:rsidRPr="003D435C">
        <w:rPr>
          <w:rFonts w:ascii="Arial" w:hAnsi="Arial" w:cs="Arial"/>
          <w:b/>
          <w:color w:val="000000"/>
          <w:lang w:eastAsia="en-GB"/>
        </w:rPr>
        <w:t>Никола</w:t>
      </w:r>
      <w:proofErr w:type="spellEnd"/>
      <w:r w:rsidRPr="003D435C">
        <w:rPr>
          <w:rFonts w:ascii="Arial" w:hAnsi="Arial" w:cs="Arial"/>
          <w:b/>
          <w:color w:val="000000"/>
          <w:lang w:eastAsia="en-GB"/>
        </w:rPr>
        <w:t xml:space="preserve"> </w:t>
      </w:r>
      <w:proofErr w:type="spellStart"/>
      <w:r w:rsidRPr="003D435C">
        <w:rPr>
          <w:rFonts w:ascii="Arial" w:hAnsi="Arial" w:cs="Arial"/>
          <w:b/>
          <w:color w:val="000000"/>
          <w:lang w:eastAsia="en-GB"/>
        </w:rPr>
        <w:t>Богоевски</w:t>
      </w:r>
      <w:proofErr w:type="spellEnd"/>
      <w:r w:rsidRPr="003D435C">
        <w:rPr>
          <w:rFonts w:ascii="Arial" w:hAnsi="Arial" w:cs="Arial"/>
          <w:b/>
          <w:lang w:val="mk-MK"/>
        </w:rPr>
        <w:t xml:space="preserve"> од </w:t>
      </w:r>
      <w:proofErr w:type="spellStart"/>
      <w:r w:rsidRPr="003D435C">
        <w:rPr>
          <w:rFonts w:ascii="Arial" w:hAnsi="Arial" w:cs="Arial"/>
          <w:b/>
          <w:color w:val="000000"/>
          <w:lang w:eastAsia="en-GB"/>
        </w:rPr>
        <w:t>Ресен</w:t>
      </w:r>
      <w:proofErr w:type="spellEnd"/>
      <w:r w:rsidRPr="003D435C">
        <w:rPr>
          <w:rFonts w:ascii="Arial" w:hAnsi="Arial" w:cs="Arial"/>
          <w:b/>
          <w:lang w:val="mk-MK"/>
        </w:rPr>
        <w:t>.</w:t>
      </w:r>
    </w:p>
    <w:p w:rsidR="00FA5904" w:rsidRDefault="00FA5904" w:rsidP="00FA5904">
      <w:pPr>
        <w:jc w:val="both"/>
        <w:rPr>
          <w:rFonts w:ascii="Arial" w:hAnsi="Arial" w:cs="Arial"/>
          <w:lang w:val="mk-MK"/>
        </w:rPr>
      </w:pPr>
    </w:p>
    <w:p w:rsidR="00C0553E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3D435C">
        <w:rPr>
          <w:rFonts w:ascii="Arial" w:hAnsi="Arial" w:cs="Arial"/>
          <w:b/>
          <w:lang w:val="mk-MK"/>
        </w:rPr>
        <w:t>04.05</w:t>
      </w:r>
      <w:r>
        <w:rPr>
          <w:rFonts w:ascii="Arial" w:hAnsi="Arial" w:cs="Arial"/>
          <w:b/>
          <w:lang w:val="mk-MK"/>
        </w:rPr>
        <w:t>.201</w:t>
      </w:r>
      <w:r w:rsidR="003D435C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 година во 13.00 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2" w:name="Text23"/>
      <w:r>
        <w:rPr>
          <w:rFonts w:ascii="Arial" w:hAnsi="Arial" w:cs="Arial"/>
          <w:lang w:val="mk-MK"/>
        </w:rPr>
        <w:t xml:space="preserve">Извршител Саветка Георгиева </w:t>
      </w:r>
      <w:r w:rsidR="00E80709"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lang w:val="mk-MK"/>
        </w:rPr>
        <w:t>Струмица, ул.Ленинова, ГТЦ бр.14/1-13 Струмица</w:t>
      </w:r>
      <w:bookmarkEnd w:id="2"/>
      <w:r>
        <w:rPr>
          <w:rFonts w:ascii="Arial" w:hAnsi="Arial" w:cs="Arial"/>
          <w:lang w:val="mk-MK"/>
        </w:rPr>
        <w:t>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И.бр.59/2016 од 13.03.2017 година, под која недвижноста не може да се продаде на </w:t>
      </w:r>
      <w:r w:rsidR="001D7405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товари:</w:t>
      </w:r>
      <w:bookmarkStart w:id="3" w:name="Text26"/>
      <w:r>
        <w:rPr>
          <w:rFonts w:ascii="Arial" w:hAnsi="Arial" w:cs="Arial"/>
          <w:noProof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Налог за извршување врз недвижност</w:t>
      </w:r>
      <w:r w:rsidR="00E80709">
        <w:rPr>
          <w:rFonts w:ascii="Arial" w:hAnsi="Arial" w:cs="Arial"/>
          <w:color w:val="000000"/>
          <w:lang w:val="mk-MK" w:eastAsia="mk-MK"/>
        </w:rPr>
        <w:t>,</w:t>
      </w:r>
      <w:r>
        <w:rPr>
          <w:rFonts w:ascii="Arial" w:hAnsi="Arial" w:cs="Arial"/>
          <w:color w:val="000000"/>
          <w:lang w:val="mk-MK" w:eastAsia="mk-MK"/>
        </w:rPr>
        <w:t xml:space="preserve"> по чие што барање се спроведува ова извршување</w:t>
      </w:r>
      <w:bookmarkEnd w:id="3"/>
      <w:r w:rsidR="00E80709">
        <w:rPr>
          <w:rFonts w:ascii="Arial" w:hAnsi="Arial" w:cs="Arial"/>
          <w:color w:val="000000"/>
          <w:lang w:val="mk-MK" w:eastAsia="mk-MK"/>
        </w:rPr>
        <w:t xml:space="preserve"> и Налог за извршување од друг доверител</w:t>
      </w:r>
      <w:r>
        <w:rPr>
          <w:rFonts w:ascii="Arial" w:hAnsi="Arial" w:cs="Arial"/>
          <w:lang w:val="mk-MK"/>
        </w:rPr>
        <w:t xml:space="preserve">. 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 w:rsidR="00E41D9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(една десеттина) од утврдената вредност на недвижноста. 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5027006113099</w:t>
      </w:r>
      <w:r>
        <w:rPr>
          <w:rFonts w:ascii="Arial" w:hAnsi="Arial" w:cs="Arial"/>
          <w:lang w:val="mk-MK"/>
        </w:rPr>
        <w:t>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</w:t>
      </w:r>
      <w:bookmarkStart w:id="4" w:name="Text32"/>
      <w:r>
        <w:rPr>
          <w:rFonts w:ascii="Arial" w:hAnsi="Arial" w:cs="Arial"/>
          <w:lang w:val="mk-MK"/>
        </w:rPr>
        <w:t>дневен весник Нова Македонија</w:t>
      </w:r>
      <w:bookmarkEnd w:id="4"/>
      <w:r>
        <w:rPr>
          <w:rFonts w:ascii="Arial" w:hAnsi="Arial" w:cs="Arial"/>
          <w:lang w:val="mk-MK"/>
        </w:rPr>
        <w:t xml:space="preserve"> и електронски на веб страницата на КИРМ.</w:t>
      </w:r>
    </w:p>
    <w:p w:rsidR="00FA5904" w:rsidRDefault="00FA5904" w:rsidP="00FA590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A5904" w:rsidRDefault="00FA5904" w:rsidP="00FA590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FA5904" w:rsidRDefault="00FA5904" w:rsidP="00FA590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FA5904" w:rsidTr="00FA5904">
        <w:tc>
          <w:tcPr>
            <w:tcW w:w="5377" w:type="dxa"/>
          </w:tcPr>
          <w:p w:rsidR="00FA5904" w:rsidRDefault="00FA5904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FA5904" w:rsidRDefault="001D740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FA590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D67A3" w:rsidRDefault="00ED67A3" w:rsidP="00357318">
      <w:pPr>
        <w:jc w:val="both"/>
      </w:pPr>
    </w:p>
    <w:sectPr w:rsidR="00ED67A3" w:rsidSect="00ED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04"/>
    <w:rsid w:val="001D7405"/>
    <w:rsid w:val="00357318"/>
    <w:rsid w:val="003D435C"/>
    <w:rsid w:val="00552379"/>
    <w:rsid w:val="00627595"/>
    <w:rsid w:val="00A35B84"/>
    <w:rsid w:val="00C0553E"/>
    <w:rsid w:val="00CD4A14"/>
    <w:rsid w:val="00E41D93"/>
    <w:rsid w:val="00E50B75"/>
    <w:rsid w:val="00E80709"/>
    <w:rsid w:val="00ED67A3"/>
    <w:rsid w:val="00F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0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590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590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0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A590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A590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dcterms:created xsi:type="dcterms:W3CDTF">2018-04-17T08:49:00Z</dcterms:created>
  <dcterms:modified xsi:type="dcterms:W3CDTF">2018-04-17T08:49:00Z</dcterms:modified>
</cp:coreProperties>
</file>