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2"/>
        <w:gridCol w:w="491"/>
        <w:gridCol w:w="825"/>
        <w:gridCol w:w="2714"/>
      </w:tblGrid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Данче Чурлинова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И.бр.384/2021</w:t>
            </w: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Струмица и Радовиш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 Ленинова бр.14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тел. 034 611-690</w:t>
            </w: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8297F" w:rsidTr="0078297F">
        <w:tc>
          <w:tcPr>
            <w:tcW w:w="6008" w:type="dxa"/>
            <w:hideMark/>
          </w:tcPr>
          <w:p w:rsidR="0078297F" w:rsidRDefault="0078297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49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8297F" w:rsidRDefault="007829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Данче Чурлинова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Тони Димитров</w:t>
      </w:r>
      <w:r>
        <w:rPr>
          <w:rFonts w:ascii="Arial" w:hAnsi="Arial" w:cs="Arial"/>
          <w:lang w:val="mk-MK"/>
        </w:rPr>
        <w:t xml:space="preserve"> од  со ЕМБГ/ ЕМБС/ ЕДБ 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ул,, Маршал Тито,, бр. 174/1/21 Струмица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ВПП1-2/20,ГЖ-368/21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30.03.2021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Софка Василева</w:t>
      </w:r>
      <w:r>
        <w:rPr>
          <w:rFonts w:ascii="Arial" w:hAnsi="Arial" w:cs="Arial"/>
          <w:b/>
          <w:bCs/>
          <w:color w:val="000000"/>
          <w:lang w:val="en-US" w:eastAsia="mk-MK"/>
        </w:rPr>
        <w:t>,</w:t>
      </w:r>
      <w:r>
        <w:rPr>
          <w:rFonts w:ascii="Arial" w:hAnsi="Arial" w:cs="Arial"/>
          <w:b/>
          <w:bCs/>
          <w:color w:val="000000"/>
          <w:lang w:val="mk-MK" w:eastAsia="mk-MK"/>
        </w:rPr>
        <w:t>Иван Димитров</w:t>
      </w:r>
      <w:r>
        <w:rPr>
          <w:rFonts w:ascii="Arial" w:hAnsi="Arial" w:cs="Arial"/>
          <w:lang w:val="mk-MK"/>
        </w:rPr>
        <w:t xml:space="preserve"> од  со ЕМБГ/ ЕМБС/ ЕДБ  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ул.,,Климент Охридски  бр.206-1/4 Струмица</w:t>
      </w:r>
      <w:r>
        <w:rPr>
          <w:rFonts w:ascii="Arial" w:hAnsi="Arial" w:cs="Arial"/>
          <w:lang w:val="mk-MK"/>
        </w:rPr>
        <w:t xml:space="preserve">,с.Колешино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2.281.773,00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07.10.2021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8297F" w:rsidRDefault="0078297F" w:rsidP="0078297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8297F" w:rsidRDefault="0078297F" w:rsidP="0078297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78297F" w:rsidRDefault="0078297F" w:rsidP="0078297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8297F" w:rsidRDefault="0078297F" w:rsidP="0078297F">
      <w:pPr>
        <w:rPr>
          <w:rFonts w:ascii="Arial" w:hAnsi="Arial" w:cs="Arial"/>
          <w:lang w:val="mk-MK"/>
        </w:rPr>
      </w:pP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прва продажба со усно  јавно наддавање на недвижноста означена како:</w:t>
      </w:r>
    </w:p>
    <w:p w:rsidR="0078297F" w:rsidRDefault="0078297F" w:rsidP="0078297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-Кп.бр.237,дел 4, м.в.,,Браќа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Миладинови,, број на зграда 1, намена на зграда-логии,балкони,тераси,влез 003,кат 03, број 015 намена на посебен дел од зграда со внатрешна површина од 11м2,право на недвижност 832,</w:t>
      </w:r>
    </w:p>
    <w:p w:rsidR="0078297F" w:rsidRDefault="0078297F" w:rsidP="0078297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-Кп.бр.237,дел 4, м.в.,,Браќа Миладинови,, број на зграда 1, намена на зграда станмена зграда -стан, влез 003, кат 03,број 015,внатрешна површина од 61м2, право на недвижност 832,</w:t>
      </w:r>
    </w:p>
    <w:p w:rsidR="0078297F" w:rsidRDefault="0078297F" w:rsidP="0078297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-Кп.бр.237,дел 4, адреса,,Браќа Миладинови,, број на зграда 1, намена на зграда-помошни простории, влез 003, кат ПО, број 015,намена на посебен дел од зграда со внатрешна површина од 6м2, право на недвижност 832, </w:t>
      </w:r>
    </w:p>
    <w:p w:rsidR="0078297F" w:rsidRDefault="0078297F" w:rsidP="0078297F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 запишана во имотен лист бр. 13197  за КО Струмица при АКН Струмица 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 сосопственост на странките Тони Димитров,Софка Василева  и Иван Димитров.</w:t>
      </w:r>
    </w:p>
    <w:p w:rsidR="0078297F" w:rsidRPr="0078297F" w:rsidRDefault="0078297F" w:rsidP="0078297F">
      <w:pPr>
        <w:ind w:firstLine="720"/>
        <w:jc w:val="both"/>
        <w:rPr>
          <w:rFonts w:ascii="Arial" w:hAnsi="Arial" w:cs="Arial"/>
          <w:b/>
          <w:lang w:val="mk-MK"/>
        </w:rPr>
      </w:pPr>
      <w:r w:rsidRPr="0078297F">
        <w:rPr>
          <w:rFonts w:ascii="Arial" w:hAnsi="Arial" w:cs="Arial"/>
          <w:b/>
          <w:lang w:val="mk-MK"/>
        </w:rPr>
        <w:t xml:space="preserve">Продажбата ќе се одржи на ден </w:t>
      </w:r>
      <w:r w:rsidRPr="0078297F">
        <w:rPr>
          <w:rFonts w:ascii="Arial" w:hAnsi="Arial" w:cs="Arial"/>
          <w:b/>
          <w:lang w:val="en-US"/>
        </w:rPr>
        <w:t>24.</w:t>
      </w:r>
      <w:r w:rsidRPr="0078297F">
        <w:rPr>
          <w:rFonts w:ascii="Arial" w:hAnsi="Arial" w:cs="Arial"/>
          <w:b/>
          <w:lang w:val="ru-RU"/>
        </w:rPr>
        <w:t>11.2021</w:t>
      </w:r>
      <w:r w:rsidRPr="0078297F">
        <w:rPr>
          <w:rFonts w:ascii="Arial" w:hAnsi="Arial" w:cs="Arial"/>
          <w:b/>
          <w:lang w:val="mk-MK"/>
        </w:rPr>
        <w:t xml:space="preserve">година во </w:t>
      </w:r>
      <w:r w:rsidRPr="0078297F">
        <w:rPr>
          <w:rFonts w:ascii="Arial" w:hAnsi="Arial" w:cs="Arial"/>
          <w:b/>
          <w:lang w:val="ru-RU"/>
        </w:rPr>
        <w:t xml:space="preserve">12,00 </w:t>
      </w:r>
      <w:r w:rsidRPr="0078297F">
        <w:rPr>
          <w:rFonts w:ascii="Arial" w:hAnsi="Arial" w:cs="Arial"/>
          <w:b/>
          <w:lang w:val="mk-MK"/>
        </w:rPr>
        <w:t xml:space="preserve">часот  во просториите на Извршител Данче Чурлинова. 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И.бр.384/2021</w:t>
      </w:r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2.281.773,00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>
        <w:rPr>
          <w:rFonts w:ascii="Arial" w:hAnsi="Arial" w:cs="Arial"/>
          <w:lang w:val="mk-MK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300030000178078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5027011503164</w:t>
      </w:r>
      <w:r>
        <w:rPr>
          <w:rFonts w:ascii="Arial" w:hAnsi="Arial" w:cs="Arial"/>
          <w:lang w:val="en-US"/>
        </w:rPr>
        <w:t>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8297F" w:rsidRDefault="0078297F" w:rsidP="0078297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8297F" w:rsidRDefault="0078297F" w:rsidP="0078297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1"/>
        <w:gridCol w:w="4721"/>
      </w:tblGrid>
      <w:tr w:rsidR="0078297F" w:rsidTr="0078297F">
        <w:tc>
          <w:tcPr>
            <w:tcW w:w="5377" w:type="dxa"/>
          </w:tcPr>
          <w:p w:rsidR="0078297F" w:rsidRDefault="0078297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8297F" w:rsidRDefault="0078297F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Данче Чурлинова</w:t>
            </w:r>
          </w:p>
        </w:tc>
      </w:tr>
    </w:tbl>
    <w:p w:rsidR="0078297F" w:rsidRDefault="0078297F" w:rsidP="0078297F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Полномошник на доверител,Должници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Управа за јавни приходи,Даночно Одделение Струмица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8297F" w:rsidRDefault="0078297F" w:rsidP="0078297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Струмица согласно одредбите на член 86 од Законот за извршување.</w:t>
      </w:r>
    </w:p>
    <w:p w:rsidR="0078297F" w:rsidRDefault="0078297F" w:rsidP="0078297F">
      <w:pPr>
        <w:jc w:val="both"/>
        <w:rPr>
          <w:rFonts w:ascii="Arial" w:hAnsi="Arial" w:cs="Arial"/>
          <w:lang w:val="mk-MK"/>
        </w:rPr>
      </w:pPr>
    </w:p>
    <w:p w:rsidR="0078297F" w:rsidRDefault="0078297F" w:rsidP="0078297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065A1" w:rsidRDefault="000065A1"/>
    <w:sectPr w:rsidR="000065A1" w:rsidSect="0000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97F"/>
    <w:rsid w:val="000065A1"/>
    <w:rsid w:val="0078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297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8297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7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2</cp:revision>
  <dcterms:created xsi:type="dcterms:W3CDTF">2021-11-08T08:08:00Z</dcterms:created>
  <dcterms:modified xsi:type="dcterms:W3CDTF">2021-11-08T08:09:00Z</dcterms:modified>
</cp:coreProperties>
</file>