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6E18CD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6E18CD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6E18CD">
        <w:rPr>
          <w:rFonts w:ascii="Arial" w:hAnsi="Arial" w:cs="Arial"/>
          <w:b/>
          <w:bCs/>
          <w:color w:val="000080"/>
          <w:sz w:val="20"/>
          <w:szCs w:val="20"/>
        </w:rPr>
        <w:t>1240/2018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6E18CD" w:rsidRDefault="006E18C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6E18C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6E18CD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6E18CD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6E18CD">
        <w:rPr>
          <w:rFonts w:ascii="Arial" w:hAnsi="Arial" w:cs="Arial"/>
          <w:color w:val="000080"/>
          <w:sz w:val="20"/>
          <w:szCs w:val="20"/>
        </w:rPr>
        <w:t>доверителот СКАНИА КРЕДИТ АБ, С-151 87 Содертаље, Шведска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Start w:id="8" w:name="edb1"/>
      <w:bookmarkStart w:id="9" w:name="opis_sed1"/>
      <w:bookmarkEnd w:id="7"/>
      <w:bookmarkEnd w:id="8"/>
      <w:bookmarkEnd w:id="9"/>
      <w:r w:rsidR="006E18CD">
        <w:rPr>
          <w:rFonts w:ascii="Arial" w:hAnsi="Arial" w:cs="Arial"/>
          <w:sz w:val="20"/>
          <w:szCs w:val="20"/>
        </w:rPr>
        <w:t xml:space="preserve">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adresa1"/>
      <w:bookmarkEnd w:id="10"/>
      <w:r w:rsidR="006E18CD">
        <w:rPr>
          <w:rFonts w:ascii="Arial" w:hAnsi="Arial" w:cs="Arial"/>
          <w:sz w:val="20"/>
          <w:szCs w:val="20"/>
        </w:rPr>
        <w:t>С-151 87 Содертаље, Шведска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Start w:id="15" w:name="IzvIsprava"/>
      <w:bookmarkEnd w:id="11"/>
      <w:bookmarkEnd w:id="12"/>
      <w:bookmarkEnd w:id="13"/>
      <w:bookmarkEnd w:id="14"/>
      <w:bookmarkEnd w:id="15"/>
      <w:r w:rsidR="006E18CD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Sud"/>
      <w:bookmarkEnd w:id="16"/>
      <w:r w:rsidR="006E18CD">
        <w:rPr>
          <w:rFonts w:ascii="Arial" w:hAnsi="Arial" w:cs="Arial"/>
          <w:color w:val="000080"/>
          <w:sz w:val="20"/>
          <w:szCs w:val="20"/>
        </w:rPr>
        <w:t>Нотарски акт ОДУ бр.297/15 од 19.08.2015 година на Нотар Весна Паунова</w:t>
      </w:r>
      <w:r w:rsidR="006E18CD">
        <w:rPr>
          <w:rFonts w:ascii="Arial" w:hAnsi="Arial" w:cs="Arial"/>
          <w:sz w:val="20"/>
          <w:szCs w:val="20"/>
        </w:rPr>
        <w:t xml:space="preserve"> и Договор за пристапување кон долг УЗП 1765/19 од 17.05.2019 година на Нотар Весна Паунова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6E18CD">
        <w:rPr>
          <w:rFonts w:ascii="Arial" w:hAnsi="Arial" w:cs="Arial"/>
          <w:color w:val="000080"/>
          <w:sz w:val="20"/>
          <w:szCs w:val="20"/>
        </w:rPr>
        <w:t>должниците Благојчо Стојановски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6E18CD">
        <w:rPr>
          <w:rFonts w:ascii="Arial" w:hAnsi="Arial" w:cs="Arial"/>
          <w:color w:val="000080"/>
          <w:sz w:val="20"/>
          <w:szCs w:val="20"/>
        </w:rPr>
        <w:t>Кочани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End w:id="19"/>
      <w:bookmarkEnd w:id="20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6E18CD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6E18CD">
        <w:rPr>
          <w:rFonts w:ascii="Arial" w:hAnsi="Arial" w:cs="Arial"/>
          <w:sz w:val="20"/>
          <w:szCs w:val="20"/>
        </w:rPr>
        <w:t>ул.Крушевска бр.36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6E18CD">
        <w:rPr>
          <w:rFonts w:ascii="Arial" w:hAnsi="Arial" w:cs="Arial"/>
          <w:sz w:val="20"/>
          <w:szCs w:val="20"/>
        </w:rPr>
        <w:t>Друштво за производство, трговија и услуги ХРИСТИЈАН-ТРАНС ДОО Кочани од Кочани  и ЕМБС 6670890 и седиште на ул.Крушевска бр.36, и Елизабета Стојановска од Кочани  и живеалиште на ул. Крушевска бр. 36,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6E18CD">
        <w:rPr>
          <w:rFonts w:ascii="Arial" w:hAnsi="Arial" w:cs="Arial"/>
          <w:sz w:val="20"/>
          <w:szCs w:val="20"/>
        </w:rPr>
        <w:t>30.12.2021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573BB3" w:rsidRDefault="00DF1299" w:rsidP="00573B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E18CD" w:rsidRDefault="00DF1299" w:rsidP="006E1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18CD">
        <w:rPr>
          <w:rFonts w:ascii="Arial" w:hAnsi="Arial" w:cs="Arial"/>
          <w:sz w:val="20"/>
          <w:szCs w:val="20"/>
        </w:rPr>
        <w:t xml:space="preserve">СЕ ОПРЕДЕЛУВА прва продажба со усно јавно наддавање на </w:t>
      </w:r>
      <w:r w:rsidR="006E18CD">
        <w:rPr>
          <w:rFonts w:ascii="Arial" w:hAnsi="Arial" w:cs="Arial"/>
          <w:b/>
          <w:sz w:val="20"/>
          <w:szCs w:val="20"/>
        </w:rPr>
        <w:t xml:space="preserve">недвижност, </w:t>
      </w:r>
      <w:r w:rsidR="006E18CD">
        <w:rPr>
          <w:rFonts w:ascii="Arial" w:hAnsi="Arial" w:cs="Arial"/>
          <w:b/>
          <w:sz w:val="20"/>
          <w:szCs w:val="20"/>
          <w:u w:val="single"/>
        </w:rPr>
        <w:t>сопственост на должникот Елизабета Стојановска</w:t>
      </w:r>
      <w:r w:rsidR="006E18CD">
        <w:rPr>
          <w:rFonts w:ascii="Arial" w:hAnsi="Arial" w:cs="Arial"/>
          <w:b/>
          <w:sz w:val="20"/>
          <w:szCs w:val="20"/>
        </w:rPr>
        <w:t xml:space="preserve">, запишана во </w:t>
      </w:r>
      <w:r w:rsidR="006E18CD">
        <w:rPr>
          <w:rFonts w:ascii="Arial" w:hAnsi="Arial" w:cs="Arial"/>
          <w:b/>
          <w:sz w:val="20"/>
          <w:szCs w:val="20"/>
          <w:u w:val="single"/>
        </w:rPr>
        <w:t>имотен лист бр.108672 за КО Кисела Вода 2</w:t>
      </w:r>
      <w:r w:rsidR="006E18CD">
        <w:rPr>
          <w:rFonts w:ascii="Arial" w:hAnsi="Arial" w:cs="Arial"/>
          <w:sz w:val="20"/>
          <w:szCs w:val="20"/>
        </w:rPr>
        <w:t xml:space="preserve"> при АКН ЦКН Скопје со следните ознаки</w:t>
      </w:r>
      <w:r w:rsidR="006E18CD">
        <w:rPr>
          <w:rFonts w:ascii="Arial" w:hAnsi="Arial" w:cs="Arial"/>
          <w:sz w:val="20"/>
          <w:szCs w:val="20"/>
          <w:lang w:val="ru-RU"/>
        </w:rPr>
        <w:t>:</w:t>
      </w:r>
    </w:p>
    <w:p w:rsidR="006E18CD" w:rsidRDefault="006E18CD" w:rsidP="006E18C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 Ламела Б), бр на зграда/друг објект 1, намена на згр.и други обј. А2-2, влез 1, кат К5, број 26, намена на посебен/зеднички дел од згр. СТ - стан, со внатрешна површина од 87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1806, дел 5, адреса Бул.3 Македонска Бригада бр.47 ( Ламела Б), бр на зграда/друг објект 1, намена на згр.и други обј. А2-2, влез 1, кат К5, број 26, намена на посебен/зеднички дел од згр. ПП – помошни простории, со внатрешна површина од 5 м2,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1806, дел 5, адреса Бул.3 Македонска Бригада бр.47 ( Ламела А), Бр на зграда/друг објект 1, намена на згр.и други обј. А2-2, влез 2, кат ПО-1, број 78, намена на посебен/зеднички дел од згр. Г - гаража, со внатрешна површина од 13 м2, и</w:t>
      </w:r>
    </w:p>
    <w:p w:rsidR="00573BB3" w:rsidRDefault="00573BB3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40/2996 идеални делови на должникот Елизабета Стојановска </w:t>
      </w:r>
      <w:r>
        <w:rPr>
          <w:rFonts w:ascii="Arial" w:hAnsi="Arial" w:cs="Arial"/>
          <w:b/>
          <w:sz w:val="20"/>
          <w:szCs w:val="20"/>
        </w:rPr>
        <w:t xml:space="preserve">од целата недвижност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бр.51368 за КО Кисела Вода 2</w:t>
      </w:r>
      <w:r>
        <w:rPr>
          <w:rFonts w:ascii="Arial" w:hAnsi="Arial" w:cs="Arial"/>
          <w:sz w:val="20"/>
          <w:szCs w:val="20"/>
        </w:rPr>
        <w:t xml:space="preserve"> при АКН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E18CD" w:rsidRDefault="006E18CD" w:rsidP="006E18C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1805, дел 3, викано место/улица бул.3.МАК.УДАР.БРИ, катастарска култура гз/гиз, во површина од 19м2,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1805, дел 3, викано место/улица бул.3.МАК.УДАР.БРИ, катастарска култура гз/зпз 1, во површина од 11м2,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викано место/улица бул.3.Македонска Бригада бр.47, катастарска култура гз/гиз, во површина од 1972м2,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викано место/улица бул.3.Македонска Бригада бр.47, катастарска култура гз/зпз1, во површина од 984м2, и </w:t>
      </w:r>
    </w:p>
    <w:p w:rsidR="00573BB3" w:rsidRDefault="00573BB3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соодветен дел од недвижноста што би му припаднала на должникот Елизабета Стојановска, а која недвижност е заедничка сопственост на должникот и други лица</w:t>
      </w:r>
      <w:r>
        <w:rPr>
          <w:rFonts w:ascii="Arial" w:hAnsi="Arial" w:cs="Arial"/>
          <w:sz w:val="20"/>
          <w:szCs w:val="20"/>
        </w:rPr>
        <w:t>, запишана</w:t>
      </w:r>
      <w:r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бр.103971 за КО Кисела Вода 2</w:t>
      </w:r>
      <w:r>
        <w:rPr>
          <w:rFonts w:ascii="Arial" w:hAnsi="Arial" w:cs="Arial"/>
          <w:sz w:val="20"/>
          <w:szCs w:val="20"/>
        </w:rPr>
        <w:t xml:space="preserve"> при АКН–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E18CD" w:rsidRDefault="006E18CD" w:rsidP="006E18C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ЛИСТ В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1806, дел 5, адреса бул.3 Македонска Бригада бр.47 (Ламела А), бр.на зграда/друг објект 1, намена на згр. А2-2, влез 2, кат ПО -1, намена на посебен/зеднички дел од зграда - КГП, со внатрешна површина од 965м2,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КП 1806, дел 5, адреса бул.3 Македонска Бригада бр.47 (Ламела А), бр.на зграда/друг објект 1, намена на згр. А2-2, влез 2, кат ПО -1, намена на посебен/зеднички дел од зграда - ДЗД, со внатрешна површина од 72м2, и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соодветен дел од недвижноста што би му припаднала на должникот Елизабета Стојановска, а која недвижност е заедничка сопственост на должникот и други лица</w:t>
      </w:r>
      <w:r>
        <w:rPr>
          <w:rFonts w:ascii="Arial" w:hAnsi="Arial" w:cs="Arial"/>
          <w:sz w:val="20"/>
          <w:szCs w:val="20"/>
        </w:rPr>
        <w:t>, запишана</w:t>
      </w:r>
      <w:r>
        <w:rPr>
          <w:rFonts w:ascii="Arial" w:hAnsi="Arial" w:cs="Arial"/>
          <w:b/>
          <w:sz w:val="20"/>
          <w:szCs w:val="20"/>
        </w:rPr>
        <w:t xml:space="preserve">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бр.104264 за КО Кисела Вода 2</w:t>
      </w:r>
      <w:r>
        <w:rPr>
          <w:rFonts w:ascii="Arial" w:hAnsi="Arial" w:cs="Arial"/>
          <w:sz w:val="20"/>
          <w:szCs w:val="20"/>
        </w:rPr>
        <w:t xml:space="preserve"> при АКН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E18CD" w:rsidRDefault="006E18CD" w:rsidP="006E18C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К1, број /, намена на посебен/зеднички дел од згр. ХС, со внатрешна површина од 40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К2, број /, намена на посебен/зеднички дел од згр. ХС, со внатрешна површина од 40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К3, број /, намена на посебен/зеднички дел од згр. ХС, со внатрешна површина од 39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К4, број /, намена на посебен/зеднички дел од згр. ХС, со внатрешна површина од 39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К5, број /, намена на посебен/зеднички дел од згр. ХС, со внатрешна површина од 39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1806, дел 5, адреса бул.3 Македонска Бригада бр.47 (Ламела Б), Бр на зграда/друг објект.1, намена на згр.и други обј. А2-2, влез 1, кат К6, број /, намена на посебен/зеднички дел од згр. ХС, со внатрешна површина од 39 м2,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(Ламела Б), Бр на зграда/друг објект.1, намена на згр.и други обј. А2-2, влез 1, кат МА1, број /, намена на посебен/зеднички дел од згр. ХС, со внатрешна површина од 40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1806, дел 5, адреса бул.3 Македонска Бригада бр.47 ( Ламела Б), Бр на зграда/друг објект.1, намена на згр.и други обј. А2-2, влез 1, кат ПР, број /, намена на посебен/зеднички дел од згр. ХС, со внатрешна површина од 35 м2, 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1806, дел 5, адреса бул.3 Македонска Бригада бр.47 (Ламела Б), Бр на зграда/друг објект.1, намена на згр.и други обј. А2-2, влез 1, кат ПР, број /, намена на посебен/зеднички дел од згр. ЛФ, со внатрешна површина од 3 м2.</w:t>
      </w: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Продажбата ќе се одржи на ден 02.02.2022 година во 11:00 часот во просториите на извршител Гордан Станковиќ на ул. Петар</w:t>
      </w:r>
      <w:r w:rsidR="00573BB3">
        <w:rPr>
          <w:rFonts w:ascii="Arial" w:hAnsi="Arial" w:cs="Arial"/>
          <w:sz w:val="20"/>
          <w:szCs w:val="20"/>
        </w:rPr>
        <w:t xml:space="preserve"> Попарсов бр.36А, тел 3239-631.</w:t>
      </w:r>
    </w:p>
    <w:p w:rsidR="00573BB3" w:rsidRDefault="00573BB3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E18CD" w:rsidRDefault="006E18CD" w:rsidP="006E1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Почетната вредност на недвижноста, утврдена со заклучок на извршителот И.бр.</w:t>
      </w:r>
      <w:bookmarkStart w:id="26" w:name="IBroj"/>
      <w:bookmarkEnd w:id="26"/>
      <w:r>
        <w:rPr>
          <w:rFonts w:ascii="Arial" w:hAnsi="Arial" w:cs="Arial"/>
          <w:b/>
          <w:sz w:val="20"/>
          <w:szCs w:val="20"/>
        </w:rPr>
        <w:t>1240/2018,  изнесува 5.</w:t>
      </w:r>
      <w:r w:rsidR="00573BB3">
        <w:rPr>
          <w:rFonts w:ascii="Arial" w:hAnsi="Arial" w:cs="Arial"/>
          <w:b/>
          <w:sz w:val="20"/>
          <w:szCs w:val="20"/>
        </w:rPr>
        <w:t>773</w:t>
      </w:r>
      <w:r>
        <w:rPr>
          <w:rFonts w:ascii="Arial" w:hAnsi="Arial" w:cs="Arial"/>
          <w:b/>
          <w:sz w:val="20"/>
          <w:szCs w:val="20"/>
        </w:rPr>
        <w:t>.</w:t>
      </w:r>
      <w:r w:rsidR="00573BB3">
        <w:rPr>
          <w:rFonts w:ascii="Arial" w:hAnsi="Arial" w:cs="Arial"/>
          <w:b/>
          <w:sz w:val="20"/>
          <w:szCs w:val="20"/>
        </w:rPr>
        <w:t>977</w:t>
      </w:r>
      <w:r>
        <w:rPr>
          <w:rFonts w:ascii="Arial" w:hAnsi="Arial" w:cs="Arial"/>
          <w:b/>
          <w:sz w:val="20"/>
          <w:szCs w:val="20"/>
        </w:rPr>
        <w:t xml:space="preserve">,00 денари како почетна цена за продажба на недвижноста </w:t>
      </w:r>
      <w:r>
        <w:rPr>
          <w:rFonts w:ascii="Arial" w:hAnsi="Arial" w:cs="Arial"/>
          <w:sz w:val="20"/>
          <w:szCs w:val="20"/>
        </w:rPr>
        <w:t>(од кои 5.</w:t>
      </w:r>
      <w:r w:rsidR="00573BB3">
        <w:rPr>
          <w:rFonts w:ascii="Arial" w:hAnsi="Arial" w:cs="Arial"/>
          <w:sz w:val="20"/>
          <w:szCs w:val="20"/>
        </w:rPr>
        <w:t>337</w:t>
      </w:r>
      <w:r>
        <w:rPr>
          <w:rFonts w:ascii="Arial" w:hAnsi="Arial" w:cs="Arial"/>
          <w:sz w:val="20"/>
          <w:szCs w:val="20"/>
        </w:rPr>
        <w:t>.</w:t>
      </w:r>
      <w:r w:rsidR="00573BB3">
        <w:rPr>
          <w:rFonts w:ascii="Arial" w:hAnsi="Arial" w:cs="Arial"/>
          <w:sz w:val="20"/>
          <w:szCs w:val="20"/>
        </w:rPr>
        <w:t>942</w:t>
      </w:r>
      <w:r>
        <w:rPr>
          <w:rFonts w:ascii="Arial" w:hAnsi="Arial" w:cs="Arial"/>
          <w:sz w:val="20"/>
          <w:szCs w:val="20"/>
        </w:rPr>
        <w:t>,00 денари з</w:t>
      </w:r>
      <w:r w:rsidR="00573BB3">
        <w:rPr>
          <w:rFonts w:ascii="Arial" w:hAnsi="Arial" w:cs="Arial"/>
          <w:sz w:val="20"/>
          <w:szCs w:val="20"/>
        </w:rPr>
        <w:t>а станот опишан погоре а 436.035</w:t>
      </w:r>
      <w:r>
        <w:rPr>
          <w:rFonts w:ascii="Arial" w:hAnsi="Arial" w:cs="Arial"/>
          <w:sz w:val="20"/>
          <w:szCs w:val="20"/>
        </w:rPr>
        <w:t>,00 за гаражата), под која недвижноста не може да се продаде на првото јавно наддавање.</w:t>
      </w: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573BB3">
        <w:rPr>
          <w:rFonts w:ascii="Arial" w:hAnsi="Arial" w:cs="Arial"/>
          <w:sz w:val="20"/>
          <w:szCs w:val="20"/>
        </w:rPr>
        <w:t xml:space="preserve">прибелешка на извршител Гордан Станковиќ со И.бр. 1240/18 и 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  <w:r w:rsidR="00573BB3">
        <w:rPr>
          <w:rFonts w:ascii="Arial" w:hAnsi="Arial" w:cs="Arial"/>
          <w:sz w:val="20"/>
          <w:szCs w:val="20"/>
        </w:rPr>
        <w:t>прибелешка на извршител Гордан Станковиќ со И.бр. 1241/18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573BB3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BB3" w:rsidRDefault="00573BB3" w:rsidP="00573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73BB3" w:rsidRDefault="00573BB3" w:rsidP="00573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BB3" w:rsidRDefault="00573BB3" w:rsidP="00573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573BB3" w:rsidRDefault="00573BB3" w:rsidP="00573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BB3" w:rsidRDefault="00573BB3" w:rsidP="00573B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573BB3">
        <w:rPr>
          <w:rFonts w:ascii="Arial" w:hAnsi="Arial" w:cs="Arial"/>
          <w:sz w:val="20"/>
          <w:szCs w:val="20"/>
        </w:rPr>
        <w:t>- д</w:t>
      </w:r>
      <w:r w:rsidR="004A68A9">
        <w:rPr>
          <w:rFonts w:ascii="Arial" w:hAnsi="Arial" w:cs="Arial"/>
          <w:sz w:val="20"/>
          <w:szCs w:val="20"/>
        </w:rPr>
        <w:t>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573BB3">
        <w:rPr>
          <w:rFonts w:ascii="Arial" w:hAnsi="Arial" w:cs="Arial"/>
          <w:sz w:val="20"/>
          <w:szCs w:val="20"/>
        </w:rPr>
        <w:t>- д</w:t>
      </w:r>
      <w:r w:rsidR="004A68A9">
        <w:rPr>
          <w:rFonts w:ascii="Arial" w:hAnsi="Arial" w:cs="Arial"/>
          <w:sz w:val="20"/>
          <w:szCs w:val="20"/>
        </w:rPr>
        <w:t>олжник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573BB3">
        <w:rPr>
          <w:rFonts w:ascii="Arial" w:hAnsi="Arial" w:cs="Arial"/>
          <w:sz w:val="20"/>
          <w:szCs w:val="20"/>
        </w:rPr>
        <w:t xml:space="preserve">- </w:t>
      </w:r>
      <w:r w:rsidRPr="00C8203E">
        <w:rPr>
          <w:rFonts w:ascii="Arial" w:hAnsi="Arial" w:cs="Arial"/>
          <w:sz w:val="20"/>
          <w:szCs w:val="20"/>
        </w:rPr>
        <w:t xml:space="preserve">Град </w:t>
      </w:r>
      <w:r w:rsidR="00573BB3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573BB3" w:rsidRDefault="00573BB3" w:rsidP="00573B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226087" w:rsidRPr="004A68A9">
        <w:rPr>
          <w:rFonts w:ascii="Arial" w:hAnsi="Arial" w:cs="Arial"/>
          <w:sz w:val="20"/>
          <w:szCs w:val="20"/>
        </w:rPr>
        <w:t>дделение за наплата на даноци,</w:t>
      </w:r>
      <w:r w:rsidR="004A68A9"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3BB3" w:rsidRPr="00573BB3" w:rsidRDefault="00573BB3" w:rsidP="00573B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</w:t>
      </w:r>
      <w:r w:rsidRPr="00573BB3">
        <w:rPr>
          <w:rFonts w:ascii="Arial" w:hAnsi="Arial" w:cs="Arial"/>
          <w:sz w:val="20"/>
          <w:szCs w:val="20"/>
        </w:rPr>
        <w:t xml:space="preserve">лица со првенствено купување – преку куќен совет </w:t>
      </w:r>
    </w:p>
    <w:p w:rsidR="00543AF1" w:rsidRPr="00573BB3" w:rsidRDefault="00573BB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-извршител Гордан Станковиќ за и.бр 1241/19</w:t>
      </w:r>
    </w:p>
    <w:p w:rsidR="00543AF1" w:rsidRPr="00C8203E" w:rsidRDefault="00CF6945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CF6945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90.7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6E18CD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EA" w:rsidRDefault="002F26EA" w:rsidP="006E18CD">
      <w:pPr>
        <w:spacing w:after="0" w:line="240" w:lineRule="auto"/>
      </w:pPr>
      <w:r>
        <w:separator/>
      </w:r>
    </w:p>
  </w:endnote>
  <w:endnote w:type="continuationSeparator" w:id="0">
    <w:p w:rsidR="002F26EA" w:rsidRDefault="002F26EA" w:rsidP="006E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CD" w:rsidRPr="006E18CD" w:rsidRDefault="006E18CD" w:rsidP="006E18C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F694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F6945">
      <w:rPr>
        <w:rFonts w:ascii="Arial" w:hAnsi="Arial" w:cs="Arial"/>
        <w:sz w:val="14"/>
      </w:rPr>
      <w:fldChar w:fldCharType="separate"/>
    </w:r>
    <w:r w:rsidR="007E3196">
      <w:rPr>
        <w:rFonts w:ascii="Arial" w:hAnsi="Arial" w:cs="Arial"/>
        <w:noProof/>
        <w:sz w:val="14"/>
      </w:rPr>
      <w:t>3</w:t>
    </w:r>
    <w:r w:rsidR="00CF694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EA" w:rsidRDefault="002F26EA" w:rsidP="006E18CD">
      <w:pPr>
        <w:spacing w:after="0" w:line="240" w:lineRule="auto"/>
      </w:pPr>
      <w:r>
        <w:separator/>
      </w:r>
    </w:p>
  </w:footnote>
  <w:footnote w:type="continuationSeparator" w:id="0">
    <w:p w:rsidR="002F26EA" w:rsidRDefault="002F26EA" w:rsidP="006E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3EE"/>
    <w:multiLevelType w:val="hybridMultilevel"/>
    <w:tmpl w:val="D2C44556"/>
    <w:lvl w:ilvl="0" w:tplc="03703F5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2D4088"/>
    <w:rsid w:val="002F26EA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73BB3"/>
    <w:rsid w:val="00596766"/>
    <w:rsid w:val="005B4395"/>
    <w:rsid w:val="006464A0"/>
    <w:rsid w:val="00661537"/>
    <w:rsid w:val="006843A8"/>
    <w:rsid w:val="006E18CD"/>
    <w:rsid w:val="00710AAE"/>
    <w:rsid w:val="007A7847"/>
    <w:rsid w:val="007D61E0"/>
    <w:rsid w:val="007E3196"/>
    <w:rsid w:val="008462F8"/>
    <w:rsid w:val="0087784C"/>
    <w:rsid w:val="008B5083"/>
    <w:rsid w:val="008D2DC6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CF6945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E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2022-01-10T14:04:00Z</dcterms:created>
  <dcterms:modified xsi:type="dcterms:W3CDTF">2022-01-10T14:04:00Z</dcterms:modified>
</cp:coreProperties>
</file>