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C06B18">
        <w:tc>
          <w:tcPr>
            <w:tcW w:w="6204" w:type="dxa"/>
            <w:hideMark/>
          </w:tcPr>
          <w:p w:rsidR="00823825" w:rsidRPr="00DB4229" w:rsidRDefault="00823825" w:rsidP="00C0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0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6B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06B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C06B18">
              <w:rPr>
                <w:rFonts w:ascii="Arial" w:eastAsia="Times New Roman" w:hAnsi="Arial" w:cs="Arial"/>
                <w:b/>
                <w:lang w:val="en-US"/>
              </w:rPr>
              <w:t>243/2020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C06B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C06B18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C06B18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C06B18">
        <w:rPr>
          <w:rFonts w:ascii="Arial" w:hAnsi="Arial" w:cs="Arial"/>
        </w:rPr>
        <w:t>доверителите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C06B1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C06B18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C06B18">
        <w:rPr>
          <w:rFonts w:ascii="Arial" w:hAnsi="Arial" w:cs="Arial"/>
        </w:rPr>
        <w:t>Орце Николов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="00C06B18">
        <w:rPr>
          <w:rFonts w:ascii="Arial" w:hAnsi="Arial" w:cs="Arial"/>
        </w:rPr>
        <w:t>и Еуростандард Банка АД Скопје во стечај од Скопје со седиште на  ул.Никола Кљусев бр.2,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C06B18">
        <w:rPr>
          <w:rFonts w:ascii="Arial" w:hAnsi="Arial" w:cs="Arial"/>
        </w:rPr>
        <w:t>ОДУ.бр.1208/15 од 18.12.2015 година на Нотар Тања Аспорова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C06B18">
        <w:rPr>
          <w:rFonts w:ascii="Arial" w:hAnsi="Arial" w:cs="Arial"/>
        </w:rPr>
        <w:t>должникот Друштво за производство, трговија и услуги М СКУАРЕ БАЛКАН ЛИМИТЕД ДООЕЛ Скопје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C06B18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C06B18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C06B18">
        <w:rPr>
          <w:rFonts w:ascii="Arial" w:hAnsi="Arial" w:cs="Arial"/>
        </w:rPr>
        <w:t>ул.Антоние Грубишиќ бр.2/4 Центар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C06B18">
        <w:rPr>
          <w:rFonts w:ascii="Arial" w:hAnsi="Arial" w:cs="Arial"/>
        </w:rPr>
        <w:t>212.695.370,00</w:t>
      </w:r>
      <w:r w:rsidR="00C06B18" w:rsidRPr="00B4432A">
        <w:rPr>
          <w:rFonts w:ascii="Arial" w:hAnsi="Arial" w:cs="Arial"/>
        </w:rPr>
        <w:t xml:space="preserve"> денари</w:t>
      </w:r>
      <w:r w:rsidRPr="00823825">
        <w:rPr>
          <w:rFonts w:ascii="Arial" w:hAnsi="Arial" w:cs="Arial"/>
        </w:rPr>
        <w:t xml:space="preserve"> на ден </w:t>
      </w:r>
      <w:bookmarkStart w:id="19" w:name="DatumIzdava"/>
      <w:bookmarkEnd w:id="19"/>
      <w:r w:rsidR="00C06B18">
        <w:rPr>
          <w:rFonts w:ascii="Arial" w:hAnsi="Arial" w:cs="Arial"/>
        </w:rPr>
        <w:t>08.01.2021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06B18" w:rsidRDefault="00211393" w:rsidP="00C06B18">
      <w:pPr>
        <w:spacing w:after="0"/>
        <w:ind w:firstLine="851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C06B18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="00C06B18">
        <w:rPr>
          <w:rFonts w:ascii="Arial" w:eastAsia="Times New Roman" w:hAnsi="Arial" w:cs="Arial"/>
        </w:rPr>
        <w:t xml:space="preserve"> </w:t>
      </w:r>
    </w:p>
    <w:p w:rsidR="00C06B18" w:rsidRPr="0013737A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8 намена на зграда ЗГРАДИ ВО ОСТАНАТО СТОПАНСТВО влез 1 кат ПР во површина од 51.594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е во лист В од имотен лист број: 1272 за КО ОРИЗАРИ-ВОН Г.Р. </w:t>
      </w:r>
      <w:r w:rsidRPr="002E0D11">
        <w:rPr>
          <w:rFonts w:ascii="Arial" w:hAnsi="Arial" w:cs="Arial"/>
        </w:rPr>
        <w:t>со право на сопственост (831)</w:t>
      </w:r>
      <w:r>
        <w:rPr>
          <w:rFonts w:ascii="Arial" w:hAnsi="Arial" w:cs="Arial"/>
        </w:rPr>
        <w:t xml:space="preserve"> на должникот заложен должник Друштво за производство, трговија и услуги М СКУАРЕ БАЛКАН ЛИМИТЕД ДООЕЛ Скопје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r w:rsidR="00697147">
        <w:rPr>
          <w:rFonts w:ascii="Arial" w:hAnsi="Arial" w:cs="Arial"/>
        </w:rPr>
        <w:t>ул.Антоние Грубишиќ бр.2/4 Центар</w:t>
      </w:r>
      <w:r>
        <w:rPr>
          <w:rFonts w:ascii="Arial" w:hAnsi="Arial" w:cs="Arial"/>
        </w:rPr>
        <w:t>, при АКН на РМ.</w:t>
      </w:r>
    </w:p>
    <w:p w:rsidR="00C06B18" w:rsidRPr="0013737A" w:rsidRDefault="00C06B18" w:rsidP="00C06B1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>КП 2133</w:t>
      </w:r>
      <w:r>
        <w:rPr>
          <w:rFonts w:ascii="Arial" w:hAnsi="Arial" w:cs="Arial"/>
        </w:rPr>
        <w:t xml:space="preserve"> дел 8 на адреса ПОРЦЕЛАНОВА Бр. На зграда 1 намена на зграда ЗГРАДИ ВО ОСТАНАТО СТОПАНСТВО влез 1 кат ПР во површина од 83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>КП 2133</w:t>
      </w:r>
      <w:r>
        <w:rPr>
          <w:rFonts w:ascii="Arial" w:hAnsi="Arial" w:cs="Arial"/>
        </w:rPr>
        <w:t xml:space="preserve"> дел 8 на адреса ПОРЦЕЛАНОВА Бр. На зграда 2 намена на зграда ЗГРАДИ ВО ОСТАНАТО СТОПАНСТВО влез 1 кат ПР во површина од 51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 намена на зграда ЗГРАДИ ВО ОСТАНАТО СТОПАНСТВО влез 1 кат ПР во површина од 38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10 намена на зграда ЗГРАДИ ВО ОСТАНАТО СТОПАНСТВО влез 1 кат ПР во површина од 32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11 намена на зграда ЗГРАДИ ВО ОСТАНАТО СТОПАНСТВО влез 1 кат 1 во површина од 80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11 намена на зграда ЗГРАДИ ВО ОСТАНАТО СТОПАНСТВО влез 1 кат ПР во површина од 80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12 намена на зграда ПОМОШНИ ЗГРАДИ влез 1 кат ПР во површина од 82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13 намена на зграда ЗГРАДИ ВО ОСТАНАТО СТОПАНСТВО влез 1 кат ПР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14 намена на зграда ЗГРАДИ ВО ОСТАНАТО СТОПАНСТВО влез 1 кат ПР во површина од 504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15 намена на зграда ЗГРАДИ ВО ОСТАНАТО СТОПАНСТВО влез 1 кат ПР во површина од 51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16 намена на зграда ЗГРАДИ ВО ОСТАНАТО СТОПАНСТВО влез 1 кат ПР во површина од 1922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17 намена на зграда ЗГРАДИ ВО ОСТАНАТО СТОПАНСТВО влез 1 кат ПР во површина од 2460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18 намена на зграда ЗГРАДИ ВО ОСТАНАТО СТОПАНСТВО влез 1 кат ПР во површина од 1331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19 намена на зграда ЗГРАДИ ВО ОСТАНАТО СТОПАНСТВО влез 1 кат ПР во површина од 2013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lastRenderedPageBreak/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 намена на зграда ЗГРАДИ ВО ОСТАНАТО СТОПАНСТВО влез 1 кат 1 во површина од 463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 намена на зграда ЗГРАДИ ВО ОСТАНАТО СТОПАНСТВО влез 1 кат ПР во површина од 462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22 намена на зграда ЗГРАДИ ВО ОСТАНАТО СТОПАНСТВО влез 1 кат ПР во површина од 56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23 намена на зграда ЗГРАДИ ВО ОСТАНАТО СТОПАНСТВО влез 1 кат ПР во површина од 5967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24 намена на зграда ЗГРАДИ ВО ОСТАНАТО СТОПАНСТВО влез 1 кат ПР во површина од 14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26 намена на зграда ЗГРАДИ ВО ОСТАНАТО СТОПАНСТВО влез 1 кат ПР во површина од 98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27 намена на зграда ЗГРАДИ ВО ОСТАНАТО СТОПАНСТВО влез 1 кат ПР во површина од 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28 намена на зграда ГАРАЖА влез 1 кат ПР во површина од 148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28 намена на зграда ЗГРАДИ ВО ОСТАНАТО СТОПАНСТВО влез 1 кат ПР во површина од 46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 намена на зграда ГАРАЖА влез 1 кат ПР во површина од 29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 намена на зграда ПОМОШНИ ЗГРАДИ влез 1 кат ПР во површина од 20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33 намена на зграда ЗГРАДИ ВО ОСТАНАТО СТОПАНСТВО влез 1 кат 1 во површина од 201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33 намена на зграда ЗГРАДИ ВО ОСТАНАТО СТОПАНСТВО влез 1 кат 2 во површина од 201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33 намена на зграда ЗГРАДИ ВО ОСТАНАТО СТОПАНСТВО влез 1 кат ПР во површина од 565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34 намена на зграда ЗГРАДИ ВО ОСТАНАТО СТОПАНСТВО влез 1 кат 1 во површина од 180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34 намена на зграда ЗГРАДИ ВО ОСТАНАТО СТОПАНСТВО влез 1 кат ПР во површина од 1220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35 намена на зграда ЗГРАДИ ВО ОСТАНАТО СТОПАНСТВО влез 1 кат ПР во површина од 70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36 намена на зграда ЗГРАДИ ВО ОСТАНАТО СТОПАНСТВО влез 1 кат ПР во површина од 1987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37 намена на зграда ЗГРАДА ЗА ДДЗ,ОНО,СИЗ И влез 1 кат ПО во површина од 585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38 намена на зграда ЗГРАДИ ВО ОСТАНАТО СТОПАНСТВО влез 1 кат ПР во површина од 290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38 намена на зграда ПОМОШНИ ЗГРАДИ влез 1 кат ПР во површина од 35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 намена на зграда ЗГРАДИ ВО ОСТАНАТО СТОПАНСТВО влез 1 кат ПР во површина од 34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40 намена на зграда ЗГРАДИ ВО ОСТАНАТО СТОПАНСТВО влез 1 кат ПР во површина од 48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42 намена на зграда ЗГРАДИ ВО ОСТАНАТО СТОПАНСТВО влез 1 кат ПР во површина од 96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43 намена на зграда ЗГРАДИ ВО ОСТАНАТО СТОПАНСТВО влез 1 кат ПР во површина од 116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44 намена на зграда ЗГРАДИ ВО ОСТАНАТО СТОПАНСТВО влез 1 кат ПР во површина од 109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45 намена на зграда ЗГРАДИ ВО ОСТАНАТО СТОПАНСТВО влез 1 кат ПР во површина од 131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46 намена на зграда ПОМОШНИ ПРОСТОРИИ влез 1 кат ПР во површина од 10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lastRenderedPageBreak/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46 намена на зграда ТРАФОСТАНИЦА влез 1 кат ПР во површина од 125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47 намена на зграда ЗГРАДИ ВО ОСТАНАТО СТОПАНСТВО влез 1 кат 1 во површина од 34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47 намена на зграда ЗГРАДИ ВО ОСТАНАТО СТОПАНСТВО влез 1 кат ПР во површина од 34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48 намена на зграда ПОМОШНИ ЗГРАДИ влез 1 кат ПР во површина од 78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49 намена на зграда ЗГРАДИ ВО ОСТАНАТО СТОПАНСТВО влез 1 кат 1 во површина од 58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49 намена на зграда ЗГРАДИ ВО ОСТАНАТО СТОПАНСТВО влез 1 кат ПР во површина од 58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 намена на зграда ЗГРАДИ ВО ОСТАНАТО СТОПАНСТВО влез 1 кат 1 во површина од 103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 намена на зграда ЗГРАДИ ВО ОСТАНАТО СТОПАНСТВО влез 1 кат ПР во површина од 98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51 намена на зграда ЗГРАДИ ВО ОСТАНАТО СТОПАНСТВО влез 1 кат ПР во површина од 362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52 намена на зграда ЗГРАДИ ВО ОСТАНАТО СТОПАНСТВО влез 1 кат ПР во површина од 21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6 намена на зграда ЗГРАДИ ВО ОСТАНАТО СТОПАНСТВО влез 1 кат ПР во површина од 41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7 намена на зграда ЗГРАДИ ВО ОСТАНАТО СТОПАНСТВО влез 1 кат ПР во површина од 275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ЗГРАДИ ВО ОСТАНАТО СТОПАНСТВО влез 1 кат 1 во површина од 542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ПОМОШНИ ПРОСТОРИИ влез 1 кат ПО во површина од 312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786F8B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ГАРАЖА влез 1 кат ПО во површина од 10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C06B18" w:rsidRPr="00A07E17" w:rsidRDefault="00C06B18" w:rsidP="00C0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ЗГРАДИ ВО ОСТАНАТО СТОПАНСТВО влез 1 кат ПР во површина од 1769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е во лист В од имотен лист број: 1088 за КО ОРИЗАРИ-ВОН Г.Р. </w:t>
      </w:r>
      <w:r w:rsidRPr="0013737A">
        <w:rPr>
          <w:rFonts w:ascii="Arial" w:hAnsi="Arial" w:cs="Arial"/>
          <w:b/>
        </w:rPr>
        <w:t>со право на сопственост (831)</w:t>
      </w:r>
      <w:r>
        <w:rPr>
          <w:rFonts w:ascii="Arial" w:hAnsi="Arial" w:cs="Arial"/>
        </w:rPr>
        <w:t xml:space="preserve"> на должникот заложен должник Друштво за производство, трговија и услуги М СКУАРЕ БАЛКАН ЛИМИТЕД ДООЕЛ Скопје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r w:rsidR="00697147">
        <w:rPr>
          <w:rFonts w:ascii="Arial" w:hAnsi="Arial" w:cs="Arial"/>
        </w:rPr>
        <w:t>ул.Антоние Грубишиќ бр.2/4 Центар</w:t>
      </w:r>
      <w:r>
        <w:rPr>
          <w:rFonts w:ascii="Arial" w:hAnsi="Arial" w:cs="Arial"/>
        </w:rPr>
        <w:t>, при АКН на РМ.</w:t>
      </w:r>
    </w:p>
    <w:p w:rsidR="00C06B18" w:rsidRPr="00A07E17" w:rsidRDefault="00C06B18" w:rsidP="00C06B1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C06B18" w:rsidRDefault="00C06B18" w:rsidP="00C06B1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недвижностите означени како: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ГИЗ во површина од 104.280m2;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 во површина од 48m2;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 во површина од 568m2;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 во површина од 64m2;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 во површина од 51m2;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5 во површина од 133m2;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6 во површина од 50m2;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7 во површина од 305m2;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8 во површина од 52.792m2;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9 во површина од 2.069m2;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10 во површина од 46m2;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11 во површина од 96m2;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12 во површина од 99m2;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13 во површина од 50m2;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14 во површина од 550m2;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15 во површина од 75m2;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16 во површина од 2.007m2;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17 во површина од 2.552m2;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18 во површина од 1.387m2;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19 во површина од 2.094m2;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20 во површина од 1.478m2;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21 во површина од 1.947m2;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22 во површина од 60m2;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23 во површина од 5.986m2;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24 во површина од 20m2;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26 во површина од 118m2;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27 во површина од 16m2;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28 во површина од 223m2;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29 во површина од 18m2;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33 во површина од 601m2;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34 во површина од 1.276m2;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35 во површина од 85m2;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36 во површина од 2.117m2;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37 во површина од 636m2;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38 во површина од 307m2;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39 во површина од 38m2;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40 во површина од 55m2;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41 во површина од 60m2;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42 во површина од 156m2;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43 во површина од 131m2;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44 во површина од 122m2;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45 во површина од 143m2;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46 во површина од 161m2;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47 во површина од 47m2;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48 во површина од 88m2;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49 во површина од 356m2;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50 во површина од 58m2;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51 во површина од 391m2;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52 во површина од 27m2;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ЗПЗ 53 во површина од 16m2;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ЗПЗ 54 во површина од 3m2;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ЗПО 55 во површина од 44m2;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ЗПО 56 во површина од 29m2;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ЗПО 57 во површина од 29m2;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ЗПО 58 во површина од 28m2;</w:t>
      </w:r>
    </w:p>
    <w:p w:rsidR="00C06B18" w:rsidRDefault="00C06B18" w:rsidP="00C06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ЗПО 59 во површина од 40m2;</w:t>
      </w:r>
    </w:p>
    <w:p w:rsidR="00C06B18" w:rsidRDefault="00C06B18" w:rsidP="004A1B7A">
      <w:pPr>
        <w:spacing w:after="0"/>
        <w:jc w:val="both"/>
        <w:rPr>
          <w:rFonts w:ascii="Arial" w:eastAsia="Times New Roman" w:hAnsi="Arial" w:cs="Arial"/>
        </w:rPr>
      </w:pPr>
      <w:r w:rsidRPr="00CA3CF7">
        <w:rPr>
          <w:rFonts w:ascii="Arial" w:hAnsi="Arial" w:cs="Arial"/>
        </w:rPr>
        <w:t>-</w:t>
      </w:r>
      <w:r w:rsidRPr="00CA3CF7">
        <w:rPr>
          <w:rFonts w:ascii="Arial" w:hAnsi="Arial" w:cs="Arial"/>
          <w:b/>
        </w:rPr>
        <w:t>КП бр.2384</w:t>
      </w:r>
      <w:r w:rsidRPr="00CA3CF7">
        <w:rPr>
          <w:rFonts w:ascii="Arial" w:hAnsi="Arial" w:cs="Arial"/>
        </w:rPr>
        <w:t xml:space="preserve"> во место викано ПОРЦЕЛАНОВА катастарска култура ГЗ ЗПО 60 во површина од 40m2, </w:t>
      </w:r>
      <w:r>
        <w:rPr>
          <w:rFonts w:ascii="Arial" w:hAnsi="Arial" w:cs="Arial"/>
        </w:rPr>
        <w:t>запишана во имотен лист бр.1013</w:t>
      </w:r>
      <w:r w:rsidRPr="00CA3CF7">
        <w:rPr>
          <w:rFonts w:ascii="Arial" w:hAnsi="Arial" w:cs="Arial"/>
        </w:rPr>
        <w:t xml:space="preserve"> за КО </w:t>
      </w:r>
      <w:r>
        <w:rPr>
          <w:rFonts w:ascii="Arial" w:hAnsi="Arial" w:cs="Arial"/>
        </w:rPr>
        <w:t xml:space="preserve">ОРИЗАРИ-ВОН Г.Р. </w:t>
      </w:r>
      <w:r w:rsidRPr="00CA3CF7">
        <w:rPr>
          <w:rFonts w:ascii="Arial" w:hAnsi="Arial" w:cs="Arial"/>
        </w:rPr>
        <w:t>при АКН на РМ,</w:t>
      </w:r>
      <w:r>
        <w:rPr>
          <w:rFonts w:ascii="Arial" w:hAnsi="Arial" w:cs="Arial"/>
        </w:rPr>
        <w:t xml:space="preserve"> </w:t>
      </w:r>
      <w:r w:rsidRPr="009C776E"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</w:rPr>
        <w:t xml:space="preserve"> </w:t>
      </w:r>
      <w:bookmarkStart w:id="20" w:name="ODolz"/>
      <w:bookmarkEnd w:id="20"/>
      <w:r>
        <w:rPr>
          <w:rFonts w:ascii="Arial" w:eastAsia="Times New Roman" w:hAnsi="Arial" w:cs="Arial"/>
        </w:rPr>
        <w:t>Друштво за производство, трговија и услуги М СКУАРЕ БАЛКАН ЛИМИТЕД ДООЕЛ Скопје</w:t>
      </w:r>
      <w:r w:rsidR="004A1B7A">
        <w:rPr>
          <w:rFonts w:ascii="Arial" w:eastAsia="Times New Roman" w:hAnsi="Arial" w:cs="Arial"/>
        </w:rPr>
        <w:t>.</w:t>
      </w:r>
    </w:p>
    <w:p w:rsidR="00211393" w:rsidRPr="00211393" w:rsidRDefault="00C06B18" w:rsidP="004A1B7A">
      <w:pPr>
        <w:spacing w:after="0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A1B7A" w:rsidRPr="001534F0">
        <w:rPr>
          <w:rFonts w:ascii="Arial" w:eastAsia="Times New Roman" w:hAnsi="Arial" w:cs="Arial"/>
          <w:b/>
          <w:lang w:val="ru-RU"/>
        </w:rPr>
        <w:t xml:space="preserve">29.01.2021 </w:t>
      </w:r>
      <w:r w:rsidR="00211393" w:rsidRPr="001534F0">
        <w:rPr>
          <w:rFonts w:ascii="Arial" w:eastAsia="Times New Roman" w:hAnsi="Arial" w:cs="Arial"/>
          <w:b/>
        </w:rPr>
        <w:t>година</w:t>
      </w:r>
      <w:r w:rsidR="00211393" w:rsidRPr="00211393">
        <w:rPr>
          <w:rFonts w:ascii="Arial" w:eastAsia="Times New Roman" w:hAnsi="Arial" w:cs="Arial"/>
        </w:rPr>
        <w:t xml:space="preserve"> во </w:t>
      </w:r>
      <w:r w:rsidR="004A1B7A" w:rsidRPr="001534F0">
        <w:rPr>
          <w:rFonts w:ascii="Arial" w:eastAsia="Times New Roman" w:hAnsi="Arial" w:cs="Arial"/>
          <w:b/>
          <w:lang w:val="ru-RU"/>
        </w:rPr>
        <w:t xml:space="preserve">10.00 </w:t>
      </w:r>
      <w:r w:rsidR="00211393" w:rsidRPr="001534F0">
        <w:rPr>
          <w:rFonts w:ascii="Arial" w:eastAsia="Times New Roman" w:hAnsi="Arial" w:cs="Arial"/>
          <w:b/>
        </w:rPr>
        <w:t>часот</w:t>
      </w:r>
      <w:r w:rsidR="00211393" w:rsidRPr="00211393">
        <w:rPr>
          <w:rFonts w:ascii="Arial" w:eastAsia="Times New Roman" w:hAnsi="Arial" w:cs="Arial"/>
        </w:rPr>
        <w:t xml:space="preserve">  во просториите на </w:t>
      </w:r>
      <w:r w:rsidR="004A1B7A">
        <w:rPr>
          <w:rFonts w:ascii="Arial" w:eastAsia="Times New Roman" w:hAnsi="Arial" w:cs="Arial"/>
          <w:lang w:val="ru-RU"/>
        </w:rPr>
        <w:t>Извршител Љупчо Јованов во Кавадарци на ул.Цано Поп Ристов бр.44/3.</w:t>
      </w:r>
      <w:r w:rsidR="00211393"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 w:rsidR="004A1B7A" w:rsidRPr="00EF7D97">
        <w:rPr>
          <w:rFonts w:ascii="Arial" w:hAnsi="Arial" w:cs="Arial"/>
          <w:b/>
        </w:rPr>
        <w:t>374.273.195,00 денари</w:t>
      </w:r>
      <w:r w:rsidR="004A1B7A" w:rsidRPr="00B4432A">
        <w:rPr>
          <w:rFonts w:ascii="Arial" w:hAnsi="Arial" w:cs="Arial"/>
        </w:rPr>
        <w:t xml:space="preserve"> како почетна цена за продажба на недвижноста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4A1B7A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4A1B7A">
        <w:rPr>
          <w:rFonts w:ascii="Arial" w:eastAsia="Times New Roman" w:hAnsi="Arial" w:cs="Arial"/>
          <w:lang w:val="ru-RU"/>
        </w:rPr>
        <w:t>хипотека во корист на заложните доверители.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A1B7A" w:rsidRPr="00211393" w:rsidRDefault="004A1B7A" w:rsidP="004A1B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A1B7A" w:rsidRDefault="004A1B7A" w:rsidP="004A1B7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4A1B7A" w:rsidRPr="00211393" w:rsidRDefault="004A1B7A" w:rsidP="004A1B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A1B7A" w:rsidRPr="00211393" w:rsidRDefault="004A1B7A" w:rsidP="004A1B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A1B7A" w:rsidRPr="00211393" w:rsidRDefault="004A1B7A" w:rsidP="004A1B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4A1B7A" w:rsidP="004A1B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C06B18">
        <w:trPr>
          <w:trHeight w:val="851"/>
        </w:trPr>
        <w:tc>
          <w:tcPr>
            <w:tcW w:w="4297" w:type="dxa"/>
          </w:tcPr>
          <w:p w:rsidR="00823825" w:rsidRPr="000406D7" w:rsidRDefault="00C06B18" w:rsidP="00C06B1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6971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F0" w:rsidRDefault="001534F0" w:rsidP="00C06B18">
      <w:pPr>
        <w:spacing w:after="0" w:line="240" w:lineRule="auto"/>
      </w:pPr>
      <w:r>
        <w:separator/>
      </w:r>
    </w:p>
  </w:endnote>
  <w:endnote w:type="continuationSeparator" w:id="0">
    <w:p w:rsidR="001534F0" w:rsidRDefault="001534F0" w:rsidP="00C0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F0" w:rsidRPr="00C06B18" w:rsidRDefault="001534F0" w:rsidP="00C06B1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142D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142DC">
      <w:rPr>
        <w:rFonts w:ascii="Arial" w:hAnsi="Arial" w:cs="Arial"/>
        <w:sz w:val="14"/>
      </w:rPr>
      <w:fldChar w:fldCharType="separate"/>
    </w:r>
    <w:r w:rsidR="00697147">
      <w:rPr>
        <w:rFonts w:ascii="Arial" w:hAnsi="Arial" w:cs="Arial"/>
        <w:noProof/>
        <w:sz w:val="14"/>
      </w:rPr>
      <w:t>5</w:t>
    </w:r>
    <w:r w:rsidR="001142D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F0" w:rsidRDefault="001534F0" w:rsidP="00C06B18">
      <w:pPr>
        <w:spacing w:after="0" w:line="240" w:lineRule="auto"/>
      </w:pPr>
      <w:r>
        <w:separator/>
      </w:r>
    </w:p>
  </w:footnote>
  <w:footnote w:type="continuationSeparator" w:id="0">
    <w:p w:rsidR="001534F0" w:rsidRDefault="001534F0" w:rsidP="00C0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270A"/>
    <w:multiLevelType w:val="hybridMultilevel"/>
    <w:tmpl w:val="D11E1A1A"/>
    <w:lvl w:ilvl="0" w:tplc="EC448E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142DC"/>
    <w:rsid w:val="00132B66"/>
    <w:rsid w:val="001534F0"/>
    <w:rsid w:val="00180BCE"/>
    <w:rsid w:val="00195C4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A1B7A"/>
    <w:rsid w:val="004F2C9E"/>
    <w:rsid w:val="004F4016"/>
    <w:rsid w:val="0061005D"/>
    <w:rsid w:val="00665925"/>
    <w:rsid w:val="00697147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06B18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38EE"/>
    <w:rsid w:val="00E54AAA"/>
    <w:rsid w:val="00E64DBC"/>
    <w:rsid w:val="00E800BA"/>
    <w:rsid w:val="00EF46AF"/>
    <w:rsid w:val="00F03564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0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B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0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B1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6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2021-01-05T11:25:00Z</cp:lastPrinted>
  <dcterms:created xsi:type="dcterms:W3CDTF">2021-01-11T09:51:00Z</dcterms:created>
  <dcterms:modified xsi:type="dcterms:W3CDTF">2021-01-11T09:53:00Z</dcterms:modified>
</cp:coreProperties>
</file>