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610BF0" w:rsidTr="001D1202">
        <w:tc>
          <w:tcPr>
            <w:tcW w:w="6008" w:type="dxa"/>
            <w:hideMark/>
          </w:tcPr>
          <w:p w:rsidR="001D1202" w:rsidRPr="00610BF0" w:rsidRDefault="0016258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RPr="00610BF0" w:rsidTr="001D1202">
        <w:tc>
          <w:tcPr>
            <w:tcW w:w="6008" w:type="dxa"/>
            <w:hideMark/>
          </w:tcPr>
          <w:p w:rsidR="001D1202" w:rsidRPr="00610BF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10BF0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610BF0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610BF0">
              <w:rPr>
                <w:rFonts w:ascii="Arial" w:hAnsi="Arial" w:cs="Arial"/>
                <w:b/>
                <w:lang w:val="ru-RU"/>
              </w:rPr>
              <w:t>Образец бр.</w:t>
            </w:r>
            <w:r w:rsidRPr="00610BF0"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RPr="00610BF0" w:rsidTr="001D1202">
        <w:tc>
          <w:tcPr>
            <w:tcW w:w="6008" w:type="dxa"/>
            <w:hideMark/>
          </w:tcPr>
          <w:p w:rsidR="001D1202" w:rsidRPr="00610BF0" w:rsidRDefault="007F7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10BF0">
              <w:rPr>
                <w:rFonts w:ascii="Arial" w:hAnsi="Arial" w:cs="Arial"/>
                <w:b/>
                <w:lang w:val="ru-RU"/>
              </w:rPr>
              <w:t xml:space="preserve">    Роза </w:t>
            </w:r>
            <w:r w:rsidRPr="00610BF0">
              <w:rPr>
                <w:rFonts w:ascii="Arial" w:hAnsi="Arial" w:cs="Arial"/>
                <w:b/>
              </w:rPr>
              <w:t>Родиќ</w:t>
            </w:r>
          </w:p>
        </w:tc>
        <w:tc>
          <w:tcPr>
            <w:tcW w:w="549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RPr="00610BF0" w:rsidTr="001D1202">
        <w:tc>
          <w:tcPr>
            <w:tcW w:w="6008" w:type="dxa"/>
            <w:hideMark/>
          </w:tcPr>
          <w:p w:rsidR="001D1202" w:rsidRPr="00610BF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10BF0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RPr="00610BF0" w:rsidTr="001D1202">
        <w:tc>
          <w:tcPr>
            <w:tcW w:w="6008" w:type="dxa"/>
            <w:hideMark/>
          </w:tcPr>
          <w:p w:rsidR="001D1202" w:rsidRPr="00610BF0" w:rsidRDefault="007F7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10BF0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610BF0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610BF0">
              <w:rPr>
                <w:rFonts w:ascii="Arial" w:hAnsi="Arial" w:cs="Arial"/>
                <w:b/>
                <w:lang w:val="ru-RU"/>
              </w:rPr>
              <w:t>И.бр.</w:t>
            </w:r>
            <w:r w:rsidR="007F7557" w:rsidRPr="00610BF0">
              <w:rPr>
                <w:rFonts w:ascii="Arial" w:hAnsi="Arial" w:cs="Arial"/>
                <w:b/>
                <w:lang w:val="ru-RU"/>
              </w:rPr>
              <w:t>142/21</w:t>
            </w:r>
          </w:p>
        </w:tc>
      </w:tr>
      <w:tr w:rsidR="001D1202" w:rsidRPr="00610BF0" w:rsidTr="001D1202">
        <w:tc>
          <w:tcPr>
            <w:tcW w:w="6008" w:type="dxa"/>
            <w:hideMark/>
          </w:tcPr>
          <w:p w:rsidR="001D1202" w:rsidRPr="00610BF0" w:rsidRDefault="007F7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10BF0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RPr="00610BF0" w:rsidTr="001D1202">
        <w:tc>
          <w:tcPr>
            <w:tcW w:w="6008" w:type="dxa"/>
            <w:hideMark/>
          </w:tcPr>
          <w:p w:rsidR="001D1202" w:rsidRPr="00610BF0" w:rsidRDefault="007F7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10BF0">
              <w:rPr>
                <w:rFonts w:ascii="Arial" w:hAnsi="Arial" w:cs="Arial"/>
                <w:b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RPr="00610BF0" w:rsidTr="001D1202">
        <w:tc>
          <w:tcPr>
            <w:tcW w:w="6008" w:type="dxa"/>
            <w:hideMark/>
          </w:tcPr>
          <w:p w:rsidR="001D1202" w:rsidRPr="00610BF0" w:rsidRDefault="007F7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10BF0">
              <w:rPr>
                <w:rFonts w:ascii="Arial" w:hAnsi="Arial" w:cs="Arial"/>
                <w:b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610B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610BF0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 w:rsidRPr="00610BF0">
        <w:rPr>
          <w:rFonts w:ascii="Arial" w:hAnsi="Arial" w:cs="Arial"/>
          <w:lang w:val="mk-MK"/>
        </w:rPr>
        <w:t xml:space="preserve">Извршителот </w:t>
      </w:r>
      <w:r w:rsidR="007F7557" w:rsidRPr="00610BF0">
        <w:rPr>
          <w:rFonts w:ascii="Arial" w:hAnsi="Arial" w:cs="Arial"/>
          <w:b/>
          <w:bCs/>
          <w:color w:val="000000"/>
          <w:lang w:val="mk-MK" w:eastAsia="mk-MK"/>
        </w:rPr>
        <w:t xml:space="preserve">    Роза Родиќ</w:t>
      </w:r>
      <w:r w:rsidRPr="00610BF0">
        <w:rPr>
          <w:rFonts w:ascii="Arial" w:hAnsi="Arial" w:cs="Arial"/>
          <w:lang w:val="mk-MK"/>
        </w:rPr>
        <w:t xml:space="preserve"> од </w:t>
      </w:r>
      <w:r w:rsidR="007F7557" w:rsidRPr="00610BF0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 w:rsidRPr="00610BF0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7F7557" w:rsidRPr="00610BF0">
        <w:rPr>
          <w:rFonts w:ascii="Arial" w:hAnsi="Arial" w:cs="Arial"/>
          <w:b/>
          <w:bCs/>
          <w:color w:val="000000"/>
          <w:lang w:val="mk-MK" w:eastAsia="mk-MK"/>
        </w:rPr>
        <w:t>Трговско друштво за градежништво, производство и трговија СОЛУН И ИВАН увоз-извоз ДООЕЛ Скопје</w:t>
      </w:r>
      <w:r w:rsidRPr="00610BF0">
        <w:rPr>
          <w:rFonts w:ascii="Arial" w:hAnsi="Arial" w:cs="Arial"/>
          <w:lang w:val="mk-MK"/>
        </w:rPr>
        <w:t xml:space="preserve"> од </w:t>
      </w:r>
      <w:r w:rsidR="007F7557" w:rsidRPr="00610BF0">
        <w:rPr>
          <w:rFonts w:ascii="Arial" w:hAnsi="Arial" w:cs="Arial"/>
          <w:color w:val="000000"/>
          <w:lang w:val="mk-MK" w:eastAsia="mk-MK"/>
        </w:rPr>
        <w:t>Скопје</w:t>
      </w:r>
      <w:r w:rsidRPr="00610BF0">
        <w:rPr>
          <w:rFonts w:ascii="Arial" w:hAnsi="Arial" w:cs="Arial"/>
          <w:lang w:val="mk-MK"/>
        </w:rPr>
        <w:t xml:space="preserve"> со ЕДБ </w:t>
      </w:r>
      <w:r w:rsidR="00830553" w:rsidRPr="00610BF0">
        <w:rPr>
          <w:rFonts w:ascii="Arial" w:hAnsi="Arial" w:cs="Arial"/>
          <w:color w:val="000000"/>
          <w:lang w:val="mk-MK" w:eastAsia="mk-MK"/>
        </w:rPr>
        <w:t>////////////////////////////</w:t>
      </w:r>
      <w:r w:rsidRPr="00610BF0">
        <w:rPr>
          <w:rFonts w:ascii="Arial" w:hAnsi="Arial" w:cs="Arial"/>
          <w:lang w:val="mk-MK"/>
        </w:rPr>
        <w:t xml:space="preserve"> и седиште на </w:t>
      </w:r>
      <w:r w:rsidR="007F7557" w:rsidRPr="00610BF0">
        <w:rPr>
          <w:rFonts w:ascii="Arial" w:hAnsi="Arial" w:cs="Arial"/>
          <w:color w:val="000000"/>
          <w:lang w:val="mk-MK" w:eastAsia="mk-MK"/>
        </w:rPr>
        <w:t>Ул.Никола Вапцаров Бр.10</w:t>
      </w:r>
      <w:r w:rsidR="00686682" w:rsidRPr="00610BF0">
        <w:rPr>
          <w:rFonts w:ascii="Arial" w:hAnsi="Arial" w:cs="Arial"/>
          <w:color w:val="000000"/>
          <w:lang w:val="mk-MK" w:eastAsia="mk-MK"/>
        </w:rPr>
        <w:t xml:space="preserve"> преку полномошник Адвокат Васко Томановиќ од Скопје</w:t>
      </w:r>
      <w:r w:rsidRPr="00610BF0">
        <w:rPr>
          <w:rFonts w:ascii="Arial" w:hAnsi="Arial" w:cs="Arial"/>
          <w:lang w:val="mk-MK"/>
        </w:rPr>
        <w:t>, засновано на извршната исправа</w:t>
      </w:r>
      <w:r w:rsidR="00686682" w:rsidRPr="00610BF0">
        <w:rPr>
          <w:rFonts w:ascii="Arial" w:hAnsi="Arial" w:cs="Arial"/>
          <w:lang w:val="mk-MK"/>
        </w:rPr>
        <w:t>Потврдување на приватна исправа Договор за позајмица со извршна клаузула</w:t>
      </w:r>
      <w:r w:rsidRPr="00610BF0">
        <w:rPr>
          <w:rFonts w:ascii="Arial" w:hAnsi="Arial" w:cs="Arial"/>
          <w:lang w:val="mk-MK"/>
        </w:rPr>
        <w:t xml:space="preserve"> </w:t>
      </w:r>
      <w:r w:rsidR="007F7557" w:rsidRPr="00610BF0">
        <w:rPr>
          <w:rFonts w:ascii="Arial" w:hAnsi="Arial" w:cs="Arial"/>
          <w:color w:val="000000"/>
          <w:lang w:val="mk-MK" w:eastAsia="mk-MK"/>
        </w:rPr>
        <w:t>ОДУ бр.647/20</w:t>
      </w:r>
      <w:r w:rsidRPr="00610BF0">
        <w:rPr>
          <w:rFonts w:ascii="Arial" w:hAnsi="Arial" w:cs="Arial"/>
          <w:lang w:val="mk-MK"/>
        </w:rPr>
        <w:t xml:space="preserve"> од </w:t>
      </w:r>
      <w:r w:rsidR="007F7557" w:rsidRPr="00610BF0">
        <w:rPr>
          <w:rFonts w:ascii="Arial" w:hAnsi="Arial" w:cs="Arial"/>
          <w:color w:val="000000"/>
          <w:lang w:val="mk-MK" w:eastAsia="mk-MK"/>
        </w:rPr>
        <w:t>29.12.2020</w:t>
      </w:r>
      <w:r w:rsidRPr="00610BF0">
        <w:rPr>
          <w:rFonts w:ascii="Arial" w:hAnsi="Arial" w:cs="Arial"/>
          <w:lang w:val="mk-MK"/>
        </w:rPr>
        <w:t xml:space="preserve"> на </w:t>
      </w:r>
      <w:r w:rsidR="007F7557" w:rsidRPr="00610BF0">
        <w:rPr>
          <w:rFonts w:ascii="Arial" w:hAnsi="Arial" w:cs="Arial"/>
          <w:color w:val="000000"/>
          <w:lang w:val="mk-MK" w:eastAsia="mk-MK"/>
        </w:rPr>
        <w:t>Нотар Лазар Козаровски од Скопје</w:t>
      </w:r>
      <w:r w:rsidRPr="00610BF0">
        <w:rPr>
          <w:rFonts w:ascii="Arial" w:hAnsi="Arial" w:cs="Arial"/>
          <w:lang w:val="mk-MK"/>
        </w:rPr>
        <w:t xml:space="preserve">, против должникот </w:t>
      </w:r>
      <w:r w:rsidR="007F7557" w:rsidRPr="00610BF0">
        <w:rPr>
          <w:rFonts w:ascii="Arial" w:hAnsi="Arial" w:cs="Arial"/>
          <w:b/>
          <w:bCs/>
          <w:color w:val="000000"/>
          <w:lang w:val="mk-MK" w:eastAsia="mk-MK"/>
        </w:rPr>
        <w:t>Друштво за градежништво, трговија и услуги МЕЛИМЕЈТ ИНВЕСТМЕНТ ДООЕЛ СКОПЈЕ</w:t>
      </w:r>
      <w:r w:rsidRPr="00610BF0">
        <w:rPr>
          <w:rFonts w:ascii="Arial" w:hAnsi="Arial" w:cs="Arial"/>
          <w:lang w:val="mk-MK"/>
        </w:rPr>
        <w:t xml:space="preserve"> од </w:t>
      </w:r>
      <w:r w:rsidR="007F7557" w:rsidRPr="00610BF0">
        <w:rPr>
          <w:rFonts w:ascii="Arial" w:hAnsi="Arial" w:cs="Arial"/>
          <w:color w:val="000000"/>
          <w:lang w:val="mk-MK" w:eastAsia="mk-MK"/>
        </w:rPr>
        <w:t>Скопје</w:t>
      </w:r>
      <w:r w:rsidRPr="00610BF0">
        <w:rPr>
          <w:rFonts w:ascii="Arial" w:hAnsi="Arial" w:cs="Arial"/>
          <w:lang w:val="mk-MK"/>
        </w:rPr>
        <w:t xml:space="preserve"> со ЕДБ  </w:t>
      </w:r>
      <w:r w:rsidR="00830553" w:rsidRPr="00610BF0">
        <w:rPr>
          <w:rFonts w:ascii="Arial" w:hAnsi="Arial" w:cs="Arial"/>
          <w:color w:val="000000"/>
          <w:lang w:val="mk-MK" w:eastAsia="mk-MK"/>
        </w:rPr>
        <w:t>//////////////////////////////////</w:t>
      </w:r>
      <w:r w:rsidRPr="00610BF0">
        <w:rPr>
          <w:rFonts w:ascii="Arial" w:hAnsi="Arial" w:cs="Arial"/>
          <w:lang w:val="mk-MK"/>
        </w:rPr>
        <w:t xml:space="preserve"> и седиште на </w:t>
      </w:r>
      <w:r w:rsidR="007F7557" w:rsidRPr="00610BF0">
        <w:rPr>
          <w:rFonts w:ascii="Arial" w:hAnsi="Arial" w:cs="Arial"/>
          <w:color w:val="000000"/>
          <w:lang w:val="mk-MK" w:eastAsia="mk-MK"/>
        </w:rPr>
        <w:t>ул.Струмичка бр.8-2/13</w:t>
      </w:r>
      <w:r w:rsidRPr="00610BF0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7F7557" w:rsidRPr="00610BF0">
        <w:rPr>
          <w:rFonts w:ascii="Arial" w:hAnsi="Arial" w:cs="Arial"/>
          <w:color w:val="000000"/>
          <w:lang w:val="mk-MK" w:eastAsia="mk-MK"/>
        </w:rPr>
        <w:t>3.534.803,00 ден.</w:t>
      </w:r>
      <w:r w:rsidRPr="00610BF0">
        <w:rPr>
          <w:rFonts w:ascii="Arial" w:hAnsi="Arial" w:cs="Arial"/>
          <w:lang w:val="mk-MK"/>
        </w:rPr>
        <w:t xml:space="preserve">, на ден </w:t>
      </w:r>
      <w:r w:rsidR="00686682" w:rsidRPr="00610BF0">
        <w:rPr>
          <w:rFonts w:ascii="Arial" w:hAnsi="Arial" w:cs="Arial"/>
          <w:lang w:val="mk-MK"/>
        </w:rPr>
        <w:t>09.11.2021</w:t>
      </w:r>
      <w:r w:rsidRPr="00610BF0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610BF0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610BF0">
        <w:rPr>
          <w:rFonts w:ascii="Arial" w:hAnsi="Arial" w:cs="Arial"/>
          <w:b/>
          <w:lang w:val="mk-MK"/>
        </w:rPr>
        <w:t>З А К Л У Ч О К</w:t>
      </w:r>
    </w:p>
    <w:p w:rsidR="00905C7E" w:rsidRPr="00610BF0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610BF0">
        <w:rPr>
          <w:rFonts w:ascii="Arial" w:hAnsi="Arial" w:cs="Arial"/>
          <w:b/>
          <w:lang w:val="mk-MK"/>
        </w:rPr>
        <w:t>ЗА</w:t>
      </w:r>
      <w:r w:rsidR="00686682" w:rsidRPr="00610BF0">
        <w:rPr>
          <w:rFonts w:ascii="Arial" w:hAnsi="Arial" w:cs="Arial"/>
          <w:b/>
          <w:lang w:val="mk-MK"/>
        </w:rPr>
        <w:t xml:space="preserve"> ПРВА</w:t>
      </w:r>
      <w:r w:rsidRPr="00610BF0">
        <w:rPr>
          <w:rFonts w:ascii="Arial" w:hAnsi="Arial" w:cs="Arial"/>
          <w:b/>
          <w:lang w:val="mk-MK"/>
        </w:rPr>
        <w:t xml:space="preserve"> УСНА ЈАВНА ПРОДАЖБА</w:t>
      </w:r>
    </w:p>
    <w:p w:rsidR="00905C7E" w:rsidRPr="00610BF0" w:rsidRDefault="00905C7E" w:rsidP="00830553">
      <w:pPr>
        <w:jc w:val="center"/>
        <w:rPr>
          <w:rFonts w:ascii="Arial" w:hAnsi="Arial" w:cs="Arial"/>
          <w:b/>
          <w:lang w:val="mk-MK"/>
        </w:rPr>
      </w:pPr>
      <w:r w:rsidRPr="00610BF0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610BF0">
        <w:rPr>
          <w:rFonts w:ascii="Arial" w:hAnsi="Arial" w:cs="Arial"/>
          <w:b/>
          <w:bCs/>
          <w:lang w:val="mk-MK"/>
        </w:rPr>
        <w:t>Законот за извршување</w:t>
      </w:r>
      <w:r w:rsidRPr="00610BF0">
        <w:rPr>
          <w:rFonts w:ascii="Arial" w:hAnsi="Arial" w:cs="Arial"/>
          <w:b/>
          <w:lang w:val="mk-MK"/>
        </w:rPr>
        <w:t>)</w:t>
      </w:r>
    </w:p>
    <w:p w:rsidR="00686682" w:rsidRPr="00610BF0" w:rsidRDefault="00905C7E" w:rsidP="00686682">
      <w:pPr>
        <w:ind w:firstLine="720"/>
        <w:jc w:val="both"/>
        <w:rPr>
          <w:rFonts w:ascii="Arial" w:hAnsi="Arial" w:cs="Arial"/>
          <w:bCs/>
          <w:lang w:val="mk-MK"/>
        </w:rPr>
      </w:pPr>
      <w:r w:rsidRPr="00610BF0">
        <w:rPr>
          <w:rFonts w:ascii="Arial" w:hAnsi="Arial" w:cs="Arial"/>
          <w:lang w:val="mk-MK"/>
        </w:rPr>
        <w:t>СЕ ОПРЕДЕЛУВА</w:t>
      </w:r>
      <w:r w:rsidR="00686682" w:rsidRPr="00610BF0">
        <w:rPr>
          <w:rFonts w:ascii="Arial" w:hAnsi="Arial" w:cs="Arial"/>
          <w:lang w:val="mk-MK"/>
        </w:rPr>
        <w:t xml:space="preserve"> ПРВА</w:t>
      </w:r>
      <w:r w:rsidRPr="00610BF0">
        <w:rPr>
          <w:rFonts w:ascii="Arial" w:hAnsi="Arial" w:cs="Arial"/>
          <w:lang w:val="mk-MK"/>
        </w:rPr>
        <w:t xml:space="preserve"> продажба со усно  јавно наддавање на недвижноста означена како:</w:t>
      </w:r>
      <w:r w:rsidR="00686682" w:rsidRPr="00610BF0">
        <w:rPr>
          <w:rFonts w:ascii="Arial" w:hAnsi="Arial" w:cs="Arial"/>
          <w:bCs/>
          <w:lang w:val="mk-MK"/>
        </w:rPr>
        <w:t xml:space="preserve"> КП 10367, запишана во имотен лист бр.96151 за КО ЦЕНТАР 1 при АКН  на РСМ, Центар за катастар на недвижности Скопје со следните ознаки:</w:t>
      </w:r>
    </w:p>
    <w:p w:rsidR="00686682" w:rsidRPr="00610BF0" w:rsidRDefault="00686682" w:rsidP="00686682">
      <w:pPr>
        <w:numPr>
          <w:ilvl w:val="0"/>
          <w:numId w:val="11"/>
        </w:numPr>
        <w:jc w:val="both"/>
        <w:rPr>
          <w:rFonts w:ascii="Arial" w:hAnsi="Arial" w:cs="Arial"/>
          <w:bCs/>
          <w:lang w:val="mk-MK"/>
        </w:rPr>
      </w:pPr>
      <w:r w:rsidRPr="00610BF0">
        <w:rPr>
          <w:rFonts w:ascii="Arial" w:hAnsi="Arial" w:cs="Arial"/>
          <w:bCs/>
          <w:lang w:val="mk-MK"/>
        </w:rPr>
        <w:t>КП 10367, дел 6, адреса ЦРВЕНА ВОДА БР.7, бр. на згр. 1, намена на згр.Б4, влез 1, кат МА, број 28, намена ПП, со површина од 13м2, право на сопственост</w:t>
      </w:r>
    </w:p>
    <w:p w:rsidR="00686682" w:rsidRPr="00610BF0" w:rsidRDefault="00686682" w:rsidP="00686682">
      <w:pPr>
        <w:numPr>
          <w:ilvl w:val="0"/>
          <w:numId w:val="11"/>
        </w:numPr>
        <w:jc w:val="both"/>
        <w:rPr>
          <w:rFonts w:ascii="Arial" w:hAnsi="Arial" w:cs="Arial"/>
          <w:bCs/>
          <w:lang w:val="mk-MK"/>
        </w:rPr>
      </w:pPr>
      <w:r w:rsidRPr="00610BF0">
        <w:rPr>
          <w:rFonts w:ascii="Arial" w:hAnsi="Arial" w:cs="Arial"/>
          <w:bCs/>
          <w:lang w:val="mk-MK"/>
        </w:rPr>
        <w:t>КП 10367, дел 6, адреса ЦРВЕНА ВОДА БР.7, бр. на згр. 1, намена на згр.Б4, влез 1, кат МА, број 28, намена СТ, со површина од 67м2, право на сопственост</w:t>
      </w:r>
    </w:p>
    <w:p w:rsidR="00905C7E" w:rsidRPr="00610BF0" w:rsidRDefault="00905C7E" w:rsidP="007D0957">
      <w:pPr>
        <w:jc w:val="both"/>
        <w:rPr>
          <w:rFonts w:ascii="Arial" w:hAnsi="Arial" w:cs="Arial"/>
          <w:lang w:val="ru-RU"/>
        </w:rPr>
      </w:pPr>
      <w:r w:rsidRPr="00610BF0">
        <w:rPr>
          <w:rFonts w:ascii="Arial" w:hAnsi="Arial" w:cs="Arial"/>
          <w:lang w:val="mk-MK"/>
        </w:rPr>
        <w:t xml:space="preserve">сопственост на должникот </w:t>
      </w:r>
      <w:r w:rsidR="007F7557" w:rsidRPr="00610BF0">
        <w:rPr>
          <w:rFonts w:ascii="Arial" w:hAnsi="Arial" w:cs="Arial"/>
          <w:b/>
          <w:bCs/>
          <w:color w:val="000000"/>
          <w:lang w:val="mk-MK" w:eastAsia="mk-MK"/>
        </w:rPr>
        <w:t>Друштво за градежништво, трговија и услуги МЕЛИМЕЈТ ИНВЕСТМЕНТ ДООЕЛ СКОПЈЕ</w:t>
      </w:r>
      <w:r w:rsidRPr="00610BF0">
        <w:rPr>
          <w:rFonts w:ascii="Arial" w:hAnsi="Arial" w:cs="Arial"/>
          <w:lang w:val="ru-RU"/>
        </w:rPr>
        <w:t>.</w:t>
      </w:r>
    </w:p>
    <w:p w:rsidR="00905C7E" w:rsidRPr="00610BF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610BF0">
        <w:rPr>
          <w:rFonts w:ascii="Arial" w:hAnsi="Arial" w:cs="Arial"/>
          <w:lang w:val="mk-MK"/>
        </w:rPr>
        <w:t xml:space="preserve">Продажбата ќе се одржи на ден </w:t>
      </w:r>
      <w:r w:rsidR="00686682" w:rsidRPr="00610BF0">
        <w:rPr>
          <w:rFonts w:ascii="Arial" w:hAnsi="Arial" w:cs="Arial"/>
          <w:lang w:val="ru-RU"/>
        </w:rPr>
        <w:t xml:space="preserve">30.11.2021 </w:t>
      </w:r>
      <w:r w:rsidRPr="00610BF0">
        <w:rPr>
          <w:rFonts w:ascii="Arial" w:hAnsi="Arial" w:cs="Arial"/>
          <w:lang w:val="mk-MK"/>
        </w:rPr>
        <w:t xml:space="preserve">година во </w:t>
      </w:r>
      <w:r w:rsidR="00686682" w:rsidRPr="00610BF0">
        <w:rPr>
          <w:rFonts w:ascii="Arial" w:hAnsi="Arial" w:cs="Arial"/>
          <w:lang w:val="ru-RU"/>
        </w:rPr>
        <w:t xml:space="preserve">11,00 </w:t>
      </w:r>
      <w:r w:rsidRPr="00610BF0">
        <w:rPr>
          <w:rFonts w:ascii="Arial" w:hAnsi="Arial" w:cs="Arial"/>
          <w:lang w:val="mk-MK"/>
        </w:rPr>
        <w:t xml:space="preserve">часот  во просториите на </w:t>
      </w:r>
      <w:r w:rsidR="00686682" w:rsidRPr="00610BF0">
        <w:rPr>
          <w:rFonts w:ascii="Arial" w:hAnsi="Arial" w:cs="Arial"/>
          <w:lang w:val="ru-RU"/>
        </w:rPr>
        <w:t>Извршител Роза Родиќ во Скопје на ул. Јордан Мијалков бр.34/1-1</w:t>
      </w:r>
      <w:r w:rsidRPr="00610BF0">
        <w:rPr>
          <w:rFonts w:ascii="Arial" w:hAnsi="Arial" w:cs="Arial"/>
          <w:lang w:val="mk-MK"/>
        </w:rPr>
        <w:t xml:space="preserve">. </w:t>
      </w:r>
    </w:p>
    <w:p w:rsidR="00905C7E" w:rsidRPr="00610BF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610BF0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686682" w:rsidRPr="00610BF0">
        <w:rPr>
          <w:rFonts w:ascii="Arial" w:hAnsi="Arial" w:cs="Arial"/>
          <w:lang w:val="mk-MK"/>
        </w:rPr>
        <w:t xml:space="preserve"> за утврдување на вредност</w:t>
      </w:r>
      <w:r w:rsidR="00381854" w:rsidRPr="00610BF0">
        <w:rPr>
          <w:rFonts w:ascii="Arial" w:hAnsi="Arial" w:cs="Arial"/>
          <w:lang w:val="mk-MK"/>
        </w:rPr>
        <w:t xml:space="preserve"> на недвижност И.бр.142/21 од 12.10.2021 година</w:t>
      </w:r>
      <w:r w:rsidRPr="00610BF0">
        <w:rPr>
          <w:rFonts w:ascii="Arial" w:hAnsi="Arial" w:cs="Arial"/>
          <w:lang w:val="mk-MK"/>
        </w:rPr>
        <w:t xml:space="preserve"> на извршителот </w:t>
      </w:r>
      <w:r w:rsidR="00381854" w:rsidRPr="00610BF0">
        <w:rPr>
          <w:rFonts w:ascii="Arial" w:hAnsi="Arial" w:cs="Arial"/>
          <w:lang w:val="ru-RU"/>
        </w:rPr>
        <w:t>Роза Родиќ од Скопје</w:t>
      </w:r>
      <w:r w:rsidRPr="00610BF0">
        <w:rPr>
          <w:rFonts w:ascii="Arial" w:hAnsi="Arial" w:cs="Arial"/>
          <w:lang w:val="mk-MK"/>
        </w:rPr>
        <w:t xml:space="preserve">,  изнесува </w:t>
      </w:r>
      <w:r w:rsidR="00381854" w:rsidRPr="00610BF0">
        <w:rPr>
          <w:rFonts w:ascii="Arial" w:hAnsi="Arial" w:cs="Arial"/>
          <w:lang w:val="ru-RU"/>
        </w:rPr>
        <w:t xml:space="preserve">85.322,00 Евра во денарска противвредност 5.247.303,00 </w:t>
      </w:r>
      <w:r w:rsidRPr="00610BF0">
        <w:rPr>
          <w:rFonts w:ascii="Arial" w:hAnsi="Arial" w:cs="Arial"/>
          <w:lang w:val="mk-MK"/>
        </w:rPr>
        <w:t>денари, под која недвижноста не може да се продаде на првото јавно наддавање.</w:t>
      </w:r>
      <w:r w:rsidR="00381854" w:rsidRPr="00610BF0">
        <w:rPr>
          <w:rFonts w:ascii="Arial" w:hAnsi="Arial" w:cs="Arial"/>
          <w:lang w:val="mk-MK"/>
        </w:rPr>
        <w:t xml:space="preserve"> Сите јавни давачки за пренос на сопственоста на недвижноста паѓаат на товар на купувачот.</w:t>
      </w:r>
    </w:p>
    <w:p w:rsidR="00905C7E" w:rsidRPr="00610BF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610BF0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381854" w:rsidRPr="00610BF0">
        <w:rPr>
          <w:rFonts w:ascii="Arial" w:hAnsi="Arial" w:cs="Arial"/>
          <w:lang w:val="ru-RU"/>
        </w:rPr>
        <w:t>Налог за извршување кај пристапување кон извршување И.бр.142/21 од 09.03.2021 година на Извршител Роза Родиќ од Скопје</w:t>
      </w:r>
      <w:r w:rsidRPr="00610BF0">
        <w:rPr>
          <w:rFonts w:ascii="Arial" w:hAnsi="Arial" w:cs="Arial"/>
          <w:lang w:val="ru-RU"/>
        </w:rPr>
        <w:t>.</w:t>
      </w:r>
      <w:r w:rsidRPr="00610BF0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10BF0">
        <w:rPr>
          <w:rFonts w:ascii="Arial" w:hAnsi="Arial" w:cs="Arial"/>
          <w:color w:val="00B050"/>
          <w:lang w:val="mk-MK"/>
        </w:rPr>
        <w:t xml:space="preserve"> </w:t>
      </w:r>
      <w:r w:rsidRPr="00610BF0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610BF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610BF0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610BF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610BF0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610BF0">
        <w:rPr>
          <w:rFonts w:ascii="Arial" w:hAnsi="Arial" w:cs="Arial"/>
          <w:lang w:val="ru-RU"/>
        </w:rPr>
        <w:t xml:space="preserve"> </w:t>
      </w:r>
      <w:r w:rsidR="007F7557" w:rsidRPr="00610BF0">
        <w:rPr>
          <w:rFonts w:ascii="Arial" w:hAnsi="Arial" w:cs="Arial"/>
          <w:color w:val="000000"/>
          <w:lang w:val="mk-MK" w:eastAsia="mk-MK"/>
        </w:rPr>
        <w:t>200002050519076</w:t>
      </w:r>
      <w:r w:rsidR="00285A4E" w:rsidRPr="00610BF0">
        <w:rPr>
          <w:rFonts w:ascii="Arial" w:hAnsi="Arial" w:cs="Arial"/>
          <w:lang w:val="en-US"/>
        </w:rPr>
        <w:t xml:space="preserve"> </w:t>
      </w:r>
      <w:r w:rsidRPr="00610BF0">
        <w:rPr>
          <w:rFonts w:ascii="Arial" w:hAnsi="Arial" w:cs="Arial"/>
          <w:lang w:val="mk-MK"/>
        </w:rPr>
        <w:t xml:space="preserve">која се води кај </w:t>
      </w:r>
      <w:r w:rsidR="007F7557" w:rsidRPr="00610BF0">
        <w:rPr>
          <w:rFonts w:ascii="Arial" w:hAnsi="Arial" w:cs="Arial"/>
          <w:color w:val="000000"/>
          <w:lang w:val="mk-MK" w:eastAsia="mk-MK"/>
        </w:rPr>
        <w:t>Стопанска Банка АД Скопје</w:t>
      </w:r>
      <w:r w:rsidRPr="00610BF0">
        <w:rPr>
          <w:rFonts w:ascii="Arial" w:hAnsi="Arial" w:cs="Arial"/>
          <w:lang w:val="mk-MK"/>
        </w:rPr>
        <w:t xml:space="preserve"> и даночен број </w:t>
      </w:r>
      <w:r w:rsidR="007F7557" w:rsidRPr="00610BF0">
        <w:rPr>
          <w:rFonts w:ascii="Arial" w:hAnsi="Arial" w:cs="Arial"/>
          <w:color w:val="000000"/>
          <w:lang w:val="mk-MK" w:eastAsia="mk-MK"/>
        </w:rPr>
        <w:t>МК5080010500798</w:t>
      </w:r>
      <w:r w:rsidR="00381854" w:rsidRPr="00610BF0">
        <w:rPr>
          <w:rFonts w:ascii="Arial" w:hAnsi="Arial" w:cs="Arial"/>
          <w:lang w:val="mk-MK"/>
        </w:rPr>
        <w:t>, најкасно до 26.11.2021 година</w:t>
      </w:r>
    </w:p>
    <w:p w:rsidR="00905C7E" w:rsidRPr="00610BF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610BF0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610BF0" w:rsidRDefault="00905C7E" w:rsidP="00381854">
      <w:pPr>
        <w:ind w:firstLine="720"/>
        <w:jc w:val="both"/>
        <w:rPr>
          <w:rFonts w:ascii="Arial" w:hAnsi="Arial" w:cs="Arial"/>
          <w:lang w:val="mk-MK"/>
        </w:rPr>
      </w:pPr>
      <w:r w:rsidRPr="00610BF0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81854" w:rsidRPr="00610BF0">
        <w:rPr>
          <w:rFonts w:ascii="Arial" w:hAnsi="Arial" w:cs="Arial"/>
          <w:lang w:val="ru-RU"/>
        </w:rPr>
        <w:t xml:space="preserve">15 </w:t>
      </w:r>
      <w:r w:rsidRPr="00610BF0">
        <w:rPr>
          <w:rFonts w:ascii="Arial" w:hAnsi="Arial" w:cs="Arial"/>
          <w:lang w:val="mk-MK"/>
        </w:rPr>
        <w:t xml:space="preserve">дена од денот на продажбата, во спротивно ќе се </w:t>
      </w:r>
      <w:r w:rsidRPr="00610BF0">
        <w:rPr>
          <w:rFonts w:ascii="Arial" w:hAnsi="Arial" w:cs="Arial"/>
          <w:lang w:val="mk-MK"/>
        </w:rPr>
        <w:lastRenderedPageBreak/>
        <w:t>определи нова продажба, а средствата од положената гаранција се сметаат за наплатени средства во извршувањето.</w:t>
      </w:r>
    </w:p>
    <w:p w:rsidR="00905C7E" w:rsidRPr="00610BF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610BF0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381854" w:rsidRPr="00610BF0">
        <w:rPr>
          <w:rFonts w:ascii="Arial" w:hAnsi="Arial" w:cs="Arial"/>
          <w:lang w:val="ru-RU"/>
        </w:rPr>
        <w:t>Нова Македонија</w:t>
      </w:r>
      <w:r w:rsidRPr="00610BF0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610BF0">
        <w:rPr>
          <w:rFonts w:ascii="Arial" w:hAnsi="Arial" w:cs="Arial"/>
          <w:lang w:val="mk-MK"/>
        </w:rPr>
        <w:t>.</w:t>
      </w:r>
    </w:p>
    <w:p w:rsidR="00AC774B" w:rsidRPr="00610BF0" w:rsidRDefault="00905C7E" w:rsidP="00830553">
      <w:pPr>
        <w:ind w:firstLine="720"/>
        <w:jc w:val="both"/>
        <w:rPr>
          <w:rFonts w:ascii="Arial" w:hAnsi="Arial" w:cs="Arial"/>
          <w:lang w:val="mk-MK"/>
        </w:rPr>
      </w:pPr>
      <w:r w:rsidRPr="00610BF0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610BF0" w:rsidRDefault="007B46B2" w:rsidP="007B46B2">
      <w:pPr>
        <w:jc w:val="both"/>
        <w:rPr>
          <w:rFonts w:ascii="Arial" w:hAnsi="Arial" w:cs="Arial"/>
          <w:b/>
          <w:lang w:val="mk-MK"/>
        </w:rPr>
      </w:pPr>
      <w:r w:rsidRPr="00610BF0">
        <w:rPr>
          <w:lang w:val="mk-MK"/>
        </w:rPr>
        <w:tab/>
      </w:r>
      <w:r w:rsidRPr="00610BF0">
        <w:rPr>
          <w:lang w:val="mk-MK"/>
        </w:rPr>
        <w:tab/>
      </w:r>
      <w:r w:rsidRPr="00610BF0">
        <w:rPr>
          <w:lang w:val="mk-MK"/>
        </w:rPr>
        <w:tab/>
      </w:r>
      <w:r w:rsidRPr="00610BF0">
        <w:rPr>
          <w:lang w:val="mk-MK"/>
        </w:rPr>
        <w:tab/>
      </w:r>
      <w:r w:rsidRPr="00610BF0">
        <w:rPr>
          <w:lang w:val="mk-MK"/>
        </w:rPr>
        <w:tab/>
      </w:r>
      <w:r w:rsidRPr="00610BF0">
        <w:rPr>
          <w:lang w:val="mk-MK"/>
        </w:rPr>
        <w:tab/>
      </w:r>
      <w:r w:rsidRPr="00610BF0">
        <w:rPr>
          <w:lang w:val="mk-MK"/>
        </w:rPr>
        <w:tab/>
      </w:r>
      <w:r w:rsidRPr="00610BF0">
        <w:rPr>
          <w:lang w:val="mk-MK"/>
        </w:rPr>
        <w:tab/>
        <w:t xml:space="preserve">   </w:t>
      </w:r>
      <w:r w:rsidRPr="00610BF0">
        <w:t xml:space="preserve">   </w:t>
      </w:r>
      <w:r w:rsidR="00381854" w:rsidRPr="00610BF0">
        <w:rPr>
          <w:rFonts w:ascii="Calibri" w:hAnsi="Calibri"/>
          <w:lang w:val="mk-MK"/>
        </w:rPr>
        <w:t xml:space="preserve">           </w:t>
      </w:r>
      <w:r w:rsidR="00830553" w:rsidRPr="00610BF0">
        <w:rPr>
          <w:rFonts w:ascii="Calibri" w:hAnsi="Calibri"/>
          <w:lang w:val="mk-MK"/>
        </w:rPr>
        <w:t xml:space="preserve">          </w:t>
      </w:r>
      <w:r w:rsidR="00381854" w:rsidRPr="00610BF0">
        <w:rPr>
          <w:rFonts w:ascii="Calibri" w:hAnsi="Calibri"/>
          <w:lang w:val="mk-MK"/>
        </w:rPr>
        <w:t xml:space="preserve"> </w:t>
      </w:r>
      <w:r w:rsidRPr="00610BF0">
        <w:rPr>
          <w:rFonts w:ascii="Arial" w:hAnsi="Arial" w:cs="Arial"/>
          <w:b/>
          <w:lang w:val="mk-MK"/>
        </w:rPr>
        <w:t>И З В Р Ш И Т Е Л</w:t>
      </w:r>
    </w:p>
    <w:p w:rsidR="00830553" w:rsidRPr="00610BF0" w:rsidRDefault="00830553" w:rsidP="007B46B2">
      <w:pPr>
        <w:jc w:val="both"/>
        <w:rPr>
          <w:rFonts w:ascii="Arial" w:hAnsi="Arial" w:cs="Arial"/>
          <w:b/>
          <w:lang w:val="en-US"/>
        </w:rPr>
      </w:pPr>
      <w:r w:rsidRPr="00610BF0">
        <w:rPr>
          <w:rFonts w:ascii="Arial" w:hAnsi="Arial" w:cs="Arial"/>
          <w:b/>
          <w:lang w:val="mk-MK"/>
        </w:rPr>
        <w:tab/>
      </w:r>
      <w:r w:rsidRPr="00610BF0">
        <w:rPr>
          <w:rFonts w:ascii="Arial" w:hAnsi="Arial" w:cs="Arial"/>
          <w:b/>
          <w:lang w:val="mk-MK"/>
        </w:rPr>
        <w:tab/>
      </w:r>
      <w:r w:rsidRPr="00610BF0">
        <w:rPr>
          <w:rFonts w:ascii="Arial" w:hAnsi="Arial" w:cs="Arial"/>
          <w:b/>
          <w:lang w:val="mk-MK"/>
        </w:rPr>
        <w:tab/>
      </w:r>
      <w:r w:rsidRPr="00610BF0">
        <w:rPr>
          <w:rFonts w:ascii="Arial" w:hAnsi="Arial" w:cs="Arial"/>
          <w:b/>
          <w:lang w:val="mk-MK"/>
        </w:rPr>
        <w:tab/>
      </w:r>
      <w:r w:rsidRPr="00610BF0">
        <w:rPr>
          <w:rFonts w:ascii="Arial" w:hAnsi="Arial" w:cs="Arial"/>
          <w:b/>
          <w:lang w:val="mk-MK"/>
        </w:rPr>
        <w:tab/>
      </w:r>
      <w:r w:rsidRPr="00610BF0">
        <w:rPr>
          <w:rFonts w:ascii="Arial" w:hAnsi="Arial" w:cs="Arial"/>
          <w:b/>
          <w:lang w:val="mk-MK"/>
        </w:rPr>
        <w:tab/>
      </w:r>
      <w:r w:rsidRPr="00610BF0">
        <w:rPr>
          <w:rFonts w:ascii="Arial" w:hAnsi="Arial" w:cs="Arial"/>
          <w:b/>
          <w:lang w:val="mk-MK"/>
        </w:rPr>
        <w:tab/>
      </w:r>
      <w:r w:rsidRPr="00610BF0">
        <w:rPr>
          <w:rFonts w:ascii="Arial" w:hAnsi="Arial" w:cs="Arial"/>
          <w:b/>
          <w:lang w:val="mk-MK"/>
        </w:rPr>
        <w:tab/>
      </w:r>
      <w:r w:rsidRPr="00610BF0">
        <w:rPr>
          <w:rFonts w:ascii="Arial" w:hAnsi="Arial" w:cs="Arial"/>
          <w:b/>
          <w:lang w:val="mk-MK"/>
        </w:rPr>
        <w:tab/>
      </w:r>
      <w:r w:rsidRPr="00610BF0">
        <w:rPr>
          <w:rFonts w:ascii="Arial" w:hAnsi="Arial" w:cs="Arial"/>
          <w:b/>
          <w:lang w:val="mk-MK"/>
        </w:rPr>
        <w:tab/>
        <w:t xml:space="preserve">  </w:t>
      </w:r>
      <w:r w:rsidR="00610BF0">
        <w:rPr>
          <w:rFonts w:ascii="Arial" w:hAnsi="Arial" w:cs="Arial"/>
          <w:b/>
          <w:lang w:val="en-US"/>
        </w:rPr>
        <w:t xml:space="preserve">       </w:t>
      </w:r>
      <w:r w:rsidRPr="00610BF0">
        <w:rPr>
          <w:rFonts w:ascii="Arial" w:hAnsi="Arial" w:cs="Arial"/>
          <w:b/>
          <w:lang w:val="mk-MK"/>
        </w:rPr>
        <w:t>Роза Родиќ</w:t>
      </w:r>
    </w:p>
    <w:p w:rsidR="00610BF0" w:rsidRPr="00610BF0" w:rsidRDefault="00610BF0" w:rsidP="00610BF0">
      <w:pPr>
        <w:jc w:val="both"/>
        <w:rPr>
          <w:rFonts w:ascii="Arial" w:hAnsi="Arial" w:cs="Arial"/>
          <w:lang w:val="mk-MK"/>
        </w:rPr>
      </w:pPr>
      <w:r w:rsidRPr="00610BF0">
        <w:rPr>
          <w:rFonts w:ascii="Arial" w:hAnsi="Arial" w:cs="Arial"/>
          <w:b/>
          <w:lang w:val="mk-MK"/>
        </w:rPr>
        <w:t>Правна поука</w:t>
      </w:r>
      <w:r w:rsidRPr="00610BF0">
        <w:rPr>
          <w:rFonts w:ascii="Arial" w:hAnsi="Arial" w:cs="Arial"/>
          <w:lang w:val="mk-MK"/>
        </w:rPr>
        <w:t>: Против овој заклучок може да се поднесе приговор до Основниот граѓански суд на територијата каде се спроведува извршувањето согласно одредбите на член 86 од Законот за извршување.</w:t>
      </w:r>
    </w:p>
    <w:p w:rsidR="00610BF0" w:rsidRPr="00610BF0" w:rsidRDefault="00610BF0" w:rsidP="007B46B2">
      <w:pPr>
        <w:jc w:val="both"/>
        <w:rPr>
          <w:rFonts w:ascii="Arial" w:hAnsi="Arial" w:cs="Arial"/>
          <w:lang w:val="en-US"/>
        </w:rPr>
      </w:pPr>
    </w:p>
    <w:sectPr w:rsidR="00610BF0" w:rsidRPr="00610BF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65678F"/>
    <w:multiLevelType w:val="hybridMultilevel"/>
    <w:tmpl w:val="C0E0E534"/>
    <w:lvl w:ilvl="0" w:tplc="EDE63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8E"/>
    <w:rsid w:val="0015082C"/>
    <w:rsid w:val="00162356"/>
    <w:rsid w:val="0016258E"/>
    <w:rsid w:val="001D1202"/>
    <w:rsid w:val="00285A4E"/>
    <w:rsid w:val="002D6E87"/>
    <w:rsid w:val="00334708"/>
    <w:rsid w:val="003711E6"/>
    <w:rsid w:val="00381854"/>
    <w:rsid w:val="003F4FE9"/>
    <w:rsid w:val="005B06D5"/>
    <w:rsid w:val="005E2113"/>
    <w:rsid w:val="005E2B25"/>
    <w:rsid w:val="00606449"/>
    <w:rsid w:val="00610BF0"/>
    <w:rsid w:val="0062796F"/>
    <w:rsid w:val="006808FC"/>
    <w:rsid w:val="00686682"/>
    <w:rsid w:val="006971FC"/>
    <w:rsid w:val="00773850"/>
    <w:rsid w:val="007A2159"/>
    <w:rsid w:val="007B46B2"/>
    <w:rsid w:val="007D0957"/>
    <w:rsid w:val="007F7557"/>
    <w:rsid w:val="00830553"/>
    <w:rsid w:val="00843B8B"/>
    <w:rsid w:val="008C7246"/>
    <w:rsid w:val="00905C7E"/>
    <w:rsid w:val="009576E7"/>
    <w:rsid w:val="00975AF0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E469A1"/>
    <w:rsid w:val="00E66B2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55;&#1056;&#1042;&#1040;%20&#1091;&#1089;&#1085;&#1072;%20&#1050;&#1048;&#1056;&#10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ПРВА усна КИРМ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2003-12-24T10:44:00Z</cp:lastPrinted>
  <dcterms:created xsi:type="dcterms:W3CDTF">2021-11-11T12:54:00Z</dcterms:created>
  <dcterms:modified xsi:type="dcterms:W3CDTF">2021-11-11T12:55:00Z</dcterms:modified>
</cp:coreProperties>
</file>