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Look w:val="04A0" w:firstRow="1" w:lastRow="0" w:firstColumn="1" w:lastColumn="0" w:noHBand="0" w:noVBand="1"/>
      </w:tblPr>
      <w:tblGrid>
        <w:gridCol w:w="566"/>
        <w:gridCol w:w="993"/>
        <w:gridCol w:w="2977"/>
        <w:gridCol w:w="1668"/>
        <w:gridCol w:w="566"/>
        <w:gridCol w:w="993"/>
        <w:gridCol w:w="2977"/>
      </w:tblGrid>
      <w:tr w:rsidR="00482943" w:rsidRPr="00482943" w:rsidTr="00482943">
        <w:trPr>
          <w:gridAfter w:val="4"/>
          <w:wAfter w:w="6204" w:type="dxa"/>
        </w:trPr>
        <w:tc>
          <w:tcPr>
            <w:tcW w:w="566" w:type="dxa"/>
          </w:tcPr>
          <w:p w:rsidR="00482943" w:rsidRPr="00482943" w:rsidRDefault="004829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482943" w:rsidRPr="00482943" w:rsidRDefault="004829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482943" w:rsidRPr="00482943" w:rsidRDefault="004829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482943" w:rsidRPr="00482943" w:rsidTr="00482943">
        <w:tc>
          <w:tcPr>
            <w:tcW w:w="6204" w:type="dxa"/>
            <w:gridSpan w:val="4"/>
          </w:tcPr>
          <w:p w:rsidR="00482943" w:rsidRPr="00482943" w:rsidRDefault="00482943">
            <w:pPr>
              <w:tabs>
                <w:tab w:val="center" w:pos="2268"/>
              </w:tabs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66" w:type="dxa"/>
          </w:tcPr>
          <w:p w:rsidR="00482943" w:rsidRPr="00482943" w:rsidRDefault="004829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  <w:hideMark/>
          </w:tcPr>
          <w:p w:rsidR="00482943" w:rsidRPr="00482943" w:rsidRDefault="004829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482943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 xml:space="preserve">  </w:t>
            </w:r>
          </w:p>
        </w:tc>
        <w:tc>
          <w:tcPr>
            <w:tcW w:w="2977" w:type="dxa"/>
            <w:hideMark/>
          </w:tcPr>
          <w:p w:rsidR="00482943" w:rsidRDefault="004829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482943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   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</w:t>
            </w:r>
          </w:p>
          <w:p w:rsidR="00482943" w:rsidRPr="00482943" w:rsidRDefault="004829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       </w:t>
            </w:r>
            <w:r w:rsidRPr="00482943">
              <w:rPr>
                <w:rFonts w:ascii="Arial" w:eastAsia="Times New Roman" w:hAnsi="Arial" w:cs="Arial"/>
                <w:b/>
                <w:sz w:val="21"/>
                <w:szCs w:val="21"/>
              </w:rPr>
              <w:t>И.бр</w:t>
            </w:r>
            <w:r w:rsidRPr="00482943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</w:t>
            </w:r>
            <w:bookmarkStart w:id="0" w:name="Ibr"/>
            <w:bookmarkEnd w:id="0"/>
            <w:r w:rsidRPr="00482943">
              <w:rPr>
                <w:rFonts w:ascii="Arial" w:eastAsia="Times New Roman" w:hAnsi="Arial" w:cs="Arial"/>
                <w:b/>
                <w:sz w:val="21"/>
                <w:szCs w:val="21"/>
              </w:rPr>
              <w:t>2377/2021</w:t>
            </w:r>
            <w:r w:rsidRPr="00482943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</w:tbl>
    <w:p w:rsidR="00482943" w:rsidRPr="00482943" w:rsidRDefault="00482943" w:rsidP="004829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val="en-US"/>
        </w:rPr>
      </w:pPr>
    </w:p>
    <w:p w:rsidR="00482943" w:rsidRPr="00482943" w:rsidRDefault="00482943" w:rsidP="004829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82943">
        <w:rPr>
          <w:rFonts w:ascii="Arial" w:hAnsi="Arial" w:cs="Arial"/>
          <w:sz w:val="21"/>
          <w:szCs w:val="21"/>
        </w:rPr>
        <w:t xml:space="preserve">Извршителот </w:t>
      </w:r>
      <w:bookmarkStart w:id="1" w:name="Izvrsitel"/>
      <w:bookmarkEnd w:id="1"/>
      <w:r w:rsidRPr="00482943">
        <w:rPr>
          <w:rFonts w:ascii="Arial" w:hAnsi="Arial" w:cs="Arial"/>
          <w:sz w:val="21"/>
          <w:szCs w:val="21"/>
        </w:rPr>
        <w:t xml:space="preserve">Андреја Буневски од </w:t>
      </w:r>
      <w:bookmarkStart w:id="2" w:name="Adresa"/>
      <w:bookmarkEnd w:id="2"/>
      <w:r w:rsidRPr="00482943">
        <w:rPr>
          <w:rFonts w:ascii="Arial" w:hAnsi="Arial" w:cs="Arial"/>
          <w:sz w:val="21"/>
          <w:szCs w:val="21"/>
        </w:rPr>
        <w:t xml:space="preserve">Скопје, ул.Њуделхиска бр.4-2/1 врз основа на барањето за спроведување на извршување од </w:t>
      </w:r>
      <w:bookmarkStart w:id="3" w:name="Doveritel1"/>
      <w:bookmarkEnd w:id="3"/>
      <w:r w:rsidRPr="00482943">
        <w:rPr>
          <w:rFonts w:ascii="Arial" w:hAnsi="Arial" w:cs="Arial"/>
          <w:sz w:val="21"/>
          <w:szCs w:val="21"/>
        </w:rPr>
        <w:t xml:space="preserve">доверителот ЕУРОСТАНДАРД Банка АД Скопје-во стечај со </w:t>
      </w:r>
      <w:bookmarkStart w:id="4" w:name="opis_edb1"/>
      <w:bookmarkEnd w:id="4"/>
      <w:r w:rsidRPr="00482943">
        <w:rPr>
          <w:rFonts w:ascii="Arial" w:hAnsi="Arial" w:cs="Arial"/>
          <w:sz w:val="21"/>
          <w:szCs w:val="21"/>
        </w:rPr>
        <w:t xml:space="preserve">ЕДБ 4030001419723 и ЕМБС 5538041 </w:t>
      </w:r>
      <w:bookmarkStart w:id="5" w:name="edb1"/>
      <w:bookmarkStart w:id="6" w:name="opis_sed1"/>
      <w:bookmarkEnd w:id="5"/>
      <w:bookmarkEnd w:id="6"/>
      <w:r w:rsidRPr="00482943">
        <w:rPr>
          <w:rFonts w:ascii="Arial" w:hAnsi="Arial" w:cs="Arial"/>
          <w:sz w:val="21"/>
          <w:szCs w:val="21"/>
        </w:rPr>
        <w:t xml:space="preserve">и седиште на </w:t>
      </w:r>
      <w:bookmarkStart w:id="7" w:name="adresa1"/>
      <w:bookmarkEnd w:id="7"/>
      <w:r w:rsidRPr="00482943">
        <w:rPr>
          <w:rFonts w:ascii="Arial" w:hAnsi="Arial" w:cs="Arial"/>
          <w:sz w:val="21"/>
          <w:szCs w:val="21"/>
        </w:rPr>
        <w:t>ул.Никола Кљусев бр.2</w:t>
      </w:r>
      <w:r w:rsidRPr="00482943">
        <w:rPr>
          <w:rFonts w:ascii="Arial" w:hAnsi="Arial" w:cs="Arial"/>
          <w:sz w:val="21"/>
          <w:szCs w:val="21"/>
          <w:lang w:val="ru-RU"/>
        </w:rPr>
        <w:t>,</w:t>
      </w:r>
      <w:r w:rsidRPr="00482943">
        <w:rPr>
          <w:rFonts w:ascii="Arial" w:hAnsi="Arial" w:cs="Arial"/>
          <w:sz w:val="21"/>
          <w:szCs w:val="21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482943">
        <w:rPr>
          <w:rFonts w:ascii="Arial" w:hAnsi="Arial" w:cs="Arial"/>
          <w:sz w:val="21"/>
          <w:szCs w:val="21"/>
        </w:rPr>
        <w:t xml:space="preserve">преку полномошник Адвокатско друштво Кузмановски од Скопје засновано на извршната исправа </w:t>
      </w:r>
      <w:bookmarkStart w:id="12" w:name="IzvIsprava"/>
      <w:bookmarkEnd w:id="12"/>
      <w:r w:rsidRPr="00482943">
        <w:rPr>
          <w:rFonts w:ascii="Arial" w:hAnsi="Arial" w:cs="Arial"/>
          <w:sz w:val="21"/>
          <w:szCs w:val="21"/>
        </w:rPr>
        <w:t xml:space="preserve">Нотарски Акт ОДУ.бр.607/10 од 08.10.2010 год. на Нотар Зорица Пулејкова од Скопје и Нотарски Акт ОДУ.бр.260/12 од 30.05.2012 год. на Нотар Зорица Пулејкова од Скопје и Нотарски Акт ОДУ.бр.714/15 од 15.09.2015 год. на Нотар Зорица Пулејкова од Скопје, против заложните должници Валентин Томовски од </w:t>
      </w:r>
      <w:bookmarkStart w:id="13" w:name="DolzGrad1"/>
      <w:bookmarkEnd w:id="13"/>
      <w:r w:rsidRPr="00482943">
        <w:rPr>
          <w:rFonts w:ascii="Arial" w:hAnsi="Arial" w:cs="Arial"/>
          <w:sz w:val="21"/>
          <w:szCs w:val="21"/>
        </w:rPr>
        <w:t xml:space="preserve">Скопје со </w:t>
      </w:r>
      <w:bookmarkStart w:id="14" w:name="opis_edb1_dolz"/>
      <w:bookmarkEnd w:id="14"/>
      <w:r w:rsidRPr="00482943">
        <w:rPr>
          <w:rFonts w:ascii="Arial" w:hAnsi="Arial" w:cs="Arial"/>
          <w:sz w:val="21"/>
          <w:szCs w:val="21"/>
        </w:rPr>
        <w:t xml:space="preserve">живеалиште на ул.Франце Прешерн бр.80 и Друштво за производство, трговија и услуги ИВОМА - ТВ ДООЕЛ увоз-извоз Скопје со ЕДБ 4030003494099 и ЕМБС 5816831 и седиште на ул.Качанички Пат бр.168А, Индустриска зона Визбегово, </w:t>
      </w:r>
      <w:bookmarkStart w:id="15" w:name="Dolznik2"/>
      <w:bookmarkEnd w:id="15"/>
      <w:r w:rsidRPr="00482943">
        <w:rPr>
          <w:rFonts w:ascii="Arial" w:hAnsi="Arial" w:cs="Arial"/>
          <w:sz w:val="21"/>
          <w:szCs w:val="21"/>
        </w:rPr>
        <w:t xml:space="preserve">за спроведување на извршување, на ден </w:t>
      </w:r>
      <w:bookmarkStart w:id="16" w:name="DatumIzdava"/>
      <w:bookmarkEnd w:id="16"/>
      <w:r w:rsidRPr="00482943">
        <w:rPr>
          <w:rFonts w:ascii="Arial" w:hAnsi="Arial" w:cs="Arial"/>
          <w:sz w:val="21"/>
          <w:szCs w:val="21"/>
        </w:rPr>
        <w:t>30.09.2021 година го донесува следниот:</w:t>
      </w:r>
    </w:p>
    <w:p w:rsidR="00482943" w:rsidRPr="00482943" w:rsidRDefault="00482943" w:rsidP="004829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82943" w:rsidRPr="00482943" w:rsidRDefault="00482943" w:rsidP="00482943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482943">
        <w:rPr>
          <w:rFonts w:ascii="Arial" w:hAnsi="Arial" w:cs="Arial"/>
          <w:b/>
          <w:sz w:val="21"/>
          <w:szCs w:val="21"/>
        </w:rPr>
        <w:t>З А К Л У Ч О К</w:t>
      </w:r>
    </w:p>
    <w:p w:rsidR="00482943" w:rsidRPr="00482943" w:rsidRDefault="00482943" w:rsidP="00482943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482943">
        <w:rPr>
          <w:rFonts w:ascii="Arial" w:hAnsi="Arial" w:cs="Arial"/>
          <w:b/>
          <w:sz w:val="21"/>
          <w:szCs w:val="21"/>
        </w:rPr>
        <w:t>ЗА УСНА ЈАВНА ПРОДАЖБА</w:t>
      </w:r>
    </w:p>
    <w:p w:rsidR="00482943" w:rsidRPr="00482943" w:rsidRDefault="00482943" w:rsidP="00482943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482943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482943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482943">
        <w:rPr>
          <w:rFonts w:ascii="Arial" w:hAnsi="Arial" w:cs="Arial"/>
          <w:b/>
          <w:sz w:val="21"/>
          <w:szCs w:val="21"/>
        </w:rPr>
        <w:t>)</w:t>
      </w:r>
    </w:p>
    <w:p w:rsidR="00482943" w:rsidRPr="00482943" w:rsidRDefault="00482943" w:rsidP="004829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82943" w:rsidRPr="00482943" w:rsidRDefault="00482943" w:rsidP="004829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82943">
        <w:rPr>
          <w:rFonts w:ascii="Arial" w:hAnsi="Arial" w:cs="Arial"/>
          <w:sz w:val="21"/>
          <w:szCs w:val="21"/>
        </w:rPr>
        <w:t xml:space="preserve">           СЕ ОПРЕДЕЛУВА продажба со усно јавно наддавање на недвижноста запишана во </w:t>
      </w:r>
      <w:r w:rsidRPr="00482943">
        <w:rPr>
          <w:rFonts w:ascii="Arial" w:hAnsi="Arial" w:cs="Arial"/>
          <w:bCs/>
          <w:sz w:val="21"/>
          <w:szCs w:val="21"/>
        </w:rPr>
        <w:t>Имотен Лист бр.5808 за КО Карпош при АКН – Центар за катастар на недвижности Скопје</w:t>
      </w:r>
      <w:r w:rsidRPr="00482943">
        <w:rPr>
          <w:rFonts w:ascii="Arial" w:hAnsi="Arial" w:cs="Arial"/>
          <w:sz w:val="21"/>
          <w:szCs w:val="21"/>
        </w:rPr>
        <w:t xml:space="preserve"> со следните ознаки: </w:t>
      </w:r>
      <w:r w:rsidRPr="00482943">
        <w:rPr>
          <w:rFonts w:ascii="Arial" w:hAnsi="Arial" w:cs="Arial"/>
          <w:bCs/>
          <w:sz w:val="21"/>
          <w:szCs w:val="21"/>
        </w:rPr>
        <w:t xml:space="preserve">Помошни простории на адреса Г.МИХАЈЛОВСКИ 1/1/2, со вкупна површина од 4 м² кој лежи на КП.бр.2227 зграда 1 влез 001 кат ПО број 002, запишани во Имотен Лист бр.5808 за КО Карпош при АКН – Центар за катастар на недвижности Скопје и Стамбена зграда стан на адреса Г.МИХАЈЛОВСКИ 1/1/2, со вкупна површина од 36 м² кој лежи на КП.бр.2227 зграда 1 влез 001 кат ПР број 002, запишани во Имотен Лист бр.5808 за КО Карпош при АКН – Центар за катастар на недвижности Скопје, </w:t>
      </w:r>
      <w:r w:rsidRPr="00482943">
        <w:rPr>
          <w:rFonts w:ascii="Arial" w:hAnsi="Arial" w:cs="Arial"/>
          <w:sz w:val="21"/>
          <w:szCs w:val="21"/>
        </w:rPr>
        <w:t xml:space="preserve">која се наоѓа во сопственост на </w:t>
      </w:r>
      <w:bookmarkStart w:id="17" w:name="Odolz"/>
      <w:bookmarkEnd w:id="17"/>
      <w:r w:rsidRPr="00482943">
        <w:rPr>
          <w:rFonts w:ascii="Arial" w:hAnsi="Arial" w:cs="Arial"/>
          <w:sz w:val="21"/>
          <w:szCs w:val="21"/>
        </w:rPr>
        <w:t>заложниот должник Валентин Томовски од Скопје со живеалиште на ул.Франце Прешерн бр.80.</w:t>
      </w:r>
    </w:p>
    <w:p w:rsidR="00482943" w:rsidRPr="00482943" w:rsidRDefault="00482943" w:rsidP="004829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82943">
        <w:rPr>
          <w:rFonts w:ascii="Arial" w:hAnsi="Arial" w:cs="Arial"/>
          <w:sz w:val="21"/>
          <w:szCs w:val="21"/>
        </w:rPr>
        <w:t xml:space="preserve">            Продажбата ќе се одржи на ден 28.10.2021 година во 12:00 часот во просториите на извршител Андреја Буневски од Скопје на ул.Њуделхиска бр.4-2/1. Почетната вредност на недвижноста утврдена со заклучок на извршителот изнесува 2.248.116,00 денари, под која недвижноста не може да се продаде на првото јавно наддавање. Недвижноста е оптоварена со следните товари и службености: </w:t>
      </w:r>
      <w:r w:rsidRPr="00482943">
        <w:rPr>
          <w:rFonts w:ascii="Arial" w:hAnsi="Arial" w:cs="Arial"/>
          <w:sz w:val="21"/>
          <w:szCs w:val="21"/>
        </w:rPr>
        <w:t>З</w:t>
      </w:r>
      <w:r w:rsidRPr="00482943">
        <w:rPr>
          <w:rFonts w:ascii="Arial" w:hAnsi="Arial" w:cs="Arial"/>
          <w:sz w:val="21"/>
          <w:szCs w:val="21"/>
        </w:rPr>
        <w:t>аснована хипотека врз основа на Нотарски Акт ОДУ.бр.607/10 од 08.10.2010 год. на Нотар Зорица Пулејкова од Скопје и Нотарски Акт ОДУ.бр.260/12 од 30.05.2012 год. на Нотар Зорица Пулејкова од Скопје и Нотарски Акт ОДУ.бр.714/15 од 15.09.2015 год. на Нотар Зорица Пулејкова од Скопје, во корист на ЕУРОСТАНДАРД Банка АД Скопје-во стечај, за износ од 42500000,00 денари и Налог за извршување врз недвижност И.бр.2377/2021 од 02.07.2021 година на Извршител Андреја Буневски.</w:t>
      </w:r>
      <w:r w:rsidRPr="00482943">
        <w:rPr>
          <w:rFonts w:ascii="Arial" w:hAnsi="Arial" w:cs="Arial"/>
          <w:sz w:val="21"/>
          <w:szCs w:val="21"/>
        </w:rPr>
        <w:t xml:space="preserve"> </w:t>
      </w:r>
      <w:r w:rsidRPr="00482943">
        <w:rPr>
          <w:rFonts w:ascii="Arial" w:hAnsi="Arial" w:cs="Arial"/>
          <w:sz w:val="21"/>
          <w:szCs w:val="21"/>
        </w:rPr>
        <w:t>Заложниот должник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482943">
        <w:rPr>
          <w:rFonts w:ascii="Arial" w:hAnsi="Arial" w:cs="Arial"/>
          <w:sz w:val="21"/>
          <w:szCs w:val="21"/>
          <w:lang w:val="ru-RU"/>
        </w:rPr>
        <w:t xml:space="preserve"> </w:t>
      </w:r>
      <w:r w:rsidRPr="00482943">
        <w:rPr>
          <w:rFonts w:ascii="Arial" w:hAnsi="Arial" w:cs="Arial"/>
          <w:sz w:val="21"/>
          <w:szCs w:val="21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224.812,00 денари. Уплатата на паричните средства на име гаранција се врши на жиро сметката од извршителот со бр.240010001043021 депонент</w:t>
      </w:r>
      <w:r w:rsidRPr="00482943">
        <w:rPr>
          <w:rFonts w:ascii="Arial" w:eastAsia="Times New Roman" w:hAnsi="Arial" w:cs="Arial"/>
          <w:sz w:val="21"/>
          <w:szCs w:val="21"/>
          <w:lang w:val="ru-RU" w:eastAsia="en-GB"/>
        </w:rPr>
        <w:t xml:space="preserve"> </w:t>
      </w:r>
      <w:r w:rsidRPr="00482943">
        <w:rPr>
          <w:rFonts w:ascii="Arial" w:hAnsi="Arial" w:cs="Arial"/>
          <w:sz w:val="21"/>
          <w:szCs w:val="21"/>
        </w:rPr>
        <w:t>во Универзална Инвестициона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</w:t>
      </w:r>
      <w:r>
        <w:rPr>
          <w:rFonts w:ascii="Arial" w:hAnsi="Arial" w:cs="Arial"/>
          <w:sz w:val="21"/>
          <w:szCs w:val="21"/>
        </w:rPr>
        <w:t xml:space="preserve"> средстгва во извршувањето.</w:t>
      </w:r>
      <w:r w:rsidRPr="00482943">
        <w:rPr>
          <w:rFonts w:ascii="Arial" w:hAnsi="Arial" w:cs="Arial"/>
          <w:sz w:val="21"/>
          <w:szCs w:val="21"/>
        </w:rPr>
        <w:t xml:space="preserve"> Овој заклучок ќе се објави во следните средства за јавно информирање: дневен весник Нова Македонија</w:t>
      </w:r>
      <w:r w:rsidRPr="00482943">
        <w:rPr>
          <w:rFonts w:ascii="Arial" w:hAnsi="Arial" w:cs="Arial"/>
          <w:sz w:val="21"/>
          <w:szCs w:val="21"/>
          <w:lang w:val="en-US"/>
        </w:rPr>
        <w:t xml:space="preserve"> </w:t>
      </w:r>
      <w:r w:rsidRPr="00482943">
        <w:rPr>
          <w:rFonts w:ascii="Arial" w:hAnsi="Arial" w:cs="Arial"/>
          <w:sz w:val="21"/>
          <w:szCs w:val="21"/>
        </w:rPr>
        <w:t>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82943" w:rsidRPr="00482943" w:rsidRDefault="00482943" w:rsidP="00482943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48294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482943">
        <w:rPr>
          <w:rFonts w:ascii="Arial" w:hAnsi="Arial" w:cs="Arial"/>
          <w:sz w:val="21"/>
          <w:szCs w:val="21"/>
          <w:lang w:val="en-US"/>
        </w:rPr>
        <w:t xml:space="preserve">     </w:t>
      </w:r>
      <w:r w:rsidRPr="00482943">
        <w:rPr>
          <w:rFonts w:ascii="Arial" w:hAnsi="Arial" w:cs="Arial"/>
          <w:sz w:val="21"/>
          <w:szCs w:val="21"/>
        </w:rPr>
        <w:t xml:space="preserve">     </w:t>
      </w:r>
      <w:r>
        <w:rPr>
          <w:rFonts w:ascii="Arial" w:hAnsi="Arial" w:cs="Arial"/>
          <w:sz w:val="21"/>
          <w:szCs w:val="21"/>
        </w:rPr>
        <w:t xml:space="preserve">     </w:t>
      </w:r>
      <w:r w:rsidRPr="00482943">
        <w:rPr>
          <w:rFonts w:ascii="Arial" w:hAnsi="Arial" w:cs="Arial"/>
          <w:sz w:val="21"/>
          <w:szCs w:val="21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482943" w:rsidRPr="00482943" w:rsidTr="00482943">
        <w:trPr>
          <w:trHeight w:val="851"/>
        </w:trPr>
        <w:tc>
          <w:tcPr>
            <w:tcW w:w="4297" w:type="dxa"/>
            <w:hideMark/>
          </w:tcPr>
          <w:p w:rsidR="00482943" w:rsidRPr="00482943" w:rsidRDefault="00482943">
            <w:pPr>
              <w:pStyle w:val="BodyText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18" w:name="OIzvIme"/>
            <w:bookmarkEnd w:id="18"/>
            <w:r w:rsidRPr="00482943">
              <w:rPr>
                <w:rFonts w:ascii="Arial" w:hAnsi="Arial" w:cs="Arial"/>
                <w:sz w:val="21"/>
                <w:szCs w:val="21"/>
                <w:lang w:val="mk-MK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mk-MK"/>
              </w:rPr>
              <w:t xml:space="preserve"> </w:t>
            </w:r>
            <w:r w:rsidRPr="00482943">
              <w:rPr>
                <w:rFonts w:ascii="Arial" w:hAnsi="Arial" w:cs="Arial"/>
                <w:sz w:val="21"/>
                <w:szCs w:val="21"/>
                <w:lang w:val="mk-MK"/>
              </w:rPr>
              <w:t xml:space="preserve"> </w:t>
            </w:r>
            <w:r w:rsidR="006D7DAF">
              <w:rPr>
                <w:rFonts w:ascii="Arial" w:hAnsi="Arial" w:cs="Arial"/>
                <w:sz w:val="21"/>
                <w:szCs w:val="21"/>
                <w:lang w:val="mk-MK"/>
              </w:rPr>
              <w:t xml:space="preserve">   </w:t>
            </w:r>
            <w:bookmarkStart w:id="19" w:name="_GoBack"/>
            <w:bookmarkEnd w:id="19"/>
            <w:r w:rsidRPr="00482943">
              <w:rPr>
                <w:rFonts w:ascii="Arial" w:hAnsi="Arial" w:cs="Arial"/>
                <w:sz w:val="21"/>
                <w:szCs w:val="21"/>
                <w:lang w:val="mk-MK"/>
              </w:rPr>
              <w:t xml:space="preserve">    Андреја Буневски</w:t>
            </w:r>
          </w:p>
          <w:p w:rsidR="00482943" w:rsidRPr="00482943" w:rsidRDefault="00482943">
            <w:pPr>
              <w:pStyle w:val="BodyText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</w:tc>
      </w:tr>
    </w:tbl>
    <w:p w:rsidR="00982077" w:rsidRPr="00482943" w:rsidRDefault="00482943" w:rsidP="004829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82943">
        <w:rPr>
          <w:rFonts w:ascii="Arial" w:hAnsi="Arial" w:cs="Arial"/>
          <w:sz w:val="21"/>
          <w:szCs w:val="21"/>
          <w:lang w:val="en-US"/>
        </w:rPr>
        <w:br w:type="textWrapping" w:clear="all"/>
      </w:r>
      <w:r w:rsidRPr="00482943">
        <w:rPr>
          <w:rFonts w:ascii="Arial" w:hAnsi="Arial" w:cs="Arial"/>
          <w:sz w:val="21"/>
          <w:szCs w:val="21"/>
        </w:rPr>
        <w:t xml:space="preserve">                                                   </w:t>
      </w:r>
      <w:r>
        <w:rPr>
          <w:rFonts w:ascii="Arial" w:hAnsi="Arial" w:cs="Arial"/>
          <w:sz w:val="21"/>
          <w:szCs w:val="21"/>
        </w:rPr>
        <w:t xml:space="preserve">                              </w:t>
      </w:r>
    </w:p>
    <w:sectPr w:rsidR="00982077" w:rsidRPr="00482943" w:rsidSect="00482943">
      <w:pgSz w:w="11906" w:h="16838"/>
      <w:pgMar w:top="22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43"/>
    <w:rsid w:val="00482943"/>
    <w:rsid w:val="00633609"/>
    <w:rsid w:val="006D7DAF"/>
    <w:rsid w:val="0098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66C74-BF68-44AB-8077-91DDDB51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9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82943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82943"/>
    <w:rPr>
      <w:rFonts w:ascii="MAC C Times" w:eastAsia="Times New Roman" w:hAnsi="MAC C Time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1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2</cp:revision>
  <dcterms:created xsi:type="dcterms:W3CDTF">2021-10-01T10:59:00Z</dcterms:created>
  <dcterms:modified xsi:type="dcterms:W3CDTF">2021-10-01T11:05:00Z</dcterms:modified>
</cp:coreProperties>
</file>