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79B" w:rsidRDefault="00A3579B" w:rsidP="00A3579B">
      <w:pPr>
        <w:ind w:left="6480"/>
        <w:jc w:val="both"/>
        <w:rPr>
          <w:rFonts w:ascii="Arial" w:hAnsi="Arial" w:cs="Arial"/>
          <w:b/>
          <w:color w:val="000000"/>
          <w:lang w:val="mk-MK"/>
        </w:rPr>
      </w:pPr>
      <w:r>
        <w:rPr>
          <w:rFonts w:ascii="Arial" w:hAnsi="Arial" w:cs="Arial"/>
          <w:b/>
          <w:color w:val="000000"/>
          <w:lang w:val="mk-MK"/>
        </w:rPr>
        <w:t>И.бр</w:t>
      </w:r>
      <w:r>
        <w:rPr>
          <w:rFonts w:ascii="Arial" w:hAnsi="Arial" w:cs="Arial"/>
          <w:b/>
          <w:lang w:val="mk-MK"/>
        </w:rPr>
        <w:t>.</w:t>
      </w:r>
      <w:r>
        <w:rPr>
          <w:rFonts w:ascii="Arial" w:hAnsi="Arial" w:cs="Arial"/>
          <w:b/>
          <w:color w:val="000000"/>
          <w:lang w:val="mk-MK"/>
        </w:rPr>
        <w:t>1156/2019</w:t>
      </w:r>
    </w:p>
    <w:p w:rsidR="00A3579B" w:rsidRDefault="00A3579B" w:rsidP="00003E4B">
      <w:pPr>
        <w:ind w:firstLine="720"/>
        <w:jc w:val="both"/>
        <w:rPr>
          <w:rFonts w:ascii="Arial" w:hAnsi="Arial" w:cs="Arial"/>
          <w:b/>
          <w:color w:val="000000"/>
          <w:lang w:val="mk-MK"/>
        </w:rPr>
      </w:pPr>
    </w:p>
    <w:p w:rsidR="00003E4B" w:rsidRDefault="00003E4B" w:rsidP="00003E4B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Извршителот </w:t>
      </w:r>
      <w:r>
        <w:rPr>
          <w:rFonts w:ascii="Arial" w:hAnsi="Arial" w:cs="Arial"/>
          <w:b/>
          <w:bCs/>
          <w:color w:val="000000"/>
          <w:lang w:val="mk-MK" w:eastAsia="mk-MK"/>
        </w:rPr>
        <w:t>Саветка Георгиева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/>
          <w:bCs/>
          <w:color w:val="000000"/>
          <w:lang w:val="mk-MK" w:eastAsia="mk-MK"/>
        </w:rPr>
        <w:t>Струмица</w:t>
      </w:r>
      <w:r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>
        <w:rPr>
          <w:rFonts w:ascii="Arial" w:hAnsi="Arial" w:cs="Arial"/>
          <w:b/>
          <w:bCs/>
          <w:color w:val="000000"/>
          <w:lang w:val="mk-MK" w:eastAsia="mk-MK"/>
        </w:rPr>
        <w:t>Еуростандард Банка АД Скопје</w:t>
      </w:r>
      <w:r w:rsidR="004368AD">
        <w:rPr>
          <w:rFonts w:ascii="Arial" w:hAnsi="Arial" w:cs="Arial"/>
          <w:b/>
          <w:bCs/>
          <w:color w:val="000000"/>
          <w:lang w:val="mk-MK" w:eastAsia="mk-MK"/>
        </w:rPr>
        <w:t>-во стечај</w:t>
      </w:r>
      <w:r>
        <w:rPr>
          <w:rFonts w:ascii="Arial" w:hAnsi="Arial" w:cs="Arial"/>
          <w:lang w:val="mk-MK"/>
        </w:rPr>
        <w:t xml:space="preserve"> со седиште на </w:t>
      </w:r>
      <w:r>
        <w:rPr>
          <w:rFonts w:ascii="Arial" w:hAnsi="Arial" w:cs="Arial"/>
          <w:color w:val="000000"/>
          <w:lang w:val="mk-MK" w:eastAsia="mk-MK"/>
        </w:rPr>
        <w:t>ул.Никола Кљусев бр.2</w:t>
      </w:r>
      <w:r>
        <w:rPr>
          <w:rFonts w:ascii="Arial" w:hAnsi="Arial" w:cs="Arial"/>
          <w:lang w:val="mk-MK"/>
        </w:rPr>
        <w:t xml:space="preserve">, засновано на извршната исправа </w:t>
      </w:r>
      <w:r>
        <w:rPr>
          <w:rFonts w:ascii="Arial" w:hAnsi="Arial" w:cs="Arial"/>
          <w:color w:val="000000"/>
          <w:lang w:val="mk-MK" w:eastAsia="mk-MK"/>
        </w:rPr>
        <w:t>ОДУ.бр.354/15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mk-MK" w:eastAsia="mk-MK"/>
        </w:rPr>
        <w:t>30.07.2015</w:t>
      </w:r>
      <w:r>
        <w:rPr>
          <w:rFonts w:ascii="Arial" w:hAnsi="Arial" w:cs="Arial"/>
          <w:lang w:val="mk-MK"/>
        </w:rPr>
        <w:t xml:space="preserve"> на </w:t>
      </w:r>
      <w:r>
        <w:rPr>
          <w:rFonts w:ascii="Arial" w:hAnsi="Arial" w:cs="Arial"/>
          <w:color w:val="000000"/>
          <w:lang w:val="mk-MK" w:eastAsia="mk-MK"/>
        </w:rPr>
        <w:t>Нотар Стевица Јанева</w:t>
      </w:r>
      <w:r>
        <w:rPr>
          <w:rFonts w:ascii="Arial" w:hAnsi="Arial" w:cs="Arial"/>
          <w:lang w:val="mk-MK"/>
        </w:rPr>
        <w:t xml:space="preserve">, против должникот </w:t>
      </w:r>
      <w:r>
        <w:rPr>
          <w:rFonts w:ascii="Arial" w:hAnsi="Arial" w:cs="Arial"/>
          <w:b/>
          <w:bCs/>
          <w:color w:val="000000"/>
          <w:lang w:val="mk-MK" w:eastAsia="mk-MK"/>
        </w:rPr>
        <w:t>ДГПТУ КРМЗОВ-МР ДООЕЛ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mk-MK" w:eastAsia="mk-MK"/>
        </w:rPr>
        <w:t>Струмица</w:t>
      </w:r>
      <w:r>
        <w:rPr>
          <w:rFonts w:ascii="Arial" w:hAnsi="Arial" w:cs="Arial"/>
          <w:lang w:val="mk-MK"/>
        </w:rPr>
        <w:t xml:space="preserve"> со седиште на </w:t>
      </w:r>
      <w:r>
        <w:rPr>
          <w:rFonts w:ascii="Arial" w:hAnsi="Arial" w:cs="Arial"/>
          <w:color w:val="000000"/>
          <w:lang w:val="mk-MK" w:eastAsia="mk-MK"/>
        </w:rPr>
        <w:t>ул.Невена Стојкова бр.1-1</w:t>
      </w:r>
      <w:r>
        <w:rPr>
          <w:rFonts w:ascii="Arial" w:hAnsi="Arial" w:cs="Arial"/>
          <w:lang w:val="mk-MK"/>
        </w:rPr>
        <w:t xml:space="preserve">, за спроведување на извршување во вредност </w:t>
      </w:r>
      <w:r>
        <w:rPr>
          <w:rFonts w:ascii="Arial" w:hAnsi="Arial" w:cs="Arial"/>
          <w:color w:val="000000"/>
          <w:lang w:val="mk-MK" w:eastAsia="mk-MK"/>
        </w:rPr>
        <w:t>1.884.829,00 ден.</w:t>
      </w:r>
      <w:r>
        <w:rPr>
          <w:rFonts w:ascii="Arial" w:hAnsi="Arial" w:cs="Arial"/>
          <w:lang w:val="mk-MK"/>
        </w:rPr>
        <w:t>,</w:t>
      </w:r>
      <w:r>
        <w:rPr>
          <w:rFonts w:ascii="Arial" w:hAnsi="Arial" w:cs="Arial"/>
          <w:lang w:val="en-US"/>
        </w:rPr>
        <w:t xml:space="preserve"> </w:t>
      </w:r>
      <w:r w:rsidR="004368AD">
        <w:rPr>
          <w:rFonts w:ascii="Arial" w:hAnsi="Arial" w:cs="Arial"/>
          <w:lang w:val="mk-MK"/>
        </w:rPr>
        <w:t>на ден 10</w:t>
      </w:r>
      <w:r>
        <w:rPr>
          <w:rFonts w:ascii="Arial" w:hAnsi="Arial" w:cs="Arial"/>
          <w:lang w:val="en-US"/>
        </w:rPr>
        <w:t>.0</w:t>
      </w:r>
      <w:r>
        <w:rPr>
          <w:rFonts w:ascii="Arial" w:hAnsi="Arial" w:cs="Arial"/>
          <w:lang w:val="mk-MK"/>
        </w:rPr>
        <w:t>2</w:t>
      </w:r>
      <w:r>
        <w:rPr>
          <w:rFonts w:ascii="Arial" w:hAnsi="Arial" w:cs="Arial"/>
          <w:lang w:val="en-US"/>
        </w:rPr>
        <w:t>.202</w:t>
      </w:r>
      <w:r w:rsidR="004368AD">
        <w:rPr>
          <w:rFonts w:ascii="Arial" w:hAnsi="Arial" w:cs="Arial"/>
          <w:lang w:val="mk-MK"/>
        </w:rPr>
        <w:t>1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>година го донесува следниот:</w:t>
      </w:r>
    </w:p>
    <w:p w:rsidR="00003E4B" w:rsidRDefault="00003E4B" w:rsidP="00003E4B">
      <w:pPr>
        <w:pStyle w:val="BodyText"/>
        <w:spacing w:line="360" w:lineRule="auto"/>
        <w:rPr>
          <w:rFonts w:ascii="Arial" w:hAnsi="Arial" w:cs="Arial"/>
          <w:lang w:val="mk-MK"/>
        </w:rPr>
      </w:pPr>
    </w:p>
    <w:p w:rsidR="00003E4B" w:rsidRDefault="00003E4B" w:rsidP="00003E4B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З А К Л У Ч О К</w:t>
      </w:r>
    </w:p>
    <w:p w:rsidR="00003E4B" w:rsidRDefault="00003E4B" w:rsidP="00003E4B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ЗА </w:t>
      </w:r>
      <w:r w:rsidR="004368AD">
        <w:rPr>
          <w:rFonts w:ascii="Arial" w:hAnsi="Arial" w:cs="Arial"/>
          <w:b/>
          <w:lang w:val="mk-MK"/>
        </w:rPr>
        <w:t>ТРЕТА</w:t>
      </w:r>
      <w:r>
        <w:rPr>
          <w:rFonts w:ascii="Arial" w:hAnsi="Arial" w:cs="Arial"/>
          <w:b/>
          <w:lang w:val="mk-MK"/>
        </w:rPr>
        <w:t xml:space="preserve"> УСНА ЈАВНА ПРОДАЖБА</w:t>
      </w:r>
    </w:p>
    <w:p w:rsidR="00003E4B" w:rsidRDefault="00003E4B" w:rsidP="00003E4B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>
        <w:rPr>
          <w:rFonts w:ascii="Arial" w:hAnsi="Arial" w:cs="Arial"/>
          <w:b/>
          <w:bCs/>
          <w:lang w:val="mk-MK"/>
        </w:rPr>
        <w:t>Законот за извршување</w:t>
      </w:r>
      <w:r>
        <w:rPr>
          <w:rFonts w:ascii="Arial" w:hAnsi="Arial" w:cs="Arial"/>
          <w:b/>
          <w:lang w:val="mk-MK"/>
        </w:rPr>
        <w:t>)</w:t>
      </w:r>
    </w:p>
    <w:p w:rsidR="00003E4B" w:rsidRDefault="00003E4B" w:rsidP="00003E4B">
      <w:pPr>
        <w:rPr>
          <w:rFonts w:ascii="Arial" w:hAnsi="Arial" w:cs="Arial"/>
          <w:lang w:val="mk-MK"/>
        </w:rPr>
      </w:pPr>
    </w:p>
    <w:p w:rsidR="00003E4B" w:rsidRDefault="00003E4B" w:rsidP="00003E4B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>СЕ ОПРЕДЕЛУВА продажба со усно јавно наддавање на недвижноста означена како:</w:t>
      </w:r>
    </w:p>
    <w:p w:rsidR="00003E4B" w:rsidRDefault="00003E4B" w:rsidP="00003E4B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>СТАН, изграден на,</w:t>
      </w:r>
    </w:p>
    <w:p w:rsidR="00003E4B" w:rsidRDefault="00003E4B" w:rsidP="00003E4B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-КП.бр.7034, дел 10, адреса УЛ.КОЉО ОРЦЕВ БР.8, број на зграда 5, намена на зграда А2-1, влез 1, кат К2, број 13, намена на посебен/заеднички дел од зграда ПП, во површина од 6 м2,</w:t>
      </w:r>
    </w:p>
    <w:p w:rsidR="00003E4B" w:rsidRDefault="00003E4B" w:rsidP="00003E4B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-КП.бр.7034, дел 10, адреса УЛ.КОЉО ОРЦЕВ БР.8, број на зграда 5, намена на зграда А2-1, влез 1, кат К2, број 13, намена на посебен/заеднички дел од зграда СТ, во површина од 62 м2,</w:t>
      </w:r>
    </w:p>
    <w:p w:rsidR="00003E4B" w:rsidRDefault="00003E4B" w:rsidP="00003E4B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запишана во </w:t>
      </w:r>
      <w:r>
        <w:rPr>
          <w:rFonts w:ascii="Arial" w:hAnsi="Arial" w:cs="Arial"/>
          <w:b/>
          <w:bCs/>
          <w:lang w:val="mk-MK"/>
        </w:rPr>
        <w:t>имотен лист бр.51084, за КО Струмица, при АКН-Струмица</w:t>
      </w:r>
      <w:r>
        <w:rPr>
          <w:rFonts w:ascii="Arial" w:hAnsi="Arial" w:cs="Arial"/>
          <w:bCs/>
          <w:lang w:val="mk-MK"/>
        </w:rPr>
        <w:t>, која се наоѓа</w:t>
      </w:r>
      <w:r>
        <w:rPr>
          <w:rFonts w:ascii="Arial" w:hAnsi="Arial" w:cs="Arial"/>
          <w:lang w:val="mk-MK"/>
        </w:rPr>
        <w:t xml:space="preserve"> во сопственост на должникот </w:t>
      </w:r>
      <w:r>
        <w:rPr>
          <w:rFonts w:ascii="Arial" w:hAnsi="Arial" w:cs="Arial"/>
          <w:b/>
          <w:bCs/>
          <w:color w:val="000000"/>
          <w:lang w:val="mk-MK" w:eastAsia="mk-MK"/>
        </w:rPr>
        <w:t>ДГПТУ КРМЗОВ-МР ДООЕЛ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/>
          <w:bCs/>
          <w:lang w:val="mk-MK"/>
        </w:rPr>
        <w:t>Струмица.</w:t>
      </w:r>
    </w:p>
    <w:p w:rsidR="00003E4B" w:rsidRDefault="00003E4B" w:rsidP="00003E4B">
      <w:pPr>
        <w:ind w:firstLine="720"/>
        <w:jc w:val="both"/>
        <w:rPr>
          <w:rFonts w:ascii="Arial" w:hAnsi="Arial" w:cs="Arial"/>
          <w:b/>
          <w:bCs/>
          <w:lang w:val="mk-MK"/>
        </w:rPr>
      </w:pPr>
    </w:p>
    <w:p w:rsidR="00003E4B" w:rsidRDefault="00003E4B" w:rsidP="00003E4B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Продажбата ќе се одржи на ден </w:t>
      </w:r>
      <w:r w:rsidR="004368AD">
        <w:rPr>
          <w:rFonts w:ascii="Arial" w:hAnsi="Arial" w:cs="Arial"/>
          <w:b/>
          <w:lang w:val="mk-MK"/>
        </w:rPr>
        <w:t>01</w:t>
      </w:r>
      <w:r>
        <w:rPr>
          <w:rFonts w:ascii="Arial" w:hAnsi="Arial" w:cs="Arial"/>
          <w:b/>
          <w:lang w:val="mk-MK"/>
        </w:rPr>
        <w:t>.0</w:t>
      </w:r>
      <w:r>
        <w:rPr>
          <w:rFonts w:ascii="Arial" w:hAnsi="Arial" w:cs="Arial"/>
          <w:b/>
          <w:lang w:val="en-US"/>
        </w:rPr>
        <w:t>3</w:t>
      </w:r>
      <w:r>
        <w:rPr>
          <w:rFonts w:ascii="Arial" w:hAnsi="Arial" w:cs="Arial"/>
          <w:b/>
          <w:lang w:val="mk-MK"/>
        </w:rPr>
        <w:t>.202</w:t>
      </w:r>
      <w:r w:rsidR="004368AD">
        <w:rPr>
          <w:rFonts w:ascii="Arial" w:hAnsi="Arial" w:cs="Arial"/>
          <w:b/>
          <w:lang w:val="mk-MK"/>
        </w:rPr>
        <w:t>1</w:t>
      </w:r>
      <w:r>
        <w:rPr>
          <w:rFonts w:ascii="Arial" w:hAnsi="Arial" w:cs="Arial"/>
          <w:b/>
          <w:lang w:val="mk-MK"/>
        </w:rPr>
        <w:t xml:space="preserve"> година, во 1</w:t>
      </w:r>
      <w:r w:rsidR="004368AD">
        <w:rPr>
          <w:rFonts w:ascii="Arial" w:hAnsi="Arial" w:cs="Arial"/>
          <w:b/>
          <w:lang w:val="mk-MK"/>
        </w:rPr>
        <w:t>1</w:t>
      </w:r>
      <w:r>
        <w:rPr>
          <w:rFonts w:ascii="Arial" w:hAnsi="Arial" w:cs="Arial"/>
          <w:b/>
          <w:lang w:val="mk-MK"/>
        </w:rPr>
        <w:t>.</w:t>
      </w:r>
      <w:r w:rsidR="004368AD">
        <w:rPr>
          <w:rFonts w:ascii="Arial" w:hAnsi="Arial" w:cs="Arial"/>
          <w:b/>
          <w:lang w:val="mk-MK"/>
        </w:rPr>
        <w:t>3</w:t>
      </w:r>
      <w:r>
        <w:rPr>
          <w:rFonts w:ascii="Arial" w:hAnsi="Arial" w:cs="Arial"/>
          <w:b/>
          <w:lang w:val="mk-MK"/>
        </w:rPr>
        <w:t>0 часот</w:t>
      </w:r>
      <w:r>
        <w:rPr>
          <w:rFonts w:ascii="Arial" w:hAnsi="Arial" w:cs="Arial"/>
          <w:lang w:val="mk-MK"/>
        </w:rPr>
        <w:t xml:space="preserve">  во просториите на Извршител </w:t>
      </w:r>
      <w:r>
        <w:rPr>
          <w:rFonts w:ascii="Arial" w:hAnsi="Arial" w:cs="Arial"/>
          <w:bCs/>
          <w:color w:val="000000"/>
          <w:lang w:val="mk-MK" w:eastAsia="mk-MK"/>
        </w:rPr>
        <w:t>Саветка Георгиева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Cs/>
          <w:color w:val="000000"/>
          <w:lang w:val="mk-MK" w:eastAsia="mk-MK"/>
        </w:rPr>
        <w:t>Струмица, ул.Ленинова ГТЦ бр.14/1-13.</w:t>
      </w:r>
      <w:r>
        <w:rPr>
          <w:rFonts w:ascii="Arial" w:hAnsi="Arial" w:cs="Arial"/>
          <w:lang w:val="mk-MK"/>
        </w:rPr>
        <w:t xml:space="preserve"> </w:t>
      </w:r>
    </w:p>
    <w:p w:rsidR="00003E4B" w:rsidRDefault="00003E4B" w:rsidP="00003E4B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Почетната вредност на недвижноста, утврдена со заклучок на извршителот </w:t>
      </w:r>
      <w:r>
        <w:rPr>
          <w:rFonts w:ascii="Arial" w:hAnsi="Arial" w:cs="Arial"/>
          <w:lang w:val="ru-RU"/>
        </w:rPr>
        <w:t>И.бр.1156/2019 од 31.01.2020 година</w:t>
      </w:r>
      <w:r>
        <w:rPr>
          <w:rFonts w:ascii="Arial" w:hAnsi="Arial" w:cs="Arial"/>
          <w:lang w:val="mk-MK"/>
        </w:rPr>
        <w:t xml:space="preserve">, изнесува </w:t>
      </w:r>
      <w:r>
        <w:rPr>
          <w:rFonts w:ascii="Arial" w:hAnsi="Arial" w:cs="Arial"/>
          <w:b/>
          <w:lang w:val="mk-MK"/>
        </w:rPr>
        <w:t>2.613.012,00 денари</w:t>
      </w:r>
      <w:r>
        <w:rPr>
          <w:rFonts w:ascii="Arial" w:hAnsi="Arial" w:cs="Arial"/>
          <w:lang w:val="mk-MK"/>
        </w:rPr>
        <w:t xml:space="preserve">, под која недвижноста не може да се продаде на </w:t>
      </w:r>
      <w:r w:rsidR="004368AD">
        <w:rPr>
          <w:rFonts w:ascii="Arial" w:hAnsi="Arial" w:cs="Arial"/>
          <w:b/>
          <w:lang w:val="mk-MK"/>
        </w:rPr>
        <w:t>третото</w:t>
      </w:r>
      <w:r>
        <w:rPr>
          <w:rFonts w:ascii="Arial" w:hAnsi="Arial" w:cs="Arial"/>
          <w:b/>
          <w:lang w:val="mk-MK"/>
        </w:rPr>
        <w:t xml:space="preserve"> јавно наддавање.</w:t>
      </w:r>
    </w:p>
    <w:p w:rsidR="00003E4B" w:rsidRDefault="00003E4B" w:rsidP="00003E4B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Недвижноста е оптоварена со следните товари и службености-хипотека во корист на доверителот</w:t>
      </w:r>
      <w:r>
        <w:rPr>
          <w:rFonts w:ascii="Arial" w:hAnsi="Arial" w:cs="Arial"/>
          <w:lang w:val="ru-RU"/>
        </w:rPr>
        <w:t>.</w:t>
      </w:r>
      <w:r>
        <w:rPr>
          <w:rFonts w:ascii="Arial" w:hAnsi="Arial" w:cs="Arial"/>
          <w:lang w:val="mk-MK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hAnsi="Arial" w:cs="Arial"/>
          <w:color w:val="00B050"/>
          <w:lang w:val="mk-MK"/>
        </w:rPr>
        <w:t xml:space="preserve"> </w:t>
      </w:r>
      <w:r>
        <w:rPr>
          <w:rFonts w:ascii="Arial" w:hAnsi="Arial" w:cs="Arial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003E4B" w:rsidRDefault="00003E4B" w:rsidP="00003E4B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003E4B" w:rsidRDefault="00003E4B" w:rsidP="00003E4B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color w:val="000000"/>
          <w:lang w:val="mk-MK" w:eastAsia="mk-MK"/>
        </w:rPr>
        <w:t>300030000098247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 xml:space="preserve">која се води кај </w:t>
      </w:r>
      <w:r>
        <w:rPr>
          <w:rFonts w:ascii="Arial" w:hAnsi="Arial" w:cs="Arial"/>
          <w:color w:val="000000"/>
          <w:lang w:val="mk-MK" w:eastAsia="mk-MK"/>
        </w:rPr>
        <w:t>Комерцијална Банка АД Скопје</w:t>
      </w:r>
      <w:r>
        <w:rPr>
          <w:rFonts w:ascii="Arial" w:hAnsi="Arial" w:cs="Arial"/>
          <w:lang w:val="mk-MK"/>
        </w:rPr>
        <w:t xml:space="preserve"> и даночен број </w:t>
      </w:r>
      <w:r>
        <w:rPr>
          <w:rFonts w:ascii="Arial" w:hAnsi="Arial" w:cs="Arial"/>
          <w:color w:val="000000"/>
          <w:lang w:val="mk-MK" w:eastAsia="mk-MK"/>
        </w:rPr>
        <w:t>МК5027006113099</w:t>
      </w:r>
      <w:r>
        <w:rPr>
          <w:rFonts w:ascii="Arial" w:hAnsi="Arial" w:cs="Arial"/>
          <w:lang w:val="en-US"/>
        </w:rPr>
        <w:t>.</w:t>
      </w:r>
    </w:p>
    <w:p w:rsidR="00003E4B" w:rsidRDefault="00003E4B" w:rsidP="00003E4B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003E4B" w:rsidRDefault="00003E4B" w:rsidP="00003E4B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lastRenderedPageBreak/>
        <w:t>Најповолниот понудувач - 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003E4B" w:rsidRDefault="00003E4B" w:rsidP="00003E4B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Овој заклучок ќе се објави во следните средства за јавно информирање дневен весник - Нова Македонија</w:t>
      </w:r>
      <w:r>
        <w:rPr>
          <w:rFonts w:ascii="Arial" w:hAnsi="Arial" w:cs="Arial"/>
          <w:lang w:val="ru-RU"/>
        </w:rPr>
        <w:t xml:space="preserve"> и електронски на веб страницата на Комората </w:t>
      </w:r>
      <w:r>
        <w:rPr>
          <w:rFonts w:ascii="Arial" w:hAnsi="Arial" w:cs="Arial"/>
          <w:lang w:val="mk-MK"/>
        </w:rPr>
        <w:t>.</w:t>
      </w:r>
    </w:p>
    <w:p w:rsidR="00003E4B" w:rsidRDefault="00003E4B" w:rsidP="00003E4B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003E4B" w:rsidRDefault="00003E4B" w:rsidP="00003E4B">
      <w:pPr>
        <w:ind w:firstLine="720"/>
        <w:jc w:val="both"/>
        <w:rPr>
          <w:rFonts w:ascii="Arial" w:hAnsi="Arial" w:cs="Arial"/>
          <w:lang w:val="mk-MK"/>
        </w:rPr>
      </w:pPr>
    </w:p>
    <w:p w:rsidR="00003E4B" w:rsidRDefault="00003E4B" w:rsidP="00003E4B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</w:t>
      </w:r>
      <w:r>
        <w:rPr>
          <w:rFonts w:ascii="Calibri" w:hAnsi="Calibri"/>
          <w:lang w:val="mk-MK"/>
        </w:rPr>
        <w:t xml:space="preserve">       </w:t>
      </w:r>
      <w:r>
        <w:t xml:space="preserve">   </w:t>
      </w:r>
      <w:r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/>
      </w:tblPr>
      <w:tblGrid>
        <w:gridCol w:w="4527"/>
        <w:gridCol w:w="4715"/>
      </w:tblGrid>
      <w:tr w:rsidR="00003E4B" w:rsidTr="00003E4B">
        <w:tc>
          <w:tcPr>
            <w:tcW w:w="5377" w:type="dxa"/>
          </w:tcPr>
          <w:p w:rsidR="00003E4B" w:rsidRDefault="00003E4B">
            <w:pPr>
              <w:spacing w:line="276" w:lineRule="auto"/>
              <w:jc w:val="both"/>
              <w:rPr>
                <w:lang w:val="mk-MK"/>
              </w:rPr>
            </w:pPr>
          </w:p>
        </w:tc>
        <w:tc>
          <w:tcPr>
            <w:tcW w:w="5377" w:type="dxa"/>
            <w:hideMark/>
          </w:tcPr>
          <w:p w:rsidR="00003E4B" w:rsidRDefault="00003E4B">
            <w:pPr>
              <w:spacing w:line="276" w:lineRule="auto"/>
              <w:jc w:val="center"/>
              <w:rPr>
                <w:lang w:val="mk-MK"/>
              </w:rPr>
            </w:pPr>
            <w:r>
              <w:rPr>
                <w:rFonts w:ascii="Arial" w:hAnsi="Arial" w:cs="Arial"/>
                <w:bCs/>
                <w:color w:val="000000"/>
                <w:lang w:val="mk-MK" w:eastAsia="mk-MK"/>
              </w:rPr>
              <w:t xml:space="preserve">                       Саветка Георгиева</w:t>
            </w:r>
          </w:p>
        </w:tc>
      </w:tr>
    </w:tbl>
    <w:p w:rsidR="00227371" w:rsidRPr="00003E4B" w:rsidRDefault="00227371" w:rsidP="00A3579B">
      <w:pPr>
        <w:jc w:val="both"/>
      </w:pPr>
    </w:p>
    <w:sectPr w:rsidR="00227371" w:rsidRPr="00003E4B" w:rsidSect="002273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3E4B"/>
    <w:rsid w:val="00003E4B"/>
    <w:rsid w:val="00227371"/>
    <w:rsid w:val="004368AD"/>
    <w:rsid w:val="00A35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E4B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003E4B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003E4B"/>
    <w:rPr>
      <w:rFonts w:ascii="MAC C Times" w:eastAsia="Times New Roman" w:hAnsi="MAC C Times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E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E4B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2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484</Words>
  <Characters>2760</Characters>
  <Application>Microsoft Office Word</Application>
  <DocSecurity>0</DocSecurity>
  <Lines>23</Lines>
  <Paragraphs>6</Paragraphs>
  <ScaleCrop>false</ScaleCrop>
  <Company/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MyDocyments</dc:creator>
  <cp:lastModifiedBy>MyDocyments</cp:lastModifiedBy>
  <cp:revision>3</cp:revision>
  <cp:lastPrinted>2021-02-10T09:44:00Z</cp:lastPrinted>
  <dcterms:created xsi:type="dcterms:W3CDTF">2021-02-10T09:45:00Z</dcterms:created>
  <dcterms:modified xsi:type="dcterms:W3CDTF">2021-02-10T09:45:00Z</dcterms:modified>
</cp:coreProperties>
</file>