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11" w:rsidRDefault="003C7211" w:rsidP="003C7211">
      <w:pPr>
        <w:ind w:left="6480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6/2019</w:t>
      </w:r>
    </w:p>
    <w:p w:rsidR="003C7211" w:rsidRDefault="003C7211" w:rsidP="00521F67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Еуростандард Банка АД Скопје</w:t>
      </w:r>
      <w:r w:rsidR="0085222E">
        <w:rPr>
          <w:rFonts w:ascii="Arial" w:hAnsi="Arial" w:cs="Arial"/>
          <w:b/>
          <w:bCs/>
          <w:color w:val="000000"/>
          <w:lang w:val="ru-RU"/>
        </w:rPr>
        <w:t>-во стечај,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ул.27 Март бр.2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ru-RU"/>
        </w:rPr>
        <w:t>ОДУ.бр.435/12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30.03.2012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ru-RU"/>
        </w:rPr>
        <w:t>Нотар Со</w:t>
      </w:r>
      <w:r>
        <w:rPr>
          <w:rFonts w:ascii="Arial" w:hAnsi="Arial" w:cs="Arial"/>
          <w:color w:val="000000"/>
          <w:lang w:val="mk-MK"/>
        </w:rPr>
        <w:t>њ</w:t>
      </w:r>
      <w:r>
        <w:rPr>
          <w:rFonts w:ascii="Arial" w:hAnsi="Arial" w:cs="Arial"/>
          <w:color w:val="000000"/>
          <w:lang w:val="ru-RU"/>
        </w:rPr>
        <w:t>а Божинкочева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против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АГРОМЕЛ БВ ДООЕЛ 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ул.Коста Бозов бр.30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23.022.224,00 ден.,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0</w:t>
      </w:r>
      <w:r w:rsidR="0085222E">
        <w:rPr>
          <w:rFonts w:ascii="Arial" w:hAnsi="Arial" w:cs="Arial"/>
          <w:lang w:val="mk-MK"/>
        </w:rPr>
        <w:t>9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>.202</w:t>
      </w:r>
      <w:r w:rsidR="0085222E">
        <w:rPr>
          <w:rFonts w:ascii="Arial" w:hAnsi="Arial" w:cs="Arial"/>
          <w:lang w:val="mk-MK"/>
        </w:rPr>
        <w:t>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го донесува следниот:</w:t>
      </w:r>
    </w:p>
    <w:p w:rsidR="00521F67" w:rsidRDefault="00521F67" w:rsidP="00521F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21F67" w:rsidRDefault="0085222E" w:rsidP="00521F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</w:t>
      </w:r>
      <w:r w:rsidR="00521F67">
        <w:rPr>
          <w:rFonts w:ascii="Arial" w:hAnsi="Arial" w:cs="Arial"/>
          <w:b/>
          <w:lang w:val="mk-MK"/>
        </w:rPr>
        <w:t xml:space="preserve"> УСНА ЈАВНА ПРОДАЖБА</w:t>
      </w:r>
    </w:p>
    <w:p w:rsidR="00521F67" w:rsidRDefault="00521F67" w:rsidP="00521F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21F67" w:rsidRDefault="00521F67" w:rsidP="00521F67">
      <w:pPr>
        <w:rPr>
          <w:rFonts w:ascii="Arial" w:hAnsi="Arial" w:cs="Arial"/>
          <w:lang w:val="mk-MK"/>
        </w:rPr>
      </w:pPr>
    </w:p>
    <w:p w:rsidR="0085222E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во комплекс, изграден на,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згр.1, намена на згр.Б4, влез 1, кат ПР, намена на посебен дел ДП, со површина од 156 м.кв.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1, намена на посебен дел ДП, со површина од 93 м.кв.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ПО, намена на посебен дел ДП, со површина од 93 м.кв.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ПР, намена на посебен дел ДП, со површина од 93 м.кв.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згр.3, намена на згр.Б4, влез 1, кат ПР, намена на посебен дел ДП, со површина од 331 м.кв.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бр.13550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АГРОМЕЛ БВ ДООЕЛ Струмица.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ru-RU"/>
        </w:rPr>
      </w:pPr>
    </w:p>
    <w:p w:rsidR="0085222E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85222E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.02.202</w:t>
      </w:r>
      <w:r w:rsidR="0085222E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 xml:space="preserve">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5222E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И.бр.6/2019 од 03.01.2020 година</w:t>
      </w:r>
      <w:r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b/>
          <w:lang w:val="mk-MK"/>
        </w:rPr>
        <w:t>9.194.373,00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85222E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</w:t>
      </w:r>
      <w:r>
        <w:rPr>
          <w:rFonts w:ascii="Arial" w:hAnsi="Arial" w:cs="Arial"/>
          <w:bCs/>
          <w:color w:val="000000"/>
          <w:lang w:val="ru-RU"/>
        </w:rPr>
        <w:t>Еуростандард Банка АД Скопје</w:t>
      </w:r>
      <w:r w:rsidR="0085222E">
        <w:rPr>
          <w:rFonts w:ascii="Arial" w:hAnsi="Arial" w:cs="Arial"/>
          <w:bCs/>
          <w:color w:val="000000"/>
          <w:lang w:val="ru-RU"/>
        </w:rPr>
        <w:t>-во стечај</w:t>
      </w:r>
      <w:r>
        <w:rPr>
          <w:rFonts w:ascii="Arial" w:hAnsi="Arial" w:cs="Arial"/>
          <w:bCs/>
          <w:color w:val="000000"/>
          <w:lang w:val="ru-RU"/>
        </w:rPr>
        <w:t xml:space="preserve"> и</w:t>
      </w:r>
      <w:r>
        <w:rPr>
          <w:rFonts w:ascii="Arial" w:hAnsi="Arial" w:cs="Arial"/>
          <w:lang w:val="ru-RU"/>
        </w:rPr>
        <w:t xml:space="preserve"> Налог за извршување врз недвижност И.бр.6/2019, по </w:t>
      </w:r>
      <w:r w:rsidR="0085222E">
        <w:rPr>
          <w:rFonts w:ascii="Arial" w:hAnsi="Arial" w:cs="Arial"/>
          <w:lang w:val="ru-RU"/>
        </w:rPr>
        <w:t>чие</w:t>
      </w:r>
      <w:r>
        <w:rPr>
          <w:rFonts w:ascii="Arial" w:hAnsi="Arial" w:cs="Arial"/>
          <w:lang w:val="ru-RU"/>
        </w:rPr>
        <w:t xml:space="preserve"> барање се спроведува ова извршување, Налог за извршување И.бр.2604/2015, Налог за извршување И.бр.72/2017, Налог за извршување И.бр.128/2017 и Налог за извршување И.бр.158/2017, сите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21F67" w:rsidRDefault="00521F67" w:rsidP="00521F67">
      <w:pPr>
        <w:ind w:firstLine="720"/>
        <w:jc w:val="both"/>
        <w:rPr>
          <w:rFonts w:ascii="Arial" w:hAnsi="Arial" w:cs="Arial"/>
          <w:lang w:val="mk-MK"/>
        </w:rPr>
      </w:pPr>
    </w:p>
    <w:p w:rsidR="00521F67" w:rsidRDefault="00521F67" w:rsidP="00521F6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521F67" w:rsidTr="00521F67">
        <w:tc>
          <w:tcPr>
            <w:tcW w:w="5377" w:type="dxa"/>
          </w:tcPr>
          <w:p w:rsidR="00521F67" w:rsidRDefault="00521F67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521F67" w:rsidRDefault="00521F6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Саветка Георгиева</w:t>
            </w:r>
          </w:p>
        </w:tc>
      </w:tr>
    </w:tbl>
    <w:p w:rsidR="00521F67" w:rsidRDefault="00521F67" w:rsidP="00521F6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521F67" w:rsidSect="00AE4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F67"/>
    <w:rsid w:val="003C7211"/>
    <w:rsid w:val="00521F67"/>
    <w:rsid w:val="008253BB"/>
    <w:rsid w:val="0085222E"/>
    <w:rsid w:val="00AE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6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1F6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21F6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6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2021-02-09T12:12:00Z</cp:lastPrinted>
  <dcterms:created xsi:type="dcterms:W3CDTF">2021-02-09T12:13:00Z</dcterms:created>
  <dcterms:modified xsi:type="dcterms:W3CDTF">2021-02-09T12:24:00Z</dcterms:modified>
</cp:coreProperties>
</file>