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35"/>
        <w:gridCol w:w="481"/>
        <w:gridCol w:w="802"/>
        <w:gridCol w:w="2524"/>
      </w:tblGrid>
      <w:tr w:rsidR="00DD6D20" w:rsidTr="00DD6D20">
        <w:tc>
          <w:tcPr>
            <w:tcW w:w="6204" w:type="dxa"/>
            <w:hideMark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5275" cy="35242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DD6D20" w:rsidTr="00DD6D20">
        <w:tc>
          <w:tcPr>
            <w:tcW w:w="6204" w:type="dxa"/>
            <w:hideMark/>
          </w:tcPr>
          <w:p w:rsidR="00DD6D20" w:rsidRDefault="00DD6D20">
            <w:pPr>
              <w:spacing w:after="0" w:line="240" w:lineRule="auto"/>
              <w:rPr>
                <w:sz w:val="20"/>
                <w:szCs w:val="20"/>
                <w:lang w:eastAsia="mk-MK"/>
              </w:rPr>
            </w:pPr>
          </w:p>
        </w:tc>
        <w:tc>
          <w:tcPr>
            <w:tcW w:w="566" w:type="dxa"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D6D20" w:rsidTr="00DD6D20">
        <w:tc>
          <w:tcPr>
            <w:tcW w:w="6204" w:type="dxa"/>
            <w:hideMark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DD6D20" w:rsidTr="00DD6D20">
        <w:tc>
          <w:tcPr>
            <w:tcW w:w="6204" w:type="dxa"/>
            <w:hideMark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Павел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D6D20" w:rsidTr="00DD6D20">
        <w:tc>
          <w:tcPr>
            <w:tcW w:w="6204" w:type="dxa"/>
            <w:hideMark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D6D20" w:rsidTr="00DD6D20">
        <w:tc>
          <w:tcPr>
            <w:tcW w:w="6204" w:type="dxa"/>
            <w:hideMark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0" w:name="Ibr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 xml:space="preserve">5/2019 </w:t>
            </w:r>
          </w:p>
        </w:tc>
      </w:tr>
      <w:tr w:rsidR="00DD6D20" w:rsidTr="00DD6D20">
        <w:tc>
          <w:tcPr>
            <w:tcW w:w="6204" w:type="dxa"/>
            <w:hideMark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D6D20" w:rsidTr="00DD6D20">
        <w:tc>
          <w:tcPr>
            <w:tcW w:w="6204" w:type="dxa"/>
            <w:hideMark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ул.11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DD6D20" w:rsidTr="00DD6D20">
        <w:tc>
          <w:tcPr>
            <w:tcW w:w="6204" w:type="dxa"/>
            <w:hideMark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DD6D20" w:rsidRDefault="00DD6D2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AE242E" w:rsidRDefault="00AE242E" w:rsidP="00DD6D20"/>
    <w:p w:rsidR="00DD6D20" w:rsidRDefault="00DD6D20" w:rsidP="00DD6D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1" w:name="Izvrsitel"/>
      <w:bookmarkEnd w:id="1"/>
      <w:r>
        <w:rPr>
          <w:rFonts w:ascii="Arial" w:hAnsi="Arial" w:cs="Arial"/>
        </w:rPr>
        <w:t xml:space="preserve">Павел Томашевски од </w:t>
      </w:r>
      <w:bookmarkStart w:id="2" w:name="Adresa"/>
      <w:bookmarkEnd w:id="2"/>
      <w:r>
        <w:rPr>
          <w:rFonts w:ascii="Arial" w:hAnsi="Arial" w:cs="Arial"/>
        </w:rPr>
        <w:t xml:space="preserve">Скопје, ул.11 Октомври бр.23А-2/4 врз основа на барањето за спроведување на извршување од </w:t>
      </w:r>
      <w:bookmarkStart w:id="3" w:name="Doveritel1"/>
      <w:bookmarkEnd w:id="3"/>
      <w:r>
        <w:rPr>
          <w:rFonts w:ascii="Arial" w:hAnsi="Arial" w:cs="Arial"/>
        </w:rPr>
        <w:t xml:space="preserve">доверителот Даница Бончева од </w:t>
      </w:r>
      <w:bookmarkStart w:id="4" w:name="DovGrad1"/>
      <w:bookmarkEnd w:id="4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5" w:name="opis_edb1"/>
      <w:bookmarkEnd w:id="5"/>
      <w:r>
        <w:rPr>
          <w:rFonts w:ascii="Arial" w:hAnsi="Arial" w:cs="Arial"/>
        </w:rPr>
        <w:t xml:space="preserve">живеалиште на  </w:t>
      </w:r>
      <w:bookmarkStart w:id="6" w:name="adresa1"/>
      <w:bookmarkEnd w:id="6"/>
      <w:r>
        <w:rPr>
          <w:rFonts w:ascii="Arial" w:hAnsi="Arial" w:cs="Arial"/>
        </w:rPr>
        <w:t>ул.103 бр.2 с.Волково преку полномошник Адвокат Ленче Митровиќ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>
        <w:rPr>
          <w:rFonts w:ascii="Arial" w:hAnsi="Arial" w:cs="Arial"/>
        </w:rPr>
        <w:t xml:space="preserve">ВПП1-105/16 од 20.03.2017 година на Основен суд Скопје 2 Скопје, против </w:t>
      </w:r>
      <w:bookmarkStart w:id="12" w:name="Dolznik1"/>
      <w:bookmarkEnd w:id="12"/>
      <w:r>
        <w:rPr>
          <w:rFonts w:ascii="Arial" w:hAnsi="Arial" w:cs="Arial"/>
        </w:rPr>
        <w:t xml:space="preserve">должниците Данило Танески од </w:t>
      </w:r>
      <w:bookmarkStart w:id="13" w:name="DolzGrad1"/>
      <w:bookmarkEnd w:id="13"/>
      <w:r>
        <w:rPr>
          <w:rFonts w:ascii="Arial" w:hAnsi="Arial" w:cs="Arial"/>
        </w:rPr>
        <w:t xml:space="preserve">Скопје со </w:t>
      </w:r>
      <w:bookmarkStart w:id="14" w:name="opis_edb1_dolz"/>
      <w:bookmarkEnd w:id="14"/>
      <w:r>
        <w:rPr>
          <w:rFonts w:ascii="Arial" w:hAnsi="Arial" w:cs="Arial"/>
          <w:lang w:val="ru-RU"/>
        </w:rPr>
        <w:t xml:space="preserve">живеалиште на </w:t>
      </w:r>
      <w:bookmarkStart w:id="15" w:name="adresa1_dolz"/>
      <w:bookmarkEnd w:id="15"/>
      <w:r>
        <w:rPr>
          <w:rFonts w:ascii="Arial" w:hAnsi="Arial" w:cs="Arial"/>
        </w:rPr>
        <w:t xml:space="preserve">ул.Сава Михајлов 6/1/4, </w:t>
      </w:r>
      <w:bookmarkStart w:id="16" w:name="Dolznik2"/>
      <w:bookmarkEnd w:id="16"/>
      <w:r>
        <w:rPr>
          <w:rFonts w:ascii="Arial" w:hAnsi="Arial" w:cs="Arial"/>
        </w:rPr>
        <w:t xml:space="preserve">и Дивна Танеска од Скопје со живеалиште на ул.Никола Парапунов 3/1, за спроведување на извршување во вредност </w:t>
      </w:r>
      <w:bookmarkStart w:id="17" w:name="VredPredmet"/>
      <w:bookmarkEnd w:id="17"/>
      <w:r>
        <w:rPr>
          <w:rFonts w:ascii="Arial" w:hAnsi="Arial" w:cs="Arial"/>
        </w:rPr>
        <w:t xml:space="preserve">Дивна Танеска денари на ден </w:t>
      </w:r>
      <w:bookmarkStart w:id="18" w:name="DatumIzdava"/>
      <w:bookmarkEnd w:id="18"/>
      <w:r>
        <w:rPr>
          <w:rFonts w:ascii="Arial" w:hAnsi="Arial" w:cs="Arial"/>
        </w:rPr>
        <w:t>10.06.2019 година го донесува следниот:</w:t>
      </w:r>
    </w:p>
    <w:p w:rsidR="00DD6D20" w:rsidRDefault="00DD6D20" w:rsidP="00DD6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DD6D20" w:rsidRDefault="00DD6D20" w:rsidP="00DD6D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DD6D20" w:rsidRDefault="00DD6D20" w:rsidP="00DD6D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DD6D20" w:rsidRDefault="00DD6D20" w:rsidP="00DD6D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DD6D20" w:rsidRDefault="00DD6D20" w:rsidP="00DD6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D6D20" w:rsidRDefault="00DD6D20" w:rsidP="00DD6D20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продажба со усно  јавно наддавање на недвижноста означена како:</w:t>
      </w:r>
    </w:p>
    <w:p w:rsidR="00DD6D20" w:rsidRDefault="00DD6D20" w:rsidP="00DD6D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бр.846 дел 2 на адреса ул.Никола Парапунов 3, бр.на зграда 2, намена стан, влез 001, кат 01, број 001, со површина од 39 м2</w:t>
      </w:r>
    </w:p>
    <w:p w:rsidR="00DD6D20" w:rsidRDefault="00DD6D20" w:rsidP="00DD6D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КП бр.846 дел 2 на адреса ул.Никола Парапунов 3, бр.на зграда 2, намена лоѓии, балкони и тераси, влез 001, кат 01, број 001, со површина од 10 м2</w:t>
      </w:r>
    </w:p>
    <w:p w:rsidR="00DD6D20" w:rsidRDefault="00DD6D20" w:rsidP="00DD6D20">
      <w:pPr>
        <w:ind w:firstLine="720"/>
        <w:jc w:val="both"/>
        <w:rPr>
          <w:rFonts w:ascii="Arial" w:eastAsia="Times New Roman" w:hAnsi="Arial" w:cs="Arial"/>
        </w:rPr>
      </w:pPr>
    </w:p>
    <w:p w:rsidR="00DD6D20" w:rsidRDefault="00DD6D20" w:rsidP="00DD6D20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сосопственост на должниците Данило Танески и Дивна Танеска.</w:t>
      </w:r>
    </w:p>
    <w:p w:rsidR="00DD6D20" w:rsidRDefault="00DD6D20" w:rsidP="00DD6D20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10.07.2019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12,00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 xml:space="preserve">Извршител Павел Томашевски на  </w:t>
      </w:r>
      <w:r>
        <w:rPr>
          <w:rFonts w:ascii="Arial" w:eastAsia="Times New Roman" w:hAnsi="Arial" w:cs="Arial"/>
          <w:b/>
          <w:lang w:val="en-US"/>
        </w:rPr>
        <w:t xml:space="preserve">ул.11 </w:t>
      </w:r>
      <w:proofErr w:type="spellStart"/>
      <w:r>
        <w:rPr>
          <w:rFonts w:ascii="Arial" w:eastAsia="Times New Roman" w:hAnsi="Arial" w:cs="Arial"/>
          <w:b/>
          <w:lang w:val="en-US"/>
        </w:rPr>
        <w:t>Октомври</w:t>
      </w:r>
      <w:proofErr w:type="spellEnd"/>
      <w:r>
        <w:rPr>
          <w:rFonts w:ascii="Arial" w:eastAsia="Times New Roman" w:hAnsi="Arial" w:cs="Arial"/>
          <w:b/>
          <w:lang w:val="en-US"/>
        </w:rPr>
        <w:t xml:space="preserve"> бр.23А-2/4</w:t>
      </w:r>
      <w:r>
        <w:rPr>
          <w:rFonts w:ascii="Arial" w:eastAsia="Times New Roman" w:hAnsi="Arial" w:cs="Arial"/>
          <w:b/>
        </w:rPr>
        <w:t>.</w:t>
      </w:r>
    </w:p>
    <w:p w:rsidR="00DD6D20" w:rsidRDefault="00DD6D20" w:rsidP="00DD6D2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Павел Томашевски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hAnsi="Arial" w:cs="Arial"/>
        </w:rPr>
        <w:t xml:space="preserve">2.736.627,00  </w:t>
      </w:r>
      <w:r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DD6D20" w:rsidRDefault="00DD6D20" w:rsidP="00DD6D2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Налог за извршување чл.166 од 10.01.2019 година на Извршител Павел Томашевски.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D6D20" w:rsidRDefault="00DD6D20" w:rsidP="00DD6D2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D6D20" w:rsidRDefault="00DD6D20" w:rsidP="00DD6D2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lastRenderedPageBreak/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250015000107465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Шпаркасе банка АД Скопје 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hAnsi="Arial" w:cs="Arial"/>
          <w:b/>
        </w:rPr>
        <w:t>5032010500297.</w:t>
      </w:r>
    </w:p>
    <w:p w:rsidR="00DD6D20" w:rsidRDefault="00DD6D20" w:rsidP="00DD6D2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D6D20" w:rsidRDefault="00DD6D20" w:rsidP="00DD6D2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D6D20" w:rsidRDefault="00DD6D20" w:rsidP="00DD6D2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DD6D20" w:rsidRDefault="00DD6D20" w:rsidP="00DD6D2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DD6D20" w:rsidRDefault="00DD6D20" w:rsidP="00DD6D2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D6D20" w:rsidRDefault="00DD6D20" w:rsidP="00DD6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DD6D20" w:rsidRDefault="00DD6D20" w:rsidP="00DD6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6D20" w:rsidRDefault="00DD6D20" w:rsidP="00DD6D2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DD6D20" w:rsidTr="00DD6D20">
        <w:trPr>
          <w:trHeight w:val="851"/>
        </w:trPr>
        <w:tc>
          <w:tcPr>
            <w:tcW w:w="4297" w:type="dxa"/>
            <w:hideMark/>
          </w:tcPr>
          <w:p w:rsidR="00DD6D20" w:rsidRDefault="00DD6D2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  <w:r>
              <w:rPr>
                <w:rFonts w:ascii="Arial" w:hAnsi="Arial" w:cs="Arial"/>
                <w:sz w:val="22"/>
                <w:szCs w:val="22"/>
                <w:lang w:val="mk-MK"/>
              </w:rPr>
              <w:t>Павел Томашевски</w:t>
            </w:r>
          </w:p>
        </w:tc>
      </w:tr>
    </w:tbl>
    <w:p w:rsidR="00DD6D20" w:rsidRDefault="00DD6D20" w:rsidP="00DD6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DD6D20" w:rsidRDefault="00DD6D20" w:rsidP="00DD6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:rsidR="00DD6D20" w:rsidRDefault="00DD6D20" w:rsidP="00DD6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DD6D20" w:rsidRDefault="00DD6D20" w:rsidP="00DD6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DD6D20" w:rsidRDefault="00DD6D20" w:rsidP="00DD6D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</w:p>
    <w:p w:rsidR="00DD6D20" w:rsidRDefault="00DD6D20" w:rsidP="00DD6D2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0" w:name="OSudPouka"/>
      <w:bookmarkEnd w:id="20"/>
      <w:r>
        <w:rPr>
          <w:rFonts w:ascii="Arial" w:hAnsi="Arial" w:cs="Arial"/>
          <w:sz w:val="20"/>
          <w:szCs w:val="20"/>
        </w:rPr>
        <w:t>Скопје 2 согласно одредбите на член 86 од Законот за извршување.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DD6D20" w:rsidRDefault="00DD6D20" w:rsidP="00DD6D20">
      <w:pPr>
        <w:autoSpaceDE w:val="0"/>
        <w:autoSpaceDN w:val="0"/>
        <w:adjustRightInd w:val="0"/>
        <w:spacing w:after="0" w:line="240" w:lineRule="auto"/>
      </w:pPr>
    </w:p>
    <w:p w:rsidR="00DD6D20" w:rsidRPr="00DD6D20" w:rsidRDefault="00DD6D20" w:rsidP="00DD6D20"/>
    <w:sectPr w:rsidR="00DD6D20" w:rsidRPr="00DD6D20" w:rsidSect="00AE2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680"/>
    <w:multiLevelType w:val="hybridMultilevel"/>
    <w:tmpl w:val="C6A2A8E0"/>
    <w:lvl w:ilvl="0" w:tplc="B6D227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D20"/>
    <w:rsid w:val="00002BD6"/>
    <w:rsid w:val="00365CE7"/>
    <w:rsid w:val="00AE242E"/>
    <w:rsid w:val="00DD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D6D20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D6D20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D6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2019-06-10T07:01:00Z</dcterms:created>
  <dcterms:modified xsi:type="dcterms:W3CDTF">2019-06-10T11:03:00Z</dcterms:modified>
</cp:coreProperties>
</file>