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290CE8" w:rsidTr="00290CE8">
        <w:tc>
          <w:tcPr>
            <w:tcW w:w="6008" w:type="dxa"/>
            <w:hideMark/>
          </w:tcPr>
          <w:p w:rsidR="00290CE8" w:rsidRDefault="003C20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</w:rPr>
              <w:t>66</w:t>
            </w: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Владо Мицковски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И.бр.339/2020</w:t>
            </w: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Бул. Ослободување бр. 44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тел. 045 223 488</w:t>
            </w: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90CE8" w:rsidTr="00290CE8">
        <w:tc>
          <w:tcPr>
            <w:tcW w:w="6008" w:type="dxa"/>
            <w:hideMark/>
          </w:tcPr>
          <w:p w:rsidR="00290CE8" w:rsidRDefault="00290CE8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49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90CE8" w:rsidRDefault="00290C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90CE8" w:rsidRDefault="00290CE8" w:rsidP="00290CE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Владо Мицковски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Фејзулоска Усеиновска Хамида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 4-ти Јули бр.115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ВПП1.бр.49/2017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27.02.2019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Кичево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Џумерт Фејзулоски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застапуван од полномошникот адвокат Гоце Ацески од Кичево, должникот Несрин Фејзулоска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 xml:space="preserve">ул.15-ти Ноември бр.15 застапувана од  Арзије Асани-времен застапник вработена во Центар за социјална работа Кичево </w:t>
      </w:r>
      <w:r>
        <w:rPr>
          <w:rFonts w:ascii="Arial" w:hAnsi="Arial" w:cs="Arial"/>
          <w:lang w:val="mk-MK"/>
        </w:rPr>
        <w:t xml:space="preserve">, за спроведување на извршување  со ФИЗИЧКА ДЕЛБА НА НЕДВИЖЕН ИМОТ во вредност </w:t>
      </w:r>
      <w:r>
        <w:rPr>
          <w:rFonts w:ascii="Arial" w:hAnsi="Arial" w:cs="Arial"/>
          <w:color w:val="000000"/>
          <w:lang w:val="mk-MK" w:eastAsia="mk-MK"/>
        </w:rPr>
        <w:t>3.026.955,00 ден.</w:t>
      </w:r>
      <w:r>
        <w:rPr>
          <w:rFonts w:ascii="Arial" w:hAnsi="Arial" w:cs="Arial"/>
          <w:lang w:val="mk-MK"/>
        </w:rPr>
        <w:t xml:space="preserve">, на ден  </w:t>
      </w:r>
      <w:r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>.2021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90CE8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 w:rsidR="00290CE8">
        <w:rPr>
          <w:rFonts w:ascii="Arial" w:hAnsi="Arial" w:cs="Arial"/>
          <w:lang w:val="en-US"/>
        </w:rPr>
        <w:t xml:space="preserve"> </w:t>
      </w:r>
    </w:p>
    <w:p w:rsidR="00E50F7C" w:rsidRDefault="00290CE8" w:rsidP="00290CE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ДУЌАН на ул.11-ти Октомври,Кичево, на КП бр.1965/1 запишан во Имотен лист број 100422 за КО Кичево 8, со вкупна површина од 36 м2 и функционална површина од 36 м2, сопственост на </w:t>
      </w:r>
      <w:r>
        <w:rPr>
          <w:rFonts w:ascii="Arial" w:hAnsi="Arial" w:cs="Arial"/>
          <w:bCs/>
          <w:color w:val="000000"/>
          <w:lang w:val="mk-MK" w:eastAsia="mk-MK"/>
        </w:rPr>
        <w:t>Фејзулоска Усеиновска Хамида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 4-ти Јули бр.115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Џумерт Фејзулоски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ул.15-ти Ноември бр.15,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 Несрин Фејзулоска од Кичево </w:t>
      </w:r>
      <w:r w:rsidR="000D08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ул.15-ти Ноември бр.15</w:t>
      </w:r>
      <w:r w:rsidR="00E50F7C"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50F7C" w:rsidRDefault="00E50F7C" w:rsidP="00290CE8">
      <w:pPr>
        <w:ind w:firstLine="720"/>
        <w:jc w:val="both"/>
        <w:rPr>
          <w:rFonts w:ascii="Arial" w:hAnsi="Arial" w:cs="Arial"/>
          <w:lang w:val="en-US"/>
        </w:rPr>
      </w:pPr>
    </w:p>
    <w:p w:rsidR="00290CE8" w:rsidRPr="00290CE8" w:rsidRDefault="00290CE8" w:rsidP="00290CE8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ru-RU"/>
        </w:rPr>
        <w:t xml:space="preserve">.2021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10: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  <w:lang w:val="mk-MK"/>
        </w:rPr>
        <w:t xml:space="preserve">часот  во просториите на Извршителот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Sheet1!R2C2 \a \f 4 \r  \* MERGEFORMAT </w:instrText>
      </w:r>
      <w:r w:rsidR="00F14C86">
        <w:rPr>
          <w:rFonts w:ascii="Arial" w:hAnsi="Arial" w:cs="Arial"/>
          <w:b/>
          <w:lang w:val="mk-MK"/>
        </w:rPr>
        <w:fldChar w:fldCharType="separate"/>
      </w:r>
      <w:r w:rsidR="00F14C86" w:rsidRPr="00F14C86">
        <w:rPr>
          <w:rFonts w:ascii="Arial" w:hAnsi="Arial" w:cs="Arial"/>
          <w:b/>
          <w:bCs/>
          <w:color w:val="000000"/>
          <w:lang w:val="mk-MK" w:eastAsia="mk-MK"/>
        </w:rPr>
        <w:t>Владо Мицковски</w:t>
      </w:r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Sheet1!R2C3 \a \f 4 \r  \* MERGEFORMAT </w:instrText>
      </w:r>
      <w:r w:rsidR="00F14C86">
        <w:rPr>
          <w:rFonts w:ascii="Arial" w:hAnsi="Arial" w:cs="Arial"/>
          <w:b/>
          <w:lang w:val="mk-MK"/>
        </w:rPr>
        <w:fldChar w:fldCharType="separate"/>
      </w:r>
      <w:r w:rsidR="00F14C86" w:rsidRPr="00F14C86">
        <w:rPr>
          <w:rFonts w:ascii="Arial" w:hAnsi="Arial" w:cs="Arial"/>
          <w:b/>
          <w:bCs/>
          <w:color w:val="000000"/>
          <w:lang w:val="mk-MK" w:eastAsia="mk-MK"/>
        </w:rPr>
        <w:t>Кичево</w:t>
      </w:r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на булевар Ослободување бр.44. </w:t>
      </w:r>
    </w:p>
    <w:p w:rsidR="00905C7E" w:rsidRPr="00E50F7C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E50F7C">
        <w:rPr>
          <w:rFonts w:ascii="Arial" w:hAnsi="Arial" w:cs="Arial"/>
          <w:b/>
          <w:lang w:val="mk-MK"/>
        </w:rPr>
        <w:t>Почетната вредност на недвижноста, утврдена со заклучок на извршителот</w:t>
      </w:r>
      <w:r w:rsidR="00050D64">
        <w:rPr>
          <w:rFonts w:ascii="Arial" w:hAnsi="Arial" w:cs="Arial"/>
          <w:b/>
          <w:lang w:val="mk-MK"/>
        </w:rPr>
        <w:t xml:space="preserve"> </w:t>
      </w:r>
      <w:r w:rsidR="0002422B" w:rsidRPr="00E50F7C">
        <w:rPr>
          <w:rFonts w:ascii="Arial" w:hAnsi="Arial" w:cs="Arial"/>
          <w:b/>
          <w:lang w:val="en-US"/>
        </w:rPr>
        <w:t xml:space="preserve">И.бр.339/2020 </w:t>
      </w:r>
      <w:proofErr w:type="spellStart"/>
      <w:r w:rsidR="0002422B" w:rsidRPr="00E50F7C">
        <w:rPr>
          <w:rFonts w:ascii="Arial" w:hAnsi="Arial" w:cs="Arial"/>
          <w:b/>
          <w:lang w:val="en-US"/>
        </w:rPr>
        <w:t>од</w:t>
      </w:r>
      <w:proofErr w:type="spellEnd"/>
      <w:r w:rsidR="0002422B" w:rsidRPr="00E50F7C">
        <w:rPr>
          <w:rFonts w:ascii="Arial" w:hAnsi="Arial" w:cs="Arial"/>
          <w:b/>
          <w:lang w:val="en-US"/>
        </w:rPr>
        <w:t xml:space="preserve"> 17.03.2021 </w:t>
      </w:r>
      <w:proofErr w:type="spellStart"/>
      <w:r w:rsidR="0002422B" w:rsidRPr="00E50F7C">
        <w:rPr>
          <w:rFonts w:ascii="Arial" w:hAnsi="Arial" w:cs="Arial"/>
          <w:b/>
          <w:lang w:val="en-US"/>
        </w:rPr>
        <w:t>година</w:t>
      </w:r>
      <w:proofErr w:type="spellEnd"/>
      <w:r w:rsidR="0002422B" w:rsidRPr="00E50F7C">
        <w:rPr>
          <w:rFonts w:ascii="Arial" w:hAnsi="Arial" w:cs="Arial"/>
          <w:b/>
          <w:lang w:val="en-US"/>
        </w:rPr>
        <w:t xml:space="preserve">  </w:t>
      </w:r>
      <w:r w:rsidRPr="00E50F7C">
        <w:rPr>
          <w:rFonts w:ascii="Arial" w:hAnsi="Arial" w:cs="Arial"/>
          <w:b/>
          <w:lang w:val="mk-MK"/>
        </w:rPr>
        <w:t xml:space="preserve"> ,  изнесува </w:t>
      </w:r>
      <w:r w:rsidR="0002422B" w:rsidRPr="00E50F7C">
        <w:rPr>
          <w:rFonts w:ascii="Arial" w:hAnsi="Arial" w:cs="Arial"/>
          <w:b/>
          <w:lang w:val="ru-RU"/>
        </w:rPr>
        <w:t xml:space="preserve">3.234.388,00 денари </w:t>
      </w:r>
      <w:r w:rsidR="0002422B" w:rsidRPr="00E50F7C">
        <w:rPr>
          <w:rFonts w:ascii="Arial" w:hAnsi="Arial" w:cs="Arial"/>
          <w:b/>
          <w:lang w:val="mk-MK"/>
        </w:rPr>
        <w:t xml:space="preserve"> или 52.425,00 евра како почетна цена за продажба на недвижноста </w:t>
      </w:r>
      <w:r w:rsidRPr="00E50F7C">
        <w:rPr>
          <w:rFonts w:ascii="Arial" w:hAnsi="Arial" w:cs="Arial"/>
          <w:b/>
          <w:lang w:val="mk-MK"/>
        </w:rPr>
        <w:t>, под која недвижноста не може да се продаде на првото јавно наддавање.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 w:rsidR="0002422B">
        <w:rPr>
          <w:rFonts w:ascii="Arial" w:hAnsi="Arial" w:cs="Arial"/>
          <w:lang w:val="mk-MK"/>
        </w:rPr>
        <w:t xml:space="preserve">не </w:t>
      </w:r>
      <w:r w:rsidRPr="00905C7E">
        <w:rPr>
          <w:rFonts w:ascii="Arial" w:hAnsi="Arial" w:cs="Arial"/>
          <w:lang w:val="mk-MK"/>
        </w:rPr>
        <w:t xml:space="preserve">е оптоварена со </w:t>
      </w:r>
      <w:r w:rsidR="0002422B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 товари и службености</w:t>
      </w:r>
      <w:r w:rsidR="0002422B">
        <w:rPr>
          <w:rFonts w:ascii="Arial" w:hAnsi="Arial" w:cs="Arial"/>
          <w:lang w:val="ru-RU"/>
        </w:rPr>
        <w:t xml:space="preserve"> и се наоѓа во целина Кичевска чаршија која е  прогласена за значајно културно наследство и ужива гарантирана заштита од</w:t>
      </w:r>
      <w:r w:rsidR="00786D74">
        <w:rPr>
          <w:rFonts w:ascii="Arial" w:hAnsi="Arial" w:cs="Arial"/>
          <w:lang w:val="ru-RU"/>
        </w:rPr>
        <w:t xml:space="preserve"> втор степен што ја обезбедува д</w:t>
      </w:r>
      <w:r w:rsidR="0002422B">
        <w:rPr>
          <w:rFonts w:ascii="Arial" w:hAnsi="Arial" w:cs="Arial"/>
          <w:lang w:val="ru-RU"/>
        </w:rPr>
        <w:t>ржавата согласно решение УП.бр.18-117 од 04.04.2013 година донесено од Управа за заштита на културното наследство</w:t>
      </w:r>
      <w:r w:rsidR="00786D74">
        <w:rPr>
          <w:rFonts w:ascii="Arial" w:hAnsi="Arial" w:cs="Arial"/>
          <w:lang w:val="ru-RU"/>
        </w:rPr>
        <w:t xml:space="preserve"> во Министерство за Култура на РС Македонија.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Excel.Sheet.8 C:\\ObrasciIzvrsiteli\\VORD.xls Sheet1!R2C21 \a \f 4 \r  \* MERGEFORMAT </w:instrText>
      </w:r>
      <w:r w:rsidR="00F14C86">
        <w:rPr>
          <w:rFonts w:ascii="Arial" w:hAnsi="Arial" w:cs="Arial"/>
          <w:lang w:val="ru-RU"/>
        </w:rPr>
        <w:fldChar w:fldCharType="separate"/>
      </w:r>
      <w:r w:rsidR="00F14C86" w:rsidRPr="00F14C86">
        <w:rPr>
          <w:rFonts w:ascii="Arial" w:hAnsi="Arial" w:cs="Arial"/>
          <w:color w:val="000000"/>
          <w:lang w:val="mk-MK" w:eastAsia="mk-MK"/>
        </w:rPr>
        <w:t>240330001056585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Excel.Sheet.8 C:\\ObrasciIzvrsiteli\\VORD.xls Sheet1!R2C20 \a \f 4 \r  \* MERGEFORMAT </w:instrText>
      </w:r>
      <w:r w:rsidR="00F14C86">
        <w:rPr>
          <w:rFonts w:ascii="Arial" w:hAnsi="Arial" w:cs="Arial"/>
          <w:lang w:val="ru-RU"/>
        </w:rPr>
        <w:fldChar w:fldCharType="separate"/>
      </w:r>
      <w:r w:rsidR="00F14C86" w:rsidRPr="00F14C86">
        <w:rPr>
          <w:rFonts w:ascii="Arial" w:hAnsi="Arial" w:cs="Arial"/>
          <w:color w:val="000000"/>
          <w:lang w:val="mk-MK" w:eastAsia="mk-MK"/>
        </w:rPr>
        <w:t>Уни Банка АД Скопје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Excel.Sheet.8 C:\\ObrasciIzvrsiteli\\VORD.xls Sheet1!R2C22 \a \f 4 \r  \* MERGEFORMAT </w:instrText>
      </w:r>
      <w:r w:rsidR="00F14C86">
        <w:rPr>
          <w:rFonts w:ascii="Arial" w:hAnsi="Arial" w:cs="Arial"/>
          <w:lang w:val="ru-RU"/>
        </w:rPr>
        <w:fldChar w:fldCharType="separate"/>
      </w:r>
      <w:r w:rsidR="00F14C86" w:rsidRPr="00F14C86">
        <w:rPr>
          <w:rFonts w:ascii="Arial" w:hAnsi="Arial" w:cs="Arial"/>
          <w:color w:val="000000"/>
          <w:lang w:val="mk-MK" w:eastAsia="mk-MK"/>
        </w:rPr>
        <w:t>5012006107075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en-US"/>
        </w:rPr>
        <w:t>.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86D74" w:rsidRDefault="00786D74" w:rsidP="00E50F7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- </w:t>
      </w:r>
      <w:r>
        <w:rPr>
          <w:rFonts w:ascii="Arial" w:hAnsi="Arial" w:cs="Arial"/>
          <w:lang w:val="ru-RU"/>
        </w:rPr>
        <w:t xml:space="preserve">дневниот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86D74" w:rsidRDefault="00786D74" w:rsidP="00786D7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86D74" w:rsidRPr="00905C7E" w:rsidRDefault="00786D7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290CE8" w:rsidRPr="00786D74" w:rsidRDefault="00290CE8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290CE8" w:rsidRDefault="00290CE8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290CE8" w:rsidRDefault="00290CE8" w:rsidP="00290CE8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mk-MK"/>
        </w:rPr>
        <w:t xml:space="preserve">      </w:t>
      </w: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lang w:val="mk-MK"/>
        </w:rPr>
        <w:t xml:space="preserve">     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290CE8" w:rsidTr="00290CE8">
        <w:tc>
          <w:tcPr>
            <w:tcW w:w="5377" w:type="dxa"/>
          </w:tcPr>
          <w:p w:rsidR="00290CE8" w:rsidRDefault="00290CE8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290CE8" w:rsidRDefault="00290CE8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instrText xml:space="preserve"> LINK Excel.Sheet.8 C:\\ObrasciIzvrsiteli\\VORD.xls Sheet1!R2C2 \a \f 4 \r  \* MERGEFORMAT </w:instrText>
            </w:r>
            <w:r w:rsidR="00F14C86">
              <w:rPr>
                <w:rFonts w:ascii="Arial" w:hAnsi="Arial" w:cs="Arial"/>
                <w:sz w:val="22"/>
                <w:szCs w:val="22"/>
                <w:lang w:val="mk-MK"/>
              </w:rPr>
              <w:fldChar w:fldCharType="separate"/>
            </w:r>
            <w:r w:rsidR="00F14C86" w:rsidRPr="00F14C86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Владо Мицковски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fldChar w:fldCharType="end"/>
            </w:r>
          </w:p>
        </w:tc>
      </w:tr>
    </w:tbl>
    <w:p w:rsidR="00290CE8" w:rsidRDefault="00290CE8" w:rsidP="00290CE8">
      <w:pPr>
        <w:jc w:val="both"/>
        <w:rPr>
          <w:rFonts w:ascii="Calibri" w:hAnsi="Calibri"/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2422B"/>
    <w:rsid w:val="00050D64"/>
    <w:rsid w:val="000D0804"/>
    <w:rsid w:val="0015082C"/>
    <w:rsid w:val="00162356"/>
    <w:rsid w:val="001D1202"/>
    <w:rsid w:val="00285A4E"/>
    <w:rsid w:val="00290CE8"/>
    <w:rsid w:val="002D6E87"/>
    <w:rsid w:val="00334708"/>
    <w:rsid w:val="003711E6"/>
    <w:rsid w:val="003C205D"/>
    <w:rsid w:val="003F4FE9"/>
    <w:rsid w:val="004C29AB"/>
    <w:rsid w:val="004E0363"/>
    <w:rsid w:val="005B06D5"/>
    <w:rsid w:val="005E2113"/>
    <w:rsid w:val="005E2B25"/>
    <w:rsid w:val="00606449"/>
    <w:rsid w:val="0062796F"/>
    <w:rsid w:val="006808FC"/>
    <w:rsid w:val="006971FC"/>
    <w:rsid w:val="00773850"/>
    <w:rsid w:val="00786D74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D5018"/>
    <w:rsid w:val="00DE5FF1"/>
    <w:rsid w:val="00E469A1"/>
    <w:rsid w:val="00E50F7C"/>
    <w:rsid w:val="00E81523"/>
    <w:rsid w:val="00EA652F"/>
    <w:rsid w:val="00F1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D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8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Vlatko1</cp:lastModifiedBy>
  <cp:revision>4</cp:revision>
  <cp:lastPrinted>2021-03-30T12:13:00Z</cp:lastPrinted>
  <dcterms:created xsi:type="dcterms:W3CDTF">2021-03-31T10:18:00Z</dcterms:created>
  <dcterms:modified xsi:type="dcterms:W3CDTF">2021-03-31T10:21:00Z</dcterms:modified>
</cp:coreProperties>
</file>