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DF" w:rsidRPr="00872EDF" w:rsidRDefault="00872EDF" w:rsidP="00872EDF">
      <w:pPr>
        <w:spacing w:after="0" w:line="240" w:lineRule="auto"/>
        <w:ind w:left="7200" w:firstLine="720"/>
        <w:jc w:val="both"/>
        <w:rPr>
          <w:rFonts w:ascii="Arial" w:eastAsia="Times New Roman" w:hAnsi="Arial" w:cs="Arial"/>
          <w:sz w:val="24"/>
          <w:szCs w:val="24"/>
          <w:lang w:val="en-US"/>
        </w:rPr>
      </w:pPr>
      <w:r w:rsidRPr="00872EDF">
        <w:rPr>
          <w:rFonts w:ascii="Arial" w:eastAsia="Times New Roman" w:hAnsi="Arial" w:cs="Arial"/>
          <w:b/>
          <w:color w:val="000000"/>
          <w:sz w:val="24"/>
          <w:szCs w:val="24"/>
        </w:rPr>
        <w:t>И.бр</w:t>
      </w:r>
      <w:r w:rsidRPr="00872EDF">
        <w:rPr>
          <w:rFonts w:ascii="Arial" w:eastAsia="Times New Roman" w:hAnsi="Arial" w:cs="Arial"/>
          <w:b/>
          <w:sz w:val="24"/>
          <w:szCs w:val="24"/>
        </w:rPr>
        <w:t>.</w:t>
      </w:r>
      <w:r w:rsidRPr="00872EDF">
        <w:rPr>
          <w:rFonts w:ascii="Arial" w:eastAsia="Times New Roman" w:hAnsi="Arial" w:cs="Arial"/>
          <w:b/>
          <w:color w:val="000000"/>
          <w:sz w:val="24"/>
          <w:szCs w:val="24"/>
        </w:rPr>
        <w:t>422/19</w:t>
      </w:r>
    </w:p>
    <w:p w:rsidR="00872EDF" w:rsidRPr="00872EDF" w:rsidRDefault="00872EDF" w:rsidP="00872EDF">
      <w:pPr>
        <w:spacing w:after="0" w:line="240" w:lineRule="auto"/>
        <w:ind w:firstLine="720"/>
        <w:jc w:val="both"/>
        <w:rPr>
          <w:rFonts w:ascii="Arial" w:eastAsia="Times New Roman" w:hAnsi="Arial" w:cs="Arial"/>
          <w:sz w:val="24"/>
          <w:szCs w:val="24"/>
        </w:rPr>
      </w:pPr>
      <w:r w:rsidRPr="00872EDF">
        <w:rPr>
          <w:rFonts w:ascii="Arial" w:eastAsia="Times New Roman" w:hAnsi="Arial" w:cs="Arial"/>
          <w:sz w:val="24"/>
          <w:szCs w:val="24"/>
        </w:rPr>
        <w:t xml:space="preserve">Извршителот </w:t>
      </w:r>
      <w:r w:rsidRPr="00872EDF">
        <w:rPr>
          <w:rFonts w:ascii="Arial" w:eastAsia="Times New Roman" w:hAnsi="Arial" w:cs="Arial"/>
          <w:b/>
          <w:bCs/>
          <w:color w:val="000000"/>
          <w:sz w:val="24"/>
          <w:szCs w:val="24"/>
          <w:lang w:eastAsia="mk-MK"/>
        </w:rPr>
        <w:t>Менка Мицеска</w:t>
      </w:r>
      <w:r w:rsidRPr="00872EDF">
        <w:rPr>
          <w:rFonts w:ascii="Arial" w:eastAsia="Times New Roman" w:hAnsi="Arial" w:cs="Arial"/>
          <w:sz w:val="24"/>
          <w:szCs w:val="24"/>
        </w:rPr>
        <w:t xml:space="preserve"> од </w:t>
      </w:r>
      <w:r w:rsidRPr="00872EDF">
        <w:rPr>
          <w:rFonts w:ascii="Arial" w:eastAsia="Times New Roman" w:hAnsi="Arial" w:cs="Arial"/>
          <w:b/>
          <w:bCs/>
          <w:color w:val="000000"/>
          <w:sz w:val="24"/>
          <w:szCs w:val="24"/>
          <w:lang w:eastAsia="mk-MK"/>
        </w:rPr>
        <w:t>Прилеп</w:t>
      </w:r>
      <w:r w:rsidRPr="00872EDF">
        <w:rPr>
          <w:rFonts w:ascii="Arial" w:eastAsia="Times New Roman" w:hAnsi="Arial" w:cs="Arial"/>
          <w:sz w:val="24"/>
          <w:szCs w:val="24"/>
        </w:rPr>
        <w:t xml:space="preserve"> врз основа на барањето за спроведување на извршување од доверителот </w:t>
      </w:r>
      <w:r w:rsidRPr="00872EDF">
        <w:rPr>
          <w:rFonts w:ascii="Arial" w:eastAsia="Times New Roman" w:hAnsi="Arial" w:cs="Arial" w:hint="eastAsia"/>
          <w:sz w:val="24"/>
          <w:szCs w:val="24"/>
        </w:rPr>
        <w:t>Комерцијална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Банка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А</w:t>
      </w:r>
      <w:r w:rsidRPr="00872EDF">
        <w:rPr>
          <w:rFonts w:ascii="Arial" w:eastAsia="Times New Roman" w:hAnsi="Arial" w:cs="Arial"/>
          <w:sz w:val="24"/>
          <w:szCs w:val="24"/>
        </w:rPr>
        <w:t>.</w:t>
      </w:r>
      <w:r w:rsidRPr="00872EDF">
        <w:rPr>
          <w:rFonts w:ascii="Arial" w:eastAsia="Times New Roman" w:hAnsi="Arial" w:cs="Arial" w:hint="eastAsia"/>
          <w:sz w:val="24"/>
          <w:szCs w:val="24"/>
        </w:rPr>
        <w:t>Д</w:t>
      </w:r>
      <w:r w:rsidRPr="00872EDF">
        <w:rPr>
          <w:rFonts w:ascii="Arial" w:eastAsia="Times New Roman" w:hAnsi="Arial" w:cs="Arial"/>
          <w:sz w:val="24"/>
          <w:szCs w:val="24"/>
        </w:rPr>
        <w:t>.</w:t>
      </w:r>
      <w:r w:rsidRPr="00872EDF">
        <w:rPr>
          <w:rFonts w:ascii="Arial" w:eastAsia="Times New Roman" w:hAnsi="Arial" w:cs="Arial" w:hint="eastAsia"/>
          <w:sz w:val="24"/>
          <w:szCs w:val="24"/>
        </w:rPr>
        <w:t>Скопје</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од</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Скопје</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седиште</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на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ул</w:t>
      </w:r>
      <w:r w:rsidRPr="00872EDF">
        <w:rPr>
          <w:rFonts w:ascii="Arial" w:eastAsia="Times New Roman" w:hAnsi="Arial" w:cs="Arial"/>
          <w:sz w:val="24"/>
          <w:szCs w:val="24"/>
        </w:rPr>
        <w:t>.„</w:t>
      </w:r>
      <w:r w:rsidRPr="00872EDF">
        <w:rPr>
          <w:rFonts w:ascii="Arial" w:eastAsia="Times New Roman" w:hAnsi="Arial" w:cs="Arial" w:hint="eastAsia"/>
          <w:sz w:val="24"/>
          <w:szCs w:val="24"/>
        </w:rPr>
        <w:t>Кеј</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Димитар</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Влахов“</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бр</w:t>
      </w:r>
      <w:r w:rsidRPr="00872EDF">
        <w:rPr>
          <w:rFonts w:ascii="Arial" w:eastAsia="Times New Roman" w:hAnsi="Arial" w:cs="Arial"/>
          <w:sz w:val="24"/>
          <w:szCs w:val="24"/>
        </w:rPr>
        <w:t xml:space="preserve">.4, </w:t>
      </w:r>
      <w:r w:rsidRPr="00872EDF">
        <w:rPr>
          <w:rFonts w:ascii="Arial" w:eastAsia="Times New Roman" w:hAnsi="Arial" w:cs="Arial" w:hint="eastAsia"/>
          <w:sz w:val="24"/>
          <w:szCs w:val="24"/>
        </w:rPr>
        <w:t>засновано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на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извршната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исправа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ОДУ</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Број</w:t>
      </w:r>
      <w:r w:rsidRPr="00872EDF">
        <w:rPr>
          <w:rFonts w:ascii="Arial" w:eastAsia="Times New Roman" w:hAnsi="Arial" w:cs="Arial"/>
          <w:sz w:val="24"/>
          <w:szCs w:val="24"/>
        </w:rPr>
        <w:t xml:space="preserve"> 864/15 </w:t>
      </w:r>
      <w:r w:rsidRPr="00872EDF">
        <w:rPr>
          <w:rFonts w:ascii="Arial" w:eastAsia="Times New Roman" w:hAnsi="Arial" w:cs="Arial" w:hint="eastAsia"/>
          <w:sz w:val="24"/>
          <w:szCs w:val="24"/>
        </w:rPr>
        <w:t>од</w:t>
      </w:r>
      <w:r w:rsidRPr="00872EDF">
        <w:rPr>
          <w:rFonts w:ascii="Arial" w:eastAsia="Times New Roman" w:hAnsi="Arial" w:cs="Arial"/>
          <w:sz w:val="24"/>
          <w:szCs w:val="24"/>
        </w:rPr>
        <w:t xml:space="preserve"> 28.07.2015 </w:t>
      </w:r>
      <w:r w:rsidRPr="00872EDF">
        <w:rPr>
          <w:rFonts w:ascii="Arial" w:eastAsia="Times New Roman" w:hAnsi="Arial" w:cs="Arial" w:hint="eastAsia"/>
          <w:sz w:val="24"/>
          <w:szCs w:val="24"/>
        </w:rPr>
        <w:t>на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Нотар</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Трајко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Маркоски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од</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Прилеп</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против</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должникот</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Друштво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за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градежништво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производство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трговија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услуги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САРА</w:t>
      </w:r>
      <w:r w:rsidRPr="00872EDF">
        <w:rPr>
          <w:rFonts w:ascii="Arial" w:eastAsia="Times New Roman" w:hAnsi="Arial" w:cs="Arial"/>
          <w:sz w:val="24"/>
          <w:szCs w:val="24"/>
        </w:rPr>
        <w:t>-</w:t>
      </w:r>
      <w:r w:rsidRPr="00872EDF">
        <w:rPr>
          <w:rFonts w:ascii="Arial" w:eastAsia="Times New Roman" w:hAnsi="Arial" w:cs="Arial" w:hint="eastAsia"/>
          <w:sz w:val="24"/>
          <w:szCs w:val="24"/>
        </w:rPr>
        <w:t>ЈАВОР</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ИНЖЕНЕРИНГ</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ДОО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Струмица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од</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Струмица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седиште</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на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ул</w:t>
      </w:r>
      <w:r w:rsidRPr="00872EDF">
        <w:rPr>
          <w:rFonts w:ascii="Arial" w:eastAsia="Times New Roman" w:hAnsi="Arial" w:cs="Arial"/>
          <w:sz w:val="24"/>
          <w:szCs w:val="24"/>
        </w:rPr>
        <w:t>.„</w:t>
      </w:r>
      <w:r w:rsidRPr="00872EDF">
        <w:rPr>
          <w:rFonts w:ascii="Arial" w:eastAsia="Times New Roman" w:hAnsi="Arial" w:cs="Arial" w:hint="eastAsia"/>
          <w:sz w:val="24"/>
          <w:szCs w:val="24"/>
        </w:rPr>
        <w:t>Ленинова“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бр</w:t>
      </w:r>
      <w:r w:rsidRPr="00872EDF">
        <w:rPr>
          <w:rFonts w:ascii="Arial" w:eastAsia="Times New Roman" w:hAnsi="Arial" w:cs="Arial"/>
          <w:sz w:val="24"/>
          <w:szCs w:val="24"/>
        </w:rPr>
        <w:t>.44-</w:t>
      </w:r>
      <w:r w:rsidRPr="00872EDF">
        <w:rPr>
          <w:rFonts w:ascii="Arial" w:eastAsia="Times New Roman" w:hAnsi="Arial" w:cs="Arial" w:hint="eastAsia"/>
          <w:sz w:val="24"/>
          <w:szCs w:val="24"/>
        </w:rPr>
        <w:t>ГТЦ</w:t>
      </w:r>
      <w:r w:rsidRPr="00872EDF">
        <w:rPr>
          <w:rFonts w:ascii="Arial" w:eastAsia="Times New Roman" w:hAnsi="Arial" w:cs="Arial"/>
          <w:sz w:val="24"/>
          <w:szCs w:val="24"/>
        </w:rPr>
        <w:t>-</w:t>
      </w:r>
      <w:r w:rsidRPr="00872EDF">
        <w:rPr>
          <w:rFonts w:ascii="Arial" w:eastAsia="Times New Roman" w:hAnsi="Arial" w:cs="Arial" w:hint="eastAsia"/>
          <w:sz w:val="24"/>
          <w:szCs w:val="24"/>
        </w:rPr>
        <w:t>Глобал</w:t>
      </w:r>
      <w:r w:rsidRPr="00872EDF">
        <w:rPr>
          <w:rFonts w:ascii="Arial" w:eastAsia="Times New Roman" w:hAnsi="Arial" w:cs="Arial"/>
          <w:sz w:val="24"/>
          <w:szCs w:val="24"/>
        </w:rPr>
        <w:t>/2</w:t>
      </w:r>
      <w:r w:rsidRPr="00872EDF">
        <w:rPr>
          <w:rFonts w:ascii="Arial" w:eastAsia="Times New Roman" w:hAnsi="Arial" w:cs="Arial" w:hint="eastAsia"/>
          <w:sz w:val="24"/>
          <w:szCs w:val="24"/>
        </w:rPr>
        <w:t>кат</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заложен</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должник</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Друштво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за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трговија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производство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услуги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ДМ</w:t>
      </w:r>
      <w:r w:rsidRPr="00872EDF">
        <w:rPr>
          <w:rFonts w:ascii="Arial" w:eastAsia="Times New Roman" w:hAnsi="Arial" w:cs="Arial"/>
          <w:sz w:val="24"/>
          <w:szCs w:val="24"/>
        </w:rPr>
        <w:t>-</w:t>
      </w:r>
      <w:r w:rsidRPr="00872EDF">
        <w:rPr>
          <w:rFonts w:ascii="Arial" w:eastAsia="Times New Roman" w:hAnsi="Arial" w:cs="Arial" w:hint="eastAsia"/>
          <w:sz w:val="24"/>
          <w:szCs w:val="24"/>
        </w:rPr>
        <w:t>ОИЛ</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ДООЕЛ</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од</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Струмица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со</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седиште</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на</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ул</w:t>
      </w:r>
      <w:r w:rsidRPr="00872EDF">
        <w:rPr>
          <w:rFonts w:ascii="Arial" w:eastAsia="Times New Roman" w:hAnsi="Arial" w:cs="Arial"/>
          <w:sz w:val="24"/>
          <w:szCs w:val="24"/>
        </w:rPr>
        <w:t>.„</w:t>
      </w:r>
      <w:r w:rsidRPr="00872EDF">
        <w:rPr>
          <w:rFonts w:ascii="Arial" w:eastAsia="Times New Roman" w:hAnsi="Arial" w:cs="Arial" w:hint="eastAsia"/>
          <w:sz w:val="24"/>
          <w:szCs w:val="24"/>
        </w:rPr>
        <w:t>Климент</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Охридски“</w:t>
      </w:r>
      <w:r w:rsidRPr="00872EDF">
        <w:rPr>
          <w:rFonts w:ascii="Arial" w:eastAsia="Times New Roman" w:hAnsi="Arial" w:cs="Arial"/>
          <w:sz w:val="24"/>
          <w:szCs w:val="24"/>
        </w:rPr>
        <w:t xml:space="preserve"> </w:t>
      </w:r>
      <w:r w:rsidRPr="00872EDF">
        <w:rPr>
          <w:rFonts w:ascii="Arial" w:eastAsia="Times New Roman" w:hAnsi="Arial" w:cs="Arial" w:hint="eastAsia"/>
          <w:sz w:val="24"/>
          <w:szCs w:val="24"/>
        </w:rPr>
        <w:t>бб</w:t>
      </w:r>
      <w:r w:rsidRPr="00872EDF">
        <w:rPr>
          <w:rFonts w:ascii="Arial" w:eastAsia="Times New Roman" w:hAnsi="Arial" w:cs="Arial"/>
          <w:sz w:val="24"/>
          <w:szCs w:val="24"/>
        </w:rPr>
        <w:t xml:space="preserve">, за спроведување на извршување во вредност </w:t>
      </w:r>
      <w:r w:rsidRPr="00872EDF">
        <w:rPr>
          <w:rFonts w:ascii="Arial" w:eastAsia="Times New Roman" w:hAnsi="Arial" w:cs="Arial"/>
          <w:color w:val="000000"/>
          <w:sz w:val="24"/>
          <w:szCs w:val="24"/>
          <w:lang w:eastAsia="mk-MK"/>
        </w:rPr>
        <w:t>45.016.673,00 ден.</w:t>
      </w:r>
      <w:r w:rsidRPr="00872EDF">
        <w:rPr>
          <w:rFonts w:ascii="Arial" w:eastAsia="Times New Roman" w:hAnsi="Arial" w:cs="Arial"/>
          <w:sz w:val="24"/>
          <w:szCs w:val="24"/>
        </w:rPr>
        <w:t>, на ден 14.09.2020 година го донесува следниот:</w:t>
      </w:r>
    </w:p>
    <w:p w:rsidR="00872EDF" w:rsidRPr="00872EDF" w:rsidRDefault="00872EDF" w:rsidP="00872EDF">
      <w:pPr>
        <w:spacing w:after="0" w:line="360" w:lineRule="auto"/>
        <w:jc w:val="both"/>
        <w:rPr>
          <w:rFonts w:ascii="Arial" w:eastAsia="Times New Roman" w:hAnsi="Arial" w:cs="Arial"/>
          <w:sz w:val="24"/>
          <w:szCs w:val="24"/>
        </w:rPr>
      </w:pPr>
    </w:p>
    <w:p w:rsidR="00872EDF" w:rsidRPr="00872EDF" w:rsidRDefault="00872EDF" w:rsidP="00872EDF">
      <w:pPr>
        <w:spacing w:after="0" w:line="240" w:lineRule="auto"/>
        <w:jc w:val="center"/>
        <w:rPr>
          <w:rFonts w:ascii="Arial" w:eastAsia="Times New Roman" w:hAnsi="Arial" w:cs="Arial"/>
          <w:b/>
          <w:sz w:val="24"/>
          <w:szCs w:val="24"/>
        </w:rPr>
      </w:pPr>
      <w:r w:rsidRPr="00872EDF">
        <w:rPr>
          <w:rFonts w:ascii="Arial" w:eastAsia="Times New Roman" w:hAnsi="Arial" w:cs="Arial"/>
          <w:b/>
          <w:sz w:val="24"/>
          <w:szCs w:val="24"/>
        </w:rPr>
        <w:t>З А К Л У Ч О К</w:t>
      </w:r>
    </w:p>
    <w:p w:rsidR="00872EDF" w:rsidRPr="00872EDF" w:rsidRDefault="00872EDF" w:rsidP="00872EDF">
      <w:pPr>
        <w:spacing w:after="0" w:line="240" w:lineRule="auto"/>
        <w:jc w:val="center"/>
        <w:rPr>
          <w:rFonts w:ascii="Arial" w:eastAsia="Times New Roman" w:hAnsi="Arial" w:cs="Arial"/>
          <w:b/>
          <w:sz w:val="24"/>
          <w:szCs w:val="24"/>
        </w:rPr>
      </w:pPr>
      <w:r w:rsidRPr="00872EDF">
        <w:rPr>
          <w:rFonts w:ascii="Arial" w:eastAsia="Times New Roman" w:hAnsi="Arial" w:cs="Arial"/>
          <w:b/>
          <w:sz w:val="24"/>
          <w:szCs w:val="24"/>
        </w:rPr>
        <w:t>ЗА УСНА ЈАВНА ПРОДАЖБА</w:t>
      </w:r>
    </w:p>
    <w:p w:rsidR="00872EDF" w:rsidRPr="00872EDF" w:rsidRDefault="00872EDF" w:rsidP="00872EDF">
      <w:pPr>
        <w:spacing w:after="0" w:line="240" w:lineRule="auto"/>
        <w:jc w:val="center"/>
        <w:rPr>
          <w:rFonts w:ascii="Arial" w:eastAsia="Times New Roman" w:hAnsi="Arial" w:cs="Arial"/>
          <w:b/>
          <w:sz w:val="24"/>
          <w:szCs w:val="24"/>
        </w:rPr>
      </w:pPr>
      <w:r w:rsidRPr="00872EDF">
        <w:rPr>
          <w:rFonts w:ascii="Arial" w:eastAsia="Times New Roman" w:hAnsi="Arial" w:cs="Arial"/>
          <w:b/>
          <w:sz w:val="24"/>
          <w:szCs w:val="24"/>
        </w:rPr>
        <w:t>(врз основа на членовите 179 став (1), 181 став (1)</w:t>
      </w:r>
      <w:r w:rsidRPr="00872EDF">
        <w:rPr>
          <w:rFonts w:ascii="Arial" w:eastAsia="Times New Roman" w:hAnsi="Arial" w:cs="Arial"/>
          <w:b/>
          <w:sz w:val="24"/>
          <w:szCs w:val="24"/>
          <w:lang w:val="en-US"/>
        </w:rPr>
        <w:t>,</w:t>
      </w:r>
      <w:r w:rsidRPr="00872EDF">
        <w:rPr>
          <w:rFonts w:ascii="Arial" w:eastAsia="Times New Roman" w:hAnsi="Arial" w:cs="Arial"/>
          <w:b/>
          <w:sz w:val="24"/>
          <w:szCs w:val="24"/>
        </w:rPr>
        <w:t xml:space="preserve"> 182 став (1)</w:t>
      </w:r>
      <w:r w:rsidRPr="00872EDF">
        <w:rPr>
          <w:rFonts w:ascii="Arial" w:eastAsia="Times New Roman" w:hAnsi="Arial" w:cs="Arial"/>
          <w:b/>
          <w:sz w:val="24"/>
          <w:szCs w:val="24"/>
          <w:lang w:val="en-US"/>
        </w:rPr>
        <w:t xml:space="preserve"> </w:t>
      </w:r>
      <w:r w:rsidRPr="00872EDF">
        <w:rPr>
          <w:rFonts w:ascii="Arial" w:eastAsia="Times New Roman" w:hAnsi="Arial" w:cs="Arial"/>
          <w:b/>
          <w:sz w:val="24"/>
          <w:szCs w:val="24"/>
        </w:rPr>
        <w:t>и 185 став (4)</w:t>
      </w:r>
      <w:r w:rsidRPr="00872EDF">
        <w:rPr>
          <w:rFonts w:ascii="Arial" w:eastAsia="Times New Roman" w:hAnsi="Arial" w:cs="Arial"/>
          <w:b/>
          <w:sz w:val="24"/>
          <w:szCs w:val="24"/>
          <w:lang w:val="en-US"/>
        </w:rPr>
        <w:t xml:space="preserve"> </w:t>
      </w:r>
      <w:r w:rsidRPr="00872EDF">
        <w:rPr>
          <w:rFonts w:ascii="Arial" w:eastAsia="Times New Roman" w:hAnsi="Arial" w:cs="Arial"/>
          <w:b/>
          <w:sz w:val="24"/>
          <w:szCs w:val="24"/>
        </w:rPr>
        <w:t xml:space="preserve"> од </w:t>
      </w:r>
      <w:r w:rsidRPr="00872EDF">
        <w:rPr>
          <w:rFonts w:ascii="Arial" w:eastAsia="Times New Roman" w:hAnsi="Arial" w:cs="Arial"/>
          <w:b/>
          <w:bCs/>
          <w:sz w:val="24"/>
          <w:szCs w:val="24"/>
        </w:rPr>
        <w:t>Законот за извршување</w:t>
      </w:r>
      <w:r w:rsidRPr="00872EDF">
        <w:rPr>
          <w:rFonts w:ascii="Arial" w:eastAsia="Times New Roman" w:hAnsi="Arial" w:cs="Arial"/>
          <w:b/>
          <w:sz w:val="24"/>
          <w:szCs w:val="24"/>
        </w:rPr>
        <w:t>)</w:t>
      </w:r>
    </w:p>
    <w:p w:rsidR="00872EDF" w:rsidRPr="00872EDF" w:rsidRDefault="00872EDF" w:rsidP="00872EDF">
      <w:pPr>
        <w:spacing w:after="0" w:line="240" w:lineRule="auto"/>
        <w:rPr>
          <w:rFonts w:ascii="Arial" w:eastAsia="Times New Roman" w:hAnsi="Arial" w:cs="Arial"/>
          <w:sz w:val="24"/>
          <w:szCs w:val="24"/>
        </w:rPr>
      </w:pPr>
    </w:p>
    <w:p w:rsidR="00872EDF" w:rsidRPr="00872EDF" w:rsidRDefault="00872EDF" w:rsidP="00872EDF">
      <w:pPr>
        <w:spacing w:after="0" w:line="240" w:lineRule="auto"/>
        <w:ind w:firstLine="720"/>
        <w:jc w:val="both"/>
        <w:rPr>
          <w:rFonts w:ascii="Arial" w:eastAsia="Times New Roman" w:hAnsi="Arial" w:cs="Arial"/>
          <w:bCs/>
          <w:sz w:val="24"/>
          <w:szCs w:val="24"/>
          <w:lang w:val="en-GB"/>
        </w:rPr>
      </w:pPr>
      <w:r w:rsidRPr="00872EDF">
        <w:rPr>
          <w:rFonts w:ascii="Arial" w:eastAsia="Times New Roman" w:hAnsi="Arial" w:cs="Arial"/>
          <w:b/>
          <w:sz w:val="24"/>
          <w:szCs w:val="24"/>
        </w:rPr>
        <w:t xml:space="preserve">СЕ ОПРЕДЕЛУВА </w:t>
      </w:r>
      <w:r w:rsidRPr="00872EDF">
        <w:rPr>
          <w:rFonts w:ascii="Arial" w:eastAsia="Times New Roman" w:hAnsi="Arial" w:cs="Arial"/>
          <w:b/>
          <w:sz w:val="24"/>
          <w:szCs w:val="24"/>
          <w:lang w:val="en-US"/>
        </w:rPr>
        <w:t>T</w:t>
      </w:r>
      <w:r w:rsidRPr="00872EDF">
        <w:rPr>
          <w:rFonts w:ascii="Arial" w:eastAsia="Times New Roman" w:hAnsi="Arial" w:cs="Arial"/>
          <w:b/>
          <w:sz w:val="24"/>
          <w:szCs w:val="24"/>
        </w:rPr>
        <w:t xml:space="preserve">РЕТА </w:t>
      </w:r>
      <w:r w:rsidRPr="00872EDF">
        <w:rPr>
          <w:rFonts w:ascii="Arial" w:eastAsia="Times New Roman" w:hAnsi="Arial" w:cs="Arial"/>
          <w:sz w:val="24"/>
          <w:szCs w:val="24"/>
        </w:rPr>
        <w:t xml:space="preserve">продажба со усно јавно наддавање на недвижноста означена како: </w:t>
      </w:r>
      <w:r w:rsidRPr="00872EDF">
        <w:rPr>
          <w:rFonts w:ascii="Arial" w:eastAsia="Times New Roman" w:hAnsi="Arial" w:cs="Arial"/>
          <w:bCs/>
          <w:sz w:val="24"/>
          <w:szCs w:val="24"/>
        </w:rPr>
        <w:t xml:space="preserve">деловен простор и земјиште под и околу зграда запишана во: </w:t>
      </w:r>
    </w:p>
    <w:p w:rsidR="00872EDF" w:rsidRPr="00872EDF" w:rsidRDefault="00872EDF" w:rsidP="00872EDF">
      <w:pPr>
        <w:spacing w:after="0" w:line="240" w:lineRule="auto"/>
        <w:ind w:firstLine="720"/>
        <w:jc w:val="both"/>
        <w:rPr>
          <w:rFonts w:ascii="Arial" w:eastAsia="Times New Roman" w:hAnsi="Arial" w:cs="Arial"/>
          <w:bCs/>
          <w:sz w:val="16"/>
          <w:szCs w:val="16"/>
        </w:rPr>
      </w:pPr>
      <w:r w:rsidRPr="00872EDF">
        <w:rPr>
          <w:rFonts w:ascii="Arial" w:eastAsia="Times New Roman" w:hAnsi="Arial" w:cs="Arial"/>
          <w:b/>
          <w:bCs/>
          <w:sz w:val="16"/>
          <w:szCs w:val="16"/>
        </w:rPr>
        <w:t>Имотен лист 40983 КО Прилеп означена како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0"/>
        <w:gridCol w:w="3990"/>
        <w:gridCol w:w="2910"/>
      </w:tblGrid>
      <w:tr w:rsidR="00872EDF" w:rsidRPr="00872EDF" w:rsidTr="00F33292">
        <w:tc>
          <w:tcPr>
            <w:tcW w:w="10740" w:type="dxa"/>
            <w:gridSpan w:val="4"/>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Лист А: Податоци за носителот на правото на сопственост</w:t>
            </w:r>
          </w:p>
        </w:tc>
      </w:tr>
      <w:tr w:rsidR="00872EDF" w:rsidRPr="00872EDF" w:rsidTr="00F33292">
        <w:tc>
          <w:tcPr>
            <w:tcW w:w="96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Ред.бр.</w:t>
            </w:r>
          </w:p>
        </w:tc>
        <w:tc>
          <w:tcPr>
            <w:tcW w:w="288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Име и презиме</w:t>
            </w:r>
            <w:r w:rsidRPr="00872EDF">
              <w:rPr>
                <w:rFonts w:ascii="Arial" w:eastAsia="Times New Roman" w:hAnsi="Arial" w:cs="Arial"/>
                <w:bCs/>
                <w:sz w:val="16"/>
                <w:szCs w:val="16"/>
                <w:lang w:val="en-GB"/>
              </w:rPr>
              <w:t>/</w:t>
            </w:r>
            <w:r w:rsidRPr="00872EDF">
              <w:rPr>
                <w:rFonts w:ascii="Arial" w:eastAsia="Times New Roman" w:hAnsi="Arial" w:cs="Arial"/>
                <w:bCs/>
                <w:sz w:val="16"/>
                <w:szCs w:val="16"/>
              </w:rPr>
              <w:t>Назив</w:t>
            </w:r>
          </w:p>
        </w:tc>
        <w:tc>
          <w:tcPr>
            <w:tcW w:w="399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Адреса/седиште</w:t>
            </w:r>
          </w:p>
        </w:tc>
        <w:tc>
          <w:tcPr>
            <w:tcW w:w="291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Дел од недвижност</w:t>
            </w:r>
          </w:p>
        </w:tc>
      </w:tr>
      <w:tr w:rsidR="00872EDF" w:rsidRPr="00872EDF" w:rsidTr="00F33292">
        <w:tc>
          <w:tcPr>
            <w:tcW w:w="96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w:t>
            </w:r>
          </w:p>
        </w:tc>
        <w:tc>
          <w:tcPr>
            <w:tcW w:w="288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ДТПУ ДМ-ОИЛ ДООЕЛ</w:t>
            </w:r>
          </w:p>
        </w:tc>
        <w:tc>
          <w:tcPr>
            <w:tcW w:w="399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К.Охридски бб, Струмица</w:t>
            </w:r>
          </w:p>
        </w:tc>
        <w:tc>
          <w:tcPr>
            <w:tcW w:w="291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1/1</w:t>
            </w:r>
          </w:p>
        </w:tc>
      </w:tr>
    </w:tbl>
    <w:p w:rsidR="00872EDF" w:rsidRPr="00872EDF" w:rsidRDefault="00872EDF" w:rsidP="00872EDF">
      <w:pPr>
        <w:spacing w:after="0" w:line="240" w:lineRule="auto"/>
        <w:jc w:val="center"/>
        <w:rPr>
          <w:rFonts w:ascii="Arial" w:eastAsia="Times New Roman" w:hAnsi="Arial" w:cs="Arial"/>
          <w:bCs/>
          <w:noProof/>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1559"/>
        <w:gridCol w:w="851"/>
        <w:gridCol w:w="1275"/>
        <w:gridCol w:w="709"/>
        <w:gridCol w:w="567"/>
        <w:gridCol w:w="567"/>
        <w:gridCol w:w="1134"/>
        <w:gridCol w:w="1418"/>
        <w:gridCol w:w="1134"/>
      </w:tblGrid>
      <w:tr w:rsidR="00872EDF" w:rsidRPr="00872EDF" w:rsidTr="00F33292">
        <w:trPr>
          <w:trHeight w:val="375"/>
        </w:trPr>
        <w:tc>
          <w:tcPr>
            <w:tcW w:w="10740" w:type="dxa"/>
            <w:gridSpan w:val="11"/>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Лист В: Податоци за згради, посебни делови од згради и други објекти и за правото на сопственост</w:t>
            </w:r>
          </w:p>
        </w:tc>
      </w:tr>
      <w:tr w:rsidR="00872EDF" w:rsidRPr="00872EDF" w:rsidTr="00F33292">
        <w:trPr>
          <w:trHeight w:val="397"/>
        </w:trPr>
        <w:tc>
          <w:tcPr>
            <w:tcW w:w="1526" w:type="dxa"/>
            <w:gridSpan w:val="2"/>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Број на КП</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1559" w:type="dxa"/>
            <w:vMerge w:val="restart"/>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АДРЕСА</w:t>
            </w:r>
          </w:p>
          <w:p w:rsidR="00872EDF" w:rsidRPr="00872EDF" w:rsidRDefault="00872EDF" w:rsidP="00872EDF">
            <w:pPr>
              <w:spacing w:after="0" w:line="240" w:lineRule="auto"/>
              <w:jc w:val="center"/>
              <w:rPr>
                <w:rFonts w:ascii="Arial" w:eastAsia="Times New Roman" w:hAnsi="Arial" w:cs="Arial"/>
                <w:bCs/>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lang w:val="en-GB"/>
              </w:rPr>
            </w:pPr>
            <w:r w:rsidRPr="00872EDF">
              <w:rPr>
                <w:rFonts w:ascii="Arial" w:eastAsia="Times New Roman" w:hAnsi="Arial" w:cs="Arial"/>
                <w:bCs/>
                <w:sz w:val="16"/>
                <w:szCs w:val="16"/>
              </w:rPr>
              <w:t>Бр.на зграда</w:t>
            </w:r>
          </w:p>
        </w:tc>
        <w:tc>
          <w:tcPr>
            <w:tcW w:w="1275" w:type="dxa"/>
            <w:vMerge w:val="restart"/>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Нам. на згр. и др.објекти</w:t>
            </w:r>
          </w:p>
          <w:p w:rsidR="00872EDF" w:rsidRPr="00872EDF" w:rsidRDefault="00872EDF" w:rsidP="00872EDF">
            <w:pPr>
              <w:spacing w:after="0" w:line="240" w:lineRule="auto"/>
              <w:jc w:val="center"/>
              <w:rPr>
                <w:rFonts w:ascii="Arial" w:eastAsia="Times New Roman" w:hAnsi="Arial" w:cs="Arial"/>
                <w:bCs/>
                <w:sz w:val="16"/>
                <w:szCs w:val="16"/>
              </w:rPr>
            </w:pPr>
          </w:p>
        </w:tc>
        <w:tc>
          <w:tcPr>
            <w:tcW w:w="709" w:type="dxa"/>
            <w:tcBorders>
              <w:top w:val="single" w:sz="4" w:space="0" w:color="auto"/>
              <w:left w:val="single" w:sz="4" w:space="0" w:color="auto"/>
              <w:bottom w:val="nil"/>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влез</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567" w:type="dxa"/>
            <w:tcBorders>
              <w:top w:val="single" w:sz="4" w:space="0" w:color="auto"/>
              <w:left w:val="single" w:sz="4" w:space="0" w:color="auto"/>
              <w:bottom w:val="nil"/>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Кат</w:t>
            </w:r>
          </w:p>
        </w:tc>
        <w:tc>
          <w:tcPr>
            <w:tcW w:w="567" w:type="dxa"/>
            <w:tcBorders>
              <w:top w:val="single" w:sz="4" w:space="0" w:color="auto"/>
              <w:left w:val="single" w:sz="4" w:space="0" w:color="auto"/>
              <w:bottom w:val="nil"/>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број</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Намена на посебен/ заеднички дел</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Внатрешна</w:t>
            </w: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Површина</w:t>
            </w: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во м2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Право на недвижност</w:t>
            </w:r>
          </w:p>
        </w:tc>
      </w:tr>
      <w:tr w:rsidR="00872EDF" w:rsidRPr="00872EDF" w:rsidTr="00F33292">
        <w:trPr>
          <w:trHeight w:val="659"/>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Основен</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дел</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lang w:val="en-G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c>
          <w:tcPr>
            <w:tcW w:w="709" w:type="dxa"/>
            <w:tcBorders>
              <w:top w:val="nil"/>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p w:rsidR="00872EDF" w:rsidRPr="00872EDF" w:rsidRDefault="00872EDF" w:rsidP="00872EDF">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r>
      <w:tr w:rsidR="00872EDF" w:rsidRPr="00872EDF" w:rsidTr="00F33292">
        <w:trPr>
          <w:trHeight w:val="268"/>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17761</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С.Ѓорѓиоски</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Б2</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ПР</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27</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ДП</w:t>
            </w:r>
          </w:p>
        </w:tc>
        <w:tc>
          <w:tcPr>
            <w:tcW w:w="1418"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298</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сопственост</w:t>
            </w:r>
          </w:p>
        </w:tc>
      </w:tr>
      <w:tr w:rsidR="00872EDF" w:rsidRPr="00872EDF" w:rsidTr="00F33292">
        <w:trPr>
          <w:trHeight w:val="89"/>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17761</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С.Ѓорѓиоски</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Б2</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ПР</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28</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ДП</w:t>
            </w:r>
          </w:p>
        </w:tc>
        <w:tc>
          <w:tcPr>
            <w:tcW w:w="1418"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29</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сопственост</w:t>
            </w:r>
          </w:p>
        </w:tc>
      </w:tr>
      <w:tr w:rsidR="00872EDF" w:rsidRPr="00872EDF" w:rsidTr="00F33292">
        <w:trPr>
          <w:trHeight w:val="89"/>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17761</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С.Ѓорѓиоски</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lang w:val="en-GB"/>
              </w:rPr>
            </w:pPr>
            <w:r w:rsidRPr="00872EDF">
              <w:rPr>
                <w:rFonts w:ascii="Arial" w:eastAsia="Times New Roman" w:hAnsi="Arial" w:cs="Arial"/>
                <w:bCs/>
                <w:sz w:val="16"/>
                <w:szCs w:val="16"/>
              </w:rPr>
              <w:t>Б2</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ПО</w:t>
            </w:r>
          </w:p>
        </w:tc>
        <w:tc>
          <w:tcPr>
            <w:tcW w:w="567"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ДП</w:t>
            </w:r>
          </w:p>
        </w:tc>
        <w:tc>
          <w:tcPr>
            <w:tcW w:w="1418"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1197</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MAC C Times" w:eastAsia="Times New Roman" w:hAnsi="MAC C Times" w:cs="Times New Roman"/>
                <w:sz w:val="16"/>
                <w:szCs w:val="16"/>
                <w:lang w:val="en-GB"/>
              </w:rPr>
            </w:pPr>
            <w:r w:rsidRPr="00872EDF">
              <w:rPr>
                <w:rFonts w:ascii="Arial" w:eastAsia="Times New Roman" w:hAnsi="Arial" w:cs="Arial"/>
                <w:bCs/>
                <w:sz w:val="16"/>
                <w:szCs w:val="16"/>
              </w:rPr>
              <w:t>сопственост</w:t>
            </w:r>
          </w:p>
        </w:tc>
      </w:tr>
    </w:tbl>
    <w:p w:rsidR="00872EDF" w:rsidRPr="00872EDF" w:rsidRDefault="00872EDF" w:rsidP="00872EDF">
      <w:pPr>
        <w:spacing w:after="0" w:line="240" w:lineRule="auto"/>
        <w:ind w:firstLine="720"/>
        <w:jc w:val="both"/>
        <w:rPr>
          <w:rFonts w:ascii="Arial" w:eastAsia="Times New Roman" w:hAnsi="Arial" w:cs="Arial"/>
          <w:bCs/>
          <w:sz w:val="16"/>
          <w:szCs w:val="16"/>
        </w:rPr>
      </w:pPr>
    </w:p>
    <w:p w:rsidR="00872EDF" w:rsidRPr="00872EDF" w:rsidRDefault="00872EDF" w:rsidP="00872EDF">
      <w:pPr>
        <w:spacing w:after="0" w:line="240" w:lineRule="auto"/>
        <w:ind w:firstLine="720"/>
        <w:jc w:val="both"/>
        <w:rPr>
          <w:rFonts w:ascii="Arial" w:eastAsia="Times New Roman" w:hAnsi="Arial" w:cs="Arial"/>
          <w:bCs/>
          <w:sz w:val="16"/>
          <w:szCs w:val="16"/>
        </w:rPr>
      </w:pPr>
      <w:r w:rsidRPr="00872EDF">
        <w:rPr>
          <w:rFonts w:ascii="Arial" w:eastAsia="Times New Roman" w:hAnsi="Arial" w:cs="Arial"/>
          <w:b/>
          <w:bCs/>
          <w:sz w:val="16"/>
          <w:szCs w:val="16"/>
        </w:rPr>
        <w:t>Имотен лист 53087 КО Прилеп означена како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0"/>
        <w:gridCol w:w="3990"/>
        <w:gridCol w:w="2910"/>
      </w:tblGrid>
      <w:tr w:rsidR="00872EDF" w:rsidRPr="00872EDF" w:rsidTr="00F33292">
        <w:tc>
          <w:tcPr>
            <w:tcW w:w="10740" w:type="dxa"/>
            <w:gridSpan w:val="4"/>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Лист А: Податоци за носителот на правото на сопственост</w:t>
            </w:r>
          </w:p>
        </w:tc>
      </w:tr>
      <w:tr w:rsidR="00872EDF" w:rsidRPr="00872EDF" w:rsidTr="00F33292">
        <w:tc>
          <w:tcPr>
            <w:tcW w:w="96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Ред.бр.</w:t>
            </w:r>
          </w:p>
        </w:tc>
        <w:tc>
          <w:tcPr>
            <w:tcW w:w="288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Име и презиме</w:t>
            </w:r>
            <w:r w:rsidRPr="00872EDF">
              <w:rPr>
                <w:rFonts w:ascii="Arial" w:eastAsia="Times New Roman" w:hAnsi="Arial" w:cs="Arial"/>
                <w:bCs/>
                <w:sz w:val="16"/>
                <w:szCs w:val="16"/>
                <w:lang w:val="en-GB"/>
              </w:rPr>
              <w:t>/</w:t>
            </w:r>
            <w:r w:rsidRPr="00872EDF">
              <w:rPr>
                <w:rFonts w:ascii="Arial" w:eastAsia="Times New Roman" w:hAnsi="Arial" w:cs="Arial"/>
                <w:bCs/>
                <w:sz w:val="16"/>
                <w:szCs w:val="16"/>
              </w:rPr>
              <w:t>Назив</w:t>
            </w:r>
          </w:p>
        </w:tc>
        <w:tc>
          <w:tcPr>
            <w:tcW w:w="399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Адреса/седиште</w:t>
            </w:r>
          </w:p>
        </w:tc>
        <w:tc>
          <w:tcPr>
            <w:tcW w:w="291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Дел од недвижност</w:t>
            </w:r>
          </w:p>
        </w:tc>
      </w:tr>
      <w:tr w:rsidR="00872EDF" w:rsidRPr="00872EDF" w:rsidTr="00F33292">
        <w:tc>
          <w:tcPr>
            <w:tcW w:w="96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w:t>
            </w:r>
          </w:p>
        </w:tc>
        <w:tc>
          <w:tcPr>
            <w:tcW w:w="288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ДТПУ ДМ-ОИЛ ДООЕЛ</w:t>
            </w:r>
          </w:p>
        </w:tc>
        <w:tc>
          <w:tcPr>
            <w:tcW w:w="399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К.Охридски бб, Струмица</w:t>
            </w:r>
          </w:p>
        </w:tc>
        <w:tc>
          <w:tcPr>
            <w:tcW w:w="2910"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240/2717</w:t>
            </w:r>
          </w:p>
        </w:tc>
      </w:tr>
    </w:tbl>
    <w:p w:rsidR="00872EDF" w:rsidRPr="00872EDF" w:rsidRDefault="00872EDF" w:rsidP="00872EDF">
      <w:pPr>
        <w:spacing w:after="0" w:line="240" w:lineRule="auto"/>
        <w:ind w:firstLine="720"/>
        <w:jc w:val="both"/>
        <w:rPr>
          <w:rFonts w:ascii="Arial" w:eastAsia="Times New Roman"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992"/>
        <w:gridCol w:w="142"/>
        <w:gridCol w:w="1275"/>
        <w:gridCol w:w="709"/>
        <w:gridCol w:w="992"/>
        <w:gridCol w:w="420"/>
        <w:gridCol w:w="856"/>
        <w:gridCol w:w="851"/>
        <w:gridCol w:w="1134"/>
        <w:gridCol w:w="1701"/>
      </w:tblGrid>
      <w:tr w:rsidR="00872EDF" w:rsidRPr="00872EDF" w:rsidTr="00F33292">
        <w:trPr>
          <w:trHeight w:val="375"/>
        </w:trPr>
        <w:tc>
          <w:tcPr>
            <w:tcW w:w="10740" w:type="dxa"/>
            <w:gridSpan w:val="12"/>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rPr>
                <w:rFonts w:ascii="MAC C Times" w:eastAsia="Times New Roman" w:hAnsi="MAC C Times" w:cs="Times New Roman"/>
                <w:sz w:val="16"/>
                <w:szCs w:val="16"/>
                <w:lang w:eastAsia="mk-MK"/>
              </w:rPr>
            </w:pPr>
            <w:r w:rsidRPr="00872EDF">
              <w:rPr>
                <w:rFonts w:ascii="Arial" w:eastAsia="Times New Roman" w:hAnsi="Arial" w:cs="Arial"/>
                <w:bCs/>
                <w:sz w:val="16"/>
                <w:szCs w:val="16"/>
              </w:rPr>
              <w:t>Лист Б: Податоци за земјиштето (катастарска парцела) и за правото на сопственост</w:t>
            </w:r>
          </w:p>
        </w:tc>
      </w:tr>
      <w:tr w:rsidR="00872EDF" w:rsidRPr="00872EDF" w:rsidTr="00F33292">
        <w:trPr>
          <w:trHeight w:val="397"/>
        </w:trPr>
        <w:tc>
          <w:tcPr>
            <w:tcW w:w="1668" w:type="dxa"/>
            <w:gridSpan w:val="2"/>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Број на КП</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Број на зграда</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1275" w:type="dxa"/>
            <w:vMerge w:val="restart"/>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Викано</w:t>
            </w: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место</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709" w:type="dxa"/>
            <w:vMerge w:val="restart"/>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lang w:val="en-GB"/>
              </w:rPr>
            </w:pP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План</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992" w:type="dxa"/>
            <w:vMerge w:val="restart"/>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Скица</w:t>
            </w:r>
          </w:p>
          <w:p w:rsidR="00872EDF" w:rsidRPr="00872EDF" w:rsidRDefault="00872EDF" w:rsidP="00872EDF">
            <w:pPr>
              <w:spacing w:after="0" w:line="240" w:lineRule="auto"/>
              <w:jc w:val="center"/>
              <w:rPr>
                <w:rFonts w:ascii="Arial" w:eastAsia="Times New Roman" w:hAnsi="Arial" w:cs="Arial"/>
                <w:bCs/>
                <w:sz w:val="16"/>
                <w:szCs w:val="16"/>
                <w:lang w:val="en-GB"/>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Катастарска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Површина</w:t>
            </w:r>
          </w:p>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во м2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Право на недвижност</w:t>
            </w:r>
          </w:p>
        </w:tc>
      </w:tr>
      <w:tr w:rsidR="00872EDF" w:rsidRPr="00872EDF" w:rsidTr="00F33292">
        <w:trPr>
          <w:trHeight w:val="345"/>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Основен</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дел</w:t>
            </w: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lang w:val="en-G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lang w:val="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lang w:val="en-GB"/>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Култура</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класа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2EDF" w:rsidRPr="00872EDF" w:rsidRDefault="00872EDF" w:rsidP="00872EDF">
            <w:pPr>
              <w:spacing w:after="0" w:line="240" w:lineRule="auto"/>
              <w:rPr>
                <w:rFonts w:ascii="Arial" w:eastAsia="Times New Roman" w:hAnsi="Arial" w:cs="Arial"/>
                <w:bCs/>
                <w:sz w:val="16"/>
                <w:szCs w:val="16"/>
              </w:rPr>
            </w:pPr>
          </w:p>
        </w:tc>
      </w:tr>
      <w:tr w:rsidR="00872EDF" w:rsidRPr="00872EDF" w:rsidTr="00F33292">
        <w:trPr>
          <w:trHeight w:val="268"/>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17761</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С.Ѓорѓиоски</w:t>
            </w:r>
          </w:p>
        </w:tc>
        <w:tc>
          <w:tcPr>
            <w:tcW w:w="709" w:type="dxa"/>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44</w:t>
            </w:r>
          </w:p>
          <w:p w:rsidR="00872EDF" w:rsidRPr="00872EDF" w:rsidRDefault="00872EDF" w:rsidP="00872EDF">
            <w:pPr>
              <w:spacing w:after="0" w:line="240" w:lineRule="auto"/>
              <w:jc w:val="center"/>
              <w:rPr>
                <w:rFonts w:ascii="Arial" w:eastAsia="Times New Roman"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210</w:t>
            </w:r>
          </w:p>
          <w:p w:rsidR="00872EDF" w:rsidRPr="00872EDF" w:rsidRDefault="00872EDF" w:rsidP="00872EDF">
            <w:pPr>
              <w:spacing w:after="0" w:line="240" w:lineRule="auto"/>
              <w:jc w:val="center"/>
              <w:rPr>
                <w:rFonts w:ascii="Arial" w:eastAsia="Times New Roman" w:hAnsi="Arial" w:cs="Arial"/>
                <w:bCs/>
                <w:sz w:val="16"/>
                <w:szCs w:val="16"/>
              </w:rPr>
            </w:pPr>
          </w:p>
        </w:tc>
        <w:tc>
          <w:tcPr>
            <w:tcW w:w="420" w:type="dxa"/>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tc>
        <w:tc>
          <w:tcPr>
            <w:tcW w:w="856"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зпз</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7,06</w:t>
            </w:r>
          </w:p>
        </w:tc>
        <w:tc>
          <w:tcPr>
            <w:tcW w:w="170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Сосопственост</w:t>
            </w:r>
          </w:p>
        </w:tc>
      </w:tr>
      <w:tr w:rsidR="00872EDF" w:rsidRPr="00872EDF" w:rsidTr="00F33292">
        <w:trPr>
          <w:trHeight w:val="268"/>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17761</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С.Ѓорѓиоски</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44</w:t>
            </w:r>
          </w:p>
        </w:tc>
        <w:tc>
          <w:tcPr>
            <w:tcW w:w="992"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210</w:t>
            </w:r>
          </w:p>
        </w:tc>
        <w:tc>
          <w:tcPr>
            <w:tcW w:w="420" w:type="dxa"/>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tc>
        <w:tc>
          <w:tcPr>
            <w:tcW w:w="856"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зпз</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2416,22</w:t>
            </w:r>
          </w:p>
        </w:tc>
        <w:tc>
          <w:tcPr>
            <w:tcW w:w="170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Сосопственост</w:t>
            </w:r>
          </w:p>
        </w:tc>
      </w:tr>
      <w:tr w:rsidR="00872EDF" w:rsidRPr="00872EDF" w:rsidTr="00F33292">
        <w:trPr>
          <w:trHeight w:val="268"/>
        </w:trPr>
        <w:tc>
          <w:tcPr>
            <w:tcW w:w="95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17761</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С.Ѓорѓиоски</w:t>
            </w:r>
          </w:p>
        </w:tc>
        <w:tc>
          <w:tcPr>
            <w:tcW w:w="709"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44</w:t>
            </w:r>
          </w:p>
        </w:tc>
        <w:tc>
          <w:tcPr>
            <w:tcW w:w="992"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210</w:t>
            </w:r>
          </w:p>
        </w:tc>
        <w:tc>
          <w:tcPr>
            <w:tcW w:w="420" w:type="dxa"/>
            <w:tcBorders>
              <w:top w:val="single" w:sz="4" w:space="0" w:color="auto"/>
              <w:left w:val="single" w:sz="4" w:space="0" w:color="auto"/>
              <w:bottom w:val="single" w:sz="4" w:space="0" w:color="auto"/>
              <w:right w:val="single" w:sz="4" w:space="0" w:color="auto"/>
            </w:tcBorders>
          </w:tcPr>
          <w:p w:rsidR="00872EDF" w:rsidRPr="00872EDF" w:rsidRDefault="00872EDF" w:rsidP="00872EDF">
            <w:pPr>
              <w:spacing w:after="0" w:line="240" w:lineRule="auto"/>
              <w:jc w:val="center"/>
              <w:rPr>
                <w:rFonts w:ascii="Arial" w:eastAsia="Times New Roman" w:hAnsi="Arial" w:cs="Arial"/>
                <w:bCs/>
                <w:sz w:val="16"/>
                <w:szCs w:val="16"/>
              </w:rPr>
            </w:pPr>
          </w:p>
        </w:tc>
        <w:tc>
          <w:tcPr>
            <w:tcW w:w="856"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дм</w:t>
            </w:r>
          </w:p>
        </w:tc>
        <w:tc>
          <w:tcPr>
            <w:tcW w:w="85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304,63</w:t>
            </w:r>
          </w:p>
        </w:tc>
        <w:tc>
          <w:tcPr>
            <w:tcW w:w="1701" w:type="dxa"/>
            <w:tcBorders>
              <w:top w:val="single" w:sz="4" w:space="0" w:color="auto"/>
              <w:left w:val="single" w:sz="4" w:space="0" w:color="auto"/>
              <w:bottom w:val="single" w:sz="4" w:space="0" w:color="auto"/>
              <w:right w:val="single" w:sz="4" w:space="0" w:color="auto"/>
            </w:tcBorders>
            <w:hideMark/>
          </w:tcPr>
          <w:p w:rsidR="00872EDF" w:rsidRPr="00872EDF" w:rsidRDefault="00872EDF" w:rsidP="00872EDF">
            <w:pPr>
              <w:spacing w:after="0" w:line="240" w:lineRule="auto"/>
              <w:jc w:val="center"/>
              <w:rPr>
                <w:rFonts w:ascii="Arial" w:eastAsia="Times New Roman" w:hAnsi="Arial" w:cs="Arial"/>
                <w:bCs/>
                <w:sz w:val="16"/>
                <w:szCs w:val="16"/>
              </w:rPr>
            </w:pPr>
            <w:r w:rsidRPr="00872EDF">
              <w:rPr>
                <w:rFonts w:ascii="Arial" w:eastAsia="Times New Roman" w:hAnsi="Arial" w:cs="Arial"/>
                <w:bCs/>
                <w:sz w:val="16"/>
                <w:szCs w:val="16"/>
              </w:rPr>
              <w:t>Сосопственост</w:t>
            </w:r>
          </w:p>
        </w:tc>
      </w:tr>
    </w:tbl>
    <w:p w:rsidR="00872EDF" w:rsidRPr="00872EDF" w:rsidRDefault="00872EDF" w:rsidP="00872EDF">
      <w:pPr>
        <w:spacing w:after="0" w:line="240" w:lineRule="auto"/>
        <w:ind w:firstLine="720"/>
        <w:jc w:val="both"/>
        <w:rPr>
          <w:rFonts w:ascii="Arial" w:eastAsia="Times New Roman" w:hAnsi="Arial" w:cs="Arial"/>
          <w:sz w:val="24"/>
          <w:szCs w:val="24"/>
          <w:lang w:val="en-US"/>
        </w:rPr>
      </w:pPr>
      <w:r w:rsidRPr="00872EDF">
        <w:rPr>
          <w:rFonts w:ascii="Arial" w:eastAsia="Times New Roman" w:hAnsi="Arial" w:cs="Arial"/>
          <w:sz w:val="24"/>
          <w:szCs w:val="24"/>
        </w:rPr>
        <w:t xml:space="preserve"> сопственост на заложниот должникот </w:t>
      </w:r>
      <w:r w:rsidRPr="00872EDF">
        <w:rPr>
          <w:rFonts w:ascii="Arial" w:eastAsia="Times New Roman" w:hAnsi="Arial" w:cs="Arial"/>
          <w:b/>
          <w:bCs/>
          <w:color w:val="000000"/>
          <w:sz w:val="24"/>
          <w:szCs w:val="24"/>
          <w:lang w:eastAsia="mk-MK"/>
        </w:rPr>
        <w:t xml:space="preserve">Друштво за трговија, производство и услуги  ДМ-ОИЛ ДООЕЛ од Стумица </w:t>
      </w:r>
      <w:r w:rsidRPr="00872EDF">
        <w:rPr>
          <w:rFonts w:ascii="Arial" w:eastAsia="Times New Roman" w:hAnsi="Arial" w:cs="Arial"/>
          <w:sz w:val="24"/>
          <w:szCs w:val="24"/>
        </w:rPr>
        <w:t>со седиште на ул.„Климент Охридски“ бб</w:t>
      </w:r>
      <w:r w:rsidRPr="00872EDF">
        <w:rPr>
          <w:rFonts w:ascii="Arial" w:eastAsia="Times New Roman" w:hAnsi="Arial" w:cs="Arial"/>
          <w:sz w:val="24"/>
          <w:szCs w:val="24"/>
          <w:lang w:val="en-US"/>
        </w:rPr>
        <w:t>.</w:t>
      </w:r>
    </w:p>
    <w:p w:rsidR="00872EDF" w:rsidRPr="00872EDF" w:rsidRDefault="00872EDF" w:rsidP="00872EDF">
      <w:pPr>
        <w:spacing w:after="0" w:line="240" w:lineRule="auto"/>
        <w:ind w:firstLine="720"/>
        <w:jc w:val="both"/>
        <w:rPr>
          <w:rFonts w:ascii="Arial" w:eastAsia="Times New Roman" w:hAnsi="Arial" w:cs="Arial"/>
          <w:sz w:val="24"/>
          <w:szCs w:val="24"/>
        </w:rPr>
      </w:pPr>
      <w:r w:rsidRPr="00872EDF">
        <w:rPr>
          <w:rFonts w:ascii="Arial" w:eastAsia="Times New Roman" w:hAnsi="Arial" w:cs="Arial"/>
          <w:sz w:val="24"/>
          <w:szCs w:val="24"/>
        </w:rPr>
        <w:t xml:space="preserve">Продажбата ќе се одржи на ден </w:t>
      </w:r>
      <w:r w:rsidRPr="00872EDF">
        <w:rPr>
          <w:rFonts w:ascii="Arial" w:eastAsia="Times New Roman" w:hAnsi="Arial" w:cs="Arial"/>
          <w:sz w:val="24"/>
          <w:szCs w:val="24"/>
          <w:lang w:val="ru-RU"/>
        </w:rPr>
        <w:t xml:space="preserve">15.10.2020 </w:t>
      </w:r>
      <w:r w:rsidRPr="00872EDF">
        <w:rPr>
          <w:rFonts w:ascii="Arial" w:eastAsia="Times New Roman" w:hAnsi="Arial" w:cs="Arial"/>
          <w:sz w:val="24"/>
          <w:szCs w:val="24"/>
        </w:rPr>
        <w:t xml:space="preserve">година во 11.00 часот  во просториите на Извршител Менка Мицеска од Прилеп на ул.„Зеленгора“ бр.2 Прилеп. </w:t>
      </w:r>
    </w:p>
    <w:p w:rsidR="00872EDF" w:rsidRPr="00872EDF" w:rsidRDefault="00872EDF" w:rsidP="00872EDF">
      <w:pPr>
        <w:spacing w:after="0" w:line="240" w:lineRule="auto"/>
        <w:ind w:firstLine="720"/>
        <w:jc w:val="both"/>
        <w:rPr>
          <w:rFonts w:ascii="Arial" w:eastAsia="Times New Roman" w:hAnsi="Arial" w:cs="Arial"/>
          <w:sz w:val="24"/>
          <w:szCs w:val="24"/>
        </w:rPr>
      </w:pPr>
      <w:r w:rsidRPr="00872EDF">
        <w:rPr>
          <w:rFonts w:ascii="Arial" w:eastAsia="Times New Roman" w:hAnsi="Arial" w:cs="Arial"/>
          <w:sz w:val="24"/>
          <w:szCs w:val="24"/>
        </w:rPr>
        <w:t>Вредноста на недвижноста е утврдена со заклучок на извршителот И.бр.422/19 од 15.10.2019 година  на износ од 1.307.051,00 евра или противредност  во денари износ од  80.383.661,00ден.</w:t>
      </w:r>
    </w:p>
    <w:p w:rsidR="00872EDF" w:rsidRPr="00872EDF" w:rsidRDefault="00872EDF" w:rsidP="00872EDF">
      <w:pPr>
        <w:spacing w:after="0" w:line="240" w:lineRule="auto"/>
        <w:ind w:firstLine="720"/>
        <w:jc w:val="both"/>
        <w:rPr>
          <w:rFonts w:ascii="Arial" w:eastAsia="Times New Roman" w:hAnsi="Arial" w:cs="Arial"/>
          <w:sz w:val="24"/>
          <w:szCs w:val="24"/>
        </w:rPr>
      </w:pPr>
      <w:r w:rsidRPr="00872EDF">
        <w:rPr>
          <w:rFonts w:ascii="Arial" w:eastAsia="Times New Roman" w:hAnsi="Arial" w:cs="Arial"/>
          <w:sz w:val="24"/>
          <w:szCs w:val="24"/>
        </w:rPr>
        <w:t>Почетната вредноста</w:t>
      </w:r>
      <w:r w:rsidRPr="00872EDF">
        <w:rPr>
          <w:rFonts w:ascii="Arial" w:eastAsia="Times New Roman" w:hAnsi="Arial" w:cs="Arial"/>
          <w:sz w:val="24"/>
          <w:szCs w:val="24"/>
          <w:lang w:val="en-US"/>
        </w:rPr>
        <w:t xml:space="preserve"> </w:t>
      </w:r>
      <w:r w:rsidRPr="00872EDF">
        <w:rPr>
          <w:rFonts w:ascii="Arial" w:eastAsia="Times New Roman" w:hAnsi="Arial" w:cs="Arial"/>
          <w:sz w:val="24"/>
          <w:szCs w:val="24"/>
        </w:rPr>
        <w:t>на предлог на доверителот е намалена за една третина за третата усна јавна продажба и тоа како следува за:</w:t>
      </w:r>
    </w:p>
    <w:p w:rsidR="00872EDF" w:rsidRPr="00872EDF" w:rsidRDefault="00872EDF" w:rsidP="00872EDF">
      <w:pPr>
        <w:spacing w:after="0" w:line="240" w:lineRule="auto"/>
        <w:ind w:firstLine="720"/>
        <w:jc w:val="both"/>
        <w:rPr>
          <w:rFonts w:ascii="Arial" w:eastAsia="Times New Roman" w:hAnsi="Arial" w:cs="Arial"/>
          <w:sz w:val="24"/>
          <w:szCs w:val="24"/>
          <w:u w:val="single"/>
        </w:rPr>
      </w:pPr>
      <w:r w:rsidRPr="00872EDF">
        <w:rPr>
          <w:rFonts w:ascii="Arial" w:eastAsia="Times New Roman" w:hAnsi="Arial" w:cs="Arial"/>
          <w:sz w:val="24"/>
          <w:szCs w:val="24"/>
        </w:rPr>
        <w:t>- објектот 27 кат ПР на КП 17761/5 со површина од 298 м2 , земјиште под зграда и околу зграда земено процентуално спрема квадратите на деловниот простор и градежна вредност на  нелегален дел површина од 10 м2 изнесува 474.209,57 евра или противвредност во денари износ од 29.256.360,00 ден.</w:t>
      </w:r>
      <w:r w:rsidRPr="00872EDF">
        <w:rPr>
          <w:rFonts w:ascii="Arial" w:eastAsia="Times New Roman" w:hAnsi="Arial" w:cs="Arial"/>
          <w:sz w:val="24"/>
          <w:szCs w:val="24"/>
          <w:u w:val="single"/>
        </w:rPr>
        <w:t xml:space="preserve"> (по среден курс на еврото на ден 14.09.2020 година). </w:t>
      </w:r>
    </w:p>
    <w:p w:rsidR="00872EDF" w:rsidRPr="00872EDF" w:rsidRDefault="00872EDF" w:rsidP="00872EDF">
      <w:pPr>
        <w:spacing w:after="0" w:line="240" w:lineRule="auto"/>
        <w:ind w:firstLine="720"/>
        <w:jc w:val="both"/>
        <w:rPr>
          <w:rFonts w:ascii="Arial" w:eastAsia="Times New Roman" w:hAnsi="Arial" w:cs="Arial"/>
          <w:sz w:val="24"/>
          <w:szCs w:val="24"/>
          <w:u w:val="single"/>
        </w:rPr>
      </w:pPr>
      <w:r w:rsidRPr="00872EDF">
        <w:rPr>
          <w:rFonts w:ascii="Arial" w:eastAsia="Times New Roman" w:hAnsi="Arial" w:cs="Arial"/>
          <w:sz w:val="24"/>
          <w:szCs w:val="24"/>
        </w:rPr>
        <w:lastRenderedPageBreak/>
        <w:t xml:space="preserve"> -  објектот 28 кат ПР на КП 17761/5 со површина 29 м2, земјиште под зграда и околу зграда земено процентуално спрема квадратите на деловниот простор изнесува 55.552,13 евра или противвредност во денари износ од 3.427.289,00ден</w:t>
      </w:r>
      <w:r w:rsidRPr="00872EDF">
        <w:rPr>
          <w:rFonts w:ascii="Arial" w:eastAsia="Times New Roman" w:hAnsi="Arial" w:cs="Arial"/>
          <w:sz w:val="24"/>
          <w:szCs w:val="24"/>
          <w:u w:val="single"/>
        </w:rPr>
        <w:t xml:space="preserve">(по среден курс на еврото на ден 14.09.2020 година). </w:t>
      </w:r>
    </w:p>
    <w:p w:rsidR="00872EDF" w:rsidRPr="00872EDF" w:rsidRDefault="00872EDF" w:rsidP="00872EDF">
      <w:pPr>
        <w:spacing w:after="0" w:line="240" w:lineRule="auto"/>
        <w:ind w:firstLine="720"/>
        <w:jc w:val="both"/>
        <w:rPr>
          <w:rFonts w:ascii="Arial" w:eastAsia="Times New Roman" w:hAnsi="Arial" w:cs="Arial"/>
          <w:sz w:val="24"/>
          <w:szCs w:val="24"/>
        </w:rPr>
      </w:pPr>
      <w:r w:rsidRPr="00872EDF">
        <w:rPr>
          <w:rFonts w:ascii="Arial" w:eastAsia="Times New Roman" w:hAnsi="Arial" w:cs="Arial"/>
          <w:sz w:val="24"/>
          <w:szCs w:val="24"/>
        </w:rPr>
        <w:t>-  објектот 8 кат ПО на КП 17761/5 со површина 1197м2, земјиште под зграда и околу зграда земено процентуално спрема квадратите на деловниот простор изнесува 338</w:t>
      </w:r>
      <w:r w:rsidRPr="00872EDF">
        <w:rPr>
          <w:rFonts w:ascii="Arial" w:eastAsia="Times New Roman" w:hAnsi="Arial" w:cs="Arial"/>
          <w:sz w:val="24"/>
          <w:szCs w:val="24"/>
          <w:lang w:val="en-US"/>
        </w:rPr>
        <w:t>.</w:t>
      </w:r>
      <w:r w:rsidRPr="00872EDF">
        <w:rPr>
          <w:rFonts w:ascii="Arial" w:eastAsia="Times New Roman" w:hAnsi="Arial" w:cs="Arial"/>
          <w:sz w:val="24"/>
          <w:szCs w:val="24"/>
        </w:rPr>
        <w:t>851,73 евра или противвредност во денари износ од 20.905.458,00ден</w:t>
      </w:r>
      <w:r w:rsidRPr="00872EDF">
        <w:rPr>
          <w:rFonts w:ascii="Arial" w:eastAsia="Times New Roman" w:hAnsi="Arial" w:cs="Arial"/>
          <w:sz w:val="24"/>
          <w:szCs w:val="24"/>
          <w:u w:val="single"/>
        </w:rPr>
        <w:t>(по среден курс на еврото на ден 14.09.2020 година).</w:t>
      </w:r>
      <w:r w:rsidRPr="00872EDF">
        <w:rPr>
          <w:rFonts w:ascii="Arial" w:eastAsia="Times New Roman" w:hAnsi="Arial" w:cs="Arial"/>
          <w:sz w:val="24"/>
          <w:szCs w:val="24"/>
        </w:rPr>
        <w:t xml:space="preserve"> под која недвижноста не може да се продаде на ТРЕТОТО јавно наддавање.</w:t>
      </w:r>
    </w:p>
    <w:p w:rsidR="00872EDF" w:rsidRPr="00872EDF" w:rsidRDefault="00872EDF" w:rsidP="00872EDF">
      <w:pPr>
        <w:spacing w:after="0" w:line="240" w:lineRule="auto"/>
        <w:ind w:firstLine="720"/>
        <w:jc w:val="both"/>
        <w:rPr>
          <w:rFonts w:ascii="Arial" w:eastAsia="Times New Roman" w:hAnsi="Arial" w:cs="Arial"/>
          <w:sz w:val="24"/>
          <w:szCs w:val="24"/>
          <w:u w:val="single"/>
        </w:rPr>
      </w:pPr>
      <w:r w:rsidRPr="00872EDF">
        <w:rPr>
          <w:rFonts w:ascii="Arial" w:eastAsia="Times New Roman" w:hAnsi="Arial" w:cs="Arial"/>
          <w:sz w:val="24"/>
          <w:szCs w:val="24"/>
          <w:u w:val="single"/>
        </w:rPr>
        <w:t xml:space="preserve">Предметниот недвижен имот на третата усна јавна продажба како целина  ќе биде понуден по цена од 868.613,43 евра или противврденост од 53.589.107,00 ден(по среден курс на еврото на ден 14.09.2020 година). </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Недвижноста е оптоварена со следните товари и службености: невладетелски залог во корист на Комерцијална Банка АД Скопје, деловниот простор е даден под закуп на користење. Заложниот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8.038.366,00 денари.</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Уплатата на паричните средства на име гаранција се врши на жиро сметката од извршителот со бр. 300020000374940 која се води кај Комерцијална Банка АД Скопје и даночен број 5021006110687, најкасно еден ден пред одржување на усната јавна продажба.</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Овој заклучок ќе се објави во следните средства за јавно информирање дневен весник „Нова Македонија“ и електронски на веб страницата на Комората .</w:t>
      </w:r>
    </w:p>
    <w:p w:rsidR="00872EDF" w:rsidRPr="00872EDF" w:rsidRDefault="00872EDF" w:rsidP="00872EDF">
      <w:pPr>
        <w:spacing w:after="0" w:line="240" w:lineRule="auto"/>
        <w:ind w:firstLine="720"/>
        <w:jc w:val="both"/>
        <w:rPr>
          <w:rFonts w:ascii="Arial" w:eastAsia="Times New Roman" w:hAnsi="Arial" w:cs="Arial"/>
        </w:rPr>
      </w:pPr>
      <w:r w:rsidRPr="00872EDF">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72EDF" w:rsidRPr="00872EDF" w:rsidRDefault="00872EDF" w:rsidP="00872EDF">
      <w:pPr>
        <w:spacing w:after="0" w:line="240" w:lineRule="auto"/>
        <w:jc w:val="both"/>
        <w:rPr>
          <w:rFonts w:ascii="Arial" w:eastAsia="Times New Roman" w:hAnsi="Arial" w:cs="Arial"/>
          <w:sz w:val="24"/>
          <w:szCs w:val="24"/>
        </w:rPr>
      </w:pP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t xml:space="preserve">   </w:t>
      </w:r>
      <w:r w:rsidRPr="00872EDF">
        <w:rPr>
          <w:rFonts w:ascii="MAC C Times" w:eastAsia="Times New Roman" w:hAnsi="MAC C Times" w:cs="Times New Roman"/>
          <w:sz w:val="24"/>
          <w:szCs w:val="24"/>
          <w:lang w:val="en-GB"/>
        </w:rPr>
        <w:t xml:space="preserve">  </w:t>
      </w:r>
      <w:r w:rsidRPr="00872EDF">
        <w:rPr>
          <w:rFonts w:ascii="Calibri" w:eastAsia="Times New Roman" w:hAnsi="Calibri" w:cs="Times New Roman"/>
          <w:sz w:val="24"/>
          <w:szCs w:val="24"/>
        </w:rPr>
        <w:t xml:space="preserve">  </w:t>
      </w:r>
      <w:r w:rsidRPr="00872EDF">
        <w:rPr>
          <w:rFonts w:ascii="MAC C Times" w:eastAsia="Times New Roman" w:hAnsi="MAC C Times" w:cs="Times New Roman"/>
          <w:sz w:val="24"/>
          <w:szCs w:val="24"/>
          <w:lang w:val="en-GB"/>
        </w:rPr>
        <w:t xml:space="preserve"> </w:t>
      </w:r>
      <w:r w:rsidRPr="00872EDF">
        <w:rPr>
          <w:rFonts w:ascii="Arial" w:eastAsia="Times New Roman" w:hAnsi="Arial" w:cs="Arial"/>
          <w:sz w:val="24"/>
          <w:szCs w:val="24"/>
        </w:rPr>
        <w:t>И З В Р Ш И Т Е Л</w:t>
      </w:r>
    </w:p>
    <w:tbl>
      <w:tblPr>
        <w:tblW w:w="0" w:type="auto"/>
        <w:tblLook w:val="04A0" w:firstRow="1" w:lastRow="0" w:firstColumn="1" w:lastColumn="0" w:noHBand="0" w:noVBand="1"/>
      </w:tblPr>
      <w:tblGrid>
        <w:gridCol w:w="5193"/>
        <w:gridCol w:w="5228"/>
      </w:tblGrid>
      <w:tr w:rsidR="00872EDF" w:rsidRPr="00872EDF" w:rsidTr="00F33292">
        <w:tc>
          <w:tcPr>
            <w:tcW w:w="5377" w:type="dxa"/>
          </w:tcPr>
          <w:p w:rsidR="00872EDF" w:rsidRPr="00872EDF" w:rsidRDefault="00872EDF" w:rsidP="00872EDF">
            <w:pPr>
              <w:spacing w:after="0" w:line="240" w:lineRule="auto"/>
              <w:jc w:val="both"/>
              <w:rPr>
                <w:rFonts w:ascii="MAC C Times" w:eastAsia="Times New Roman" w:hAnsi="MAC C Times" w:cs="Times New Roman"/>
                <w:sz w:val="24"/>
                <w:szCs w:val="24"/>
              </w:rPr>
            </w:pPr>
          </w:p>
        </w:tc>
        <w:tc>
          <w:tcPr>
            <w:tcW w:w="5377" w:type="dxa"/>
            <w:hideMark/>
          </w:tcPr>
          <w:p w:rsidR="00872EDF" w:rsidRPr="00872EDF" w:rsidRDefault="00872EDF" w:rsidP="00872EDF">
            <w:pPr>
              <w:spacing w:after="0" w:line="240" w:lineRule="auto"/>
              <w:jc w:val="center"/>
              <w:rPr>
                <w:rFonts w:ascii="MAC C Times" w:eastAsia="Times New Roman" w:hAnsi="MAC C Times" w:cs="Times New Roman"/>
                <w:sz w:val="24"/>
                <w:szCs w:val="24"/>
              </w:rPr>
            </w:pPr>
            <w:r w:rsidRPr="00872EDF">
              <w:rPr>
                <w:rFonts w:ascii="Arial" w:eastAsia="Times New Roman" w:hAnsi="Arial" w:cs="Arial"/>
                <w:bCs/>
                <w:color w:val="000000"/>
                <w:sz w:val="24"/>
                <w:szCs w:val="24"/>
                <w:lang w:val="en-US" w:eastAsia="mk-MK"/>
              </w:rPr>
              <w:t xml:space="preserve">    </w:t>
            </w:r>
            <w:r w:rsidRPr="00872EDF">
              <w:rPr>
                <w:rFonts w:ascii="Arial" w:eastAsia="Times New Roman" w:hAnsi="Arial" w:cs="Arial"/>
                <w:bCs/>
                <w:color w:val="000000"/>
                <w:sz w:val="24"/>
                <w:szCs w:val="24"/>
                <w:lang w:eastAsia="mk-MK"/>
              </w:rPr>
              <w:t>Менка Мицеска</w:t>
            </w:r>
          </w:p>
        </w:tc>
      </w:tr>
    </w:tbl>
    <w:p w:rsidR="00872EDF" w:rsidRPr="00872EDF" w:rsidRDefault="00872EDF" w:rsidP="00872EDF">
      <w:pPr>
        <w:spacing w:after="0" w:line="240" w:lineRule="auto"/>
        <w:jc w:val="both"/>
        <w:rPr>
          <w:rFonts w:ascii="MAC C Times" w:eastAsia="Times New Roman" w:hAnsi="MAC C Times" w:cs="Times New Roman"/>
          <w:sz w:val="24"/>
          <w:szCs w:val="24"/>
        </w:rPr>
      </w:pPr>
      <w:r w:rsidRPr="00872EDF">
        <w:rPr>
          <w:rFonts w:ascii="MAC C Times" w:eastAsia="Times New Roman" w:hAnsi="MAC C Times" w:cs="Times New Roman"/>
          <w:sz w:val="24"/>
          <w:szCs w:val="24"/>
        </w:rPr>
        <w:t xml:space="preserve">              </w:t>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r>
      <w:r w:rsidRPr="00872EDF">
        <w:rPr>
          <w:rFonts w:ascii="MAC C Times" w:eastAsia="Times New Roman" w:hAnsi="MAC C Times" w:cs="Times New Roman"/>
          <w:sz w:val="24"/>
          <w:szCs w:val="24"/>
        </w:rPr>
        <w:tab/>
        <w:t xml:space="preserve">        </w:t>
      </w:r>
    </w:p>
    <w:p w:rsidR="00872EDF" w:rsidRPr="00872EDF" w:rsidRDefault="00872EDF" w:rsidP="00872EDF">
      <w:pPr>
        <w:spacing w:after="0" w:line="360" w:lineRule="auto"/>
        <w:jc w:val="both"/>
        <w:rPr>
          <w:rFonts w:ascii="Arial" w:eastAsia="Times New Roman" w:hAnsi="Arial" w:cs="Arial"/>
          <w:sz w:val="20"/>
          <w:szCs w:val="20"/>
        </w:rPr>
      </w:pPr>
      <w:r w:rsidRPr="00872EDF">
        <w:rPr>
          <w:rFonts w:ascii="Arial" w:eastAsia="Times New Roman" w:hAnsi="Arial" w:cs="Arial"/>
          <w:sz w:val="20"/>
          <w:szCs w:val="20"/>
        </w:rPr>
        <w:t xml:space="preserve">            </w:t>
      </w:r>
      <w:r w:rsidRPr="00872EDF">
        <w:rPr>
          <w:rFonts w:ascii="Arial" w:eastAsia="Times New Roman" w:hAnsi="Arial" w:cs="Arial"/>
          <w:sz w:val="20"/>
          <w:szCs w:val="20"/>
          <w:lang w:val="en-US"/>
        </w:rPr>
        <w:tab/>
      </w:r>
      <w:r w:rsidRPr="00872EDF">
        <w:rPr>
          <w:rFonts w:ascii="Arial" w:eastAsia="Times New Roman" w:hAnsi="Arial" w:cs="Arial"/>
          <w:sz w:val="20"/>
          <w:szCs w:val="20"/>
          <w:lang w:val="en-US"/>
        </w:rPr>
        <w:tab/>
      </w:r>
      <w:r w:rsidRPr="00872EDF">
        <w:rPr>
          <w:rFonts w:ascii="Arial" w:eastAsia="Times New Roman" w:hAnsi="Arial" w:cs="Arial"/>
          <w:sz w:val="20"/>
          <w:szCs w:val="20"/>
          <w:lang w:val="en-US"/>
        </w:rPr>
        <w:tab/>
      </w:r>
      <w:r w:rsidRPr="00872EDF">
        <w:rPr>
          <w:rFonts w:ascii="Arial" w:eastAsia="Times New Roman" w:hAnsi="Arial" w:cs="Arial"/>
          <w:sz w:val="20"/>
          <w:szCs w:val="20"/>
          <w:lang w:val="en-US"/>
        </w:rPr>
        <w:tab/>
      </w:r>
      <w:r w:rsidRPr="00872EDF">
        <w:rPr>
          <w:rFonts w:ascii="Arial" w:eastAsia="Times New Roman" w:hAnsi="Arial" w:cs="Arial"/>
          <w:sz w:val="20"/>
          <w:szCs w:val="20"/>
          <w:lang w:val="en-US"/>
        </w:rPr>
        <w:tab/>
      </w:r>
      <w:r w:rsidRPr="00872EDF">
        <w:rPr>
          <w:rFonts w:ascii="Arial" w:eastAsia="Times New Roman" w:hAnsi="Arial" w:cs="Arial"/>
          <w:sz w:val="20"/>
          <w:szCs w:val="20"/>
          <w:lang w:val="en-US"/>
        </w:rPr>
        <w:tab/>
        <w:t xml:space="preserve">               </w:t>
      </w:r>
      <w:r w:rsidRPr="00872EDF">
        <w:rPr>
          <w:rFonts w:ascii="Arial" w:eastAsia="Times New Roman" w:hAnsi="Arial" w:cs="Arial"/>
          <w:sz w:val="20"/>
          <w:szCs w:val="20"/>
        </w:rPr>
        <w:t xml:space="preserve">                        _____________________</w:t>
      </w:r>
    </w:p>
    <w:p w:rsidR="00872EDF" w:rsidRPr="00872EDF" w:rsidRDefault="00872EDF" w:rsidP="00872EDF">
      <w:pPr>
        <w:spacing w:after="0" w:line="240" w:lineRule="auto"/>
        <w:ind w:firstLine="720"/>
        <w:jc w:val="both"/>
        <w:rPr>
          <w:rFonts w:ascii="Arial" w:eastAsia="Times New Roman" w:hAnsi="Arial" w:cs="Arial"/>
          <w:sz w:val="24"/>
          <w:szCs w:val="24"/>
        </w:rPr>
      </w:pPr>
    </w:p>
    <w:p w:rsidR="00572D72" w:rsidRDefault="00572D72">
      <w:bookmarkStart w:id="0" w:name="_GoBack"/>
      <w:bookmarkEnd w:id="0"/>
    </w:p>
    <w:sectPr w:rsidR="00572D72"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3E"/>
    <w:rsid w:val="00572D72"/>
    <w:rsid w:val="0074583E"/>
    <w:rsid w:val="00872ED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2020-09-16T08:13:00Z</dcterms:created>
  <dcterms:modified xsi:type="dcterms:W3CDTF">2020-09-16T08:14:00Z</dcterms:modified>
</cp:coreProperties>
</file>