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2B2E" w:rsidRPr="00823825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974/2021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2B2E" w:rsidRPr="00DB4229" w:rsidTr="007C57E8">
        <w:tc>
          <w:tcPr>
            <w:tcW w:w="6204" w:type="dxa"/>
            <w:hideMark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2B2E" w:rsidRPr="00DB4229" w:rsidRDefault="00672B2E" w:rsidP="007C57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72B2E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72B2E" w:rsidRPr="00823825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Стопанска Банка АД Битола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ул.Добривое Радосављевиќ бр.21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388/13 од 06.06.2013 година на нотар Иво Серафимоски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должниците Сељвер Зибери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</w:t>
      </w:r>
      <w:bookmarkStart w:id="18" w:name="opis_edb1_dolz"/>
      <w:bookmarkStart w:id="19" w:name="opis_sed1_dolz"/>
      <w:bookmarkEnd w:id="18"/>
      <w:bookmarkEnd w:id="19"/>
      <w:r>
        <w:rPr>
          <w:rFonts w:ascii="Arial" w:hAnsi="Arial" w:cs="Arial"/>
        </w:rPr>
        <w:t>со</w:t>
      </w:r>
      <w:r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с.Шемшево ул.101 бб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и заложен должник Селим Хасани од Тетово со живеалиште на ул.167 бр.94 с.Мала Речица,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2.519.496,00 денари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  <w:lang w:val="en-US"/>
        </w:rPr>
        <w:t>30</w:t>
      </w:r>
      <w:r>
        <w:rPr>
          <w:rFonts w:ascii="Arial" w:hAnsi="Arial" w:cs="Arial"/>
        </w:rPr>
        <w:t>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72B2E" w:rsidRPr="00823825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72B2E" w:rsidRPr="00823825" w:rsidRDefault="00672B2E" w:rsidP="00672B2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72B2E" w:rsidRPr="00823825" w:rsidRDefault="00672B2E" w:rsidP="00672B2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672B2E" w:rsidRPr="00823825" w:rsidRDefault="00672B2E" w:rsidP="00672B2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72B2E" w:rsidRPr="00823825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2B2E" w:rsidRPr="00823825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18F3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 означена како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ЛИСТ В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ПОДАТОЦИ ЗА ЗГРАДИ, 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 запишана во </w:t>
      </w:r>
      <w:r>
        <w:rPr>
          <w:rFonts w:ascii="Arial" w:hAnsi="Arial" w:cs="Arial"/>
          <w:b/>
        </w:rPr>
        <w:t>Имотен лист бр.34746 КО ТЕТОВО 2</w:t>
      </w:r>
      <w:r>
        <w:rPr>
          <w:rFonts w:ascii="Arial" w:hAnsi="Arial" w:cs="Arial"/>
        </w:rPr>
        <w:t xml:space="preserve"> при АКН на РСМ – ЦКН ТЕТОВО со следните ознаки</w:t>
      </w:r>
      <w:r>
        <w:rPr>
          <w:rFonts w:ascii="Arial" w:hAnsi="Arial" w:cs="Arial"/>
          <w:lang w:val="en-US"/>
        </w:rPr>
        <w:t>: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Имотен лист бр</w:t>
      </w:r>
      <w:r>
        <w:rPr>
          <w:rFonts w:ascii="Arial" w:hAnsi="Arial" w:cs="Arial"/>
          <w:b/>
        </w:rPr>
        <w:t xml:space="preserve">. 34746 КО ТЕТОВО 2 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ЛИСТ В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5034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ГРАД ТЕТОВО</w:t>
      </w:r>
      <w:r>
        <w:rPr>
          <w:rFonts w:ascii="Arial" w:hAnsi="Arial" w:cs="Arial"/>
          <w:lang w:val="ru-RU"/>
        </w:rPr>
        <w:t xml:space="preserve"> 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А2,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5</w:t>
      </w:r>
      <w:r>
        <w:rPr>
          <w:rFonts w:ascii="Arial" w:hAnsi="Arial" w:cs="Arial"/>
          <w:lang w:val="ru-RU"/>
        </w:rPr>
        <w:t xml:space="preserve"> 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СТ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87м2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5034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ГРАД ТЕТОВО</w:t>
      </w:r>
      <w:r>
        <w:rPr>
          <w:rFonts w:ascii="Arial" w:hAnsi="Arial" w:cs="Arial"/>
          <w:lang w:val="ru-RU"/>
        </w:rPr>
        <w:t xml:space="preserve"> 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А2,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2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5</w:t>
      </w:r>
      <w:r>
        <w:rPr>
          <w:rFonts w:ascii="Arial" w:hAnsi="Arial" w:cs="Arial"/>
          <w:lang w:val="ru-RU"/>
        </w:rPr>
        <w:t xml:space="preserve"> 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ПП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8м2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672B2E" w:rsidRDefault="00672B2E" w:rsidP="00672B2E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- во владение на заложен должник </w:t>
      </w:r>
      <w:bookmarkStart w:id="24" w:name="ODolz1"/>
      <w:bookmarkEnd w:id="24"/>
      <w:r>
        <w:rPr>
          <w:rFonts w:ascii="Arial" w:hAnsi="Arial" w:cs="Arial"/>
        </w:rPr>
        <w:t>Селим Хасани</w:t>
      </w:r>
    </w:p>
    <w:p w:rsidR="00672B2E" w:rsidRDefault="00672B2E" w:rsidP="00672B2E">
      <w:pPr>
        <w:ind w:firstLine="720"/>
        <w:jc w:val="both"/>
        <w:rPr>
          <w:rFonts w:ascii="Arial" w:eastAsia="Times New Roman" w:hAnsi="Arial" w:cs="Arial"/>
        </w:rPr>
      </w:pPr>
      <w:r w:rsidRPr="007C18F3">
        <w:rPr>
          <w:rFonts w:ascii="Arial" w:eastAsia="Times New Roman" w:hAnsi="Arial" w:cs="Arial"/>
          <w:b/>
        </w:rPr>
        <w:t>Продажбата</w:t>
      </w:r>
      <w:r>
        <w:rPr>
          <w:rFonts w:ascii="Arial" w:eastAsia="Times New Roman" w:hAnsi="Arial" w:cs="Arial"/>
        </w:rPr>
        <w:t xml:space="preserve"> ќе се одржи на ден </w:t>
      </w:r>
      <w:r w:rsidRPr="007C18F3">
        <w:rPr>
          <w:rFonts w:ascii="Arial" w:eastAsia="Times New Roman" w:hAnsi="Arial" w:cs="Arial"/>
          <w:b/>
          <w:lang w:val="ru-RU"/>
        </w:rPr>
        <w:t xml:space="preserve">28.12.2021 </w:t>
      </w:r>
      <w:r w:rsidRPr="007C18F3">
        <w:rPr>
          <w:rFonts w:ascii="Arial" w:eastAsia="Times New Roman" w:hAnsi="Arial" w:cs="Arial"/>
          <w:b/>
        </w:rPr>
        <w:t>година</w:t>
      </w:r>
      <w:r w:rsidRPr="007C18F3">
        <w:rPr>
          <w:rFonts w:ascii="Arial" w:eastAsia="Times New Roman" w:hAnsi="Arial" w:cs="Arial"/>
          <w:b/>
          <w:lang w:val="en-US"/>
        </w:rPr>
        <w:t xml:space="preserve"> </w:t>
      </w:r>
      <w:r w:rsidRPr="007C18F3">
        <w:rPr>
          <w:rFonts w:ascii="Arial" w:eastAsia="Times New Roman" w:hAnsi="Arial" w:cs="Arial"/>
          <w:b/>
        </w:rPr>
        <w:t xml:space="preserve">во </w:t>
      </w:r>
      <w:r w:rsidRPr="007C18F3">
        <w:rPr>
          <w:rFonts w:ascii="Arial" w:eastAsia="Times New Roman" w:hAnsi="Arial" w:cs="Arial"/>
          <w:b/>
          <w:lang w:val="ru-RU"/>
        </w:rPr>
        <w:t>12</w:t>
      </w:r>
      <w:r w:rsidRPr="007C18F3">
        <w:rPr>
          <w:rFonts w:ascii="Arial" w:eastAsia="Times New Roman" w:hAnsi="Arial" w:cs="Arial"/>
          <w:b/>
          <w:lang w:val="en-US"/>
        </w:rPr>
        <w:t>:</w:t>
      </w:r>
      <w:r w:rsidRPr="007C18F3">
        <w:rPr>
          <w:rFonts w:ascii="Arial" w:eastAsia="Times New Roman" w:hAnsi="Arial" w:cs="Arial"/>
          <w:b/>
        </w:rPr>
        <w:t>00</w:t>
      </w:r>
      <w:r w:rsidRPr="007C18F3">
        <w:rPr>
          <w:rFonts w:ascii="Arial" w:eastAsia="Times New Roman" w:hAnsi="Arial" w:cs="Arial"/>
          <w:b/>
          <w:lang w:val="en-US"/>
        </w:rPr>
        <w:t xml:space="preserve"> </w:t>
      </w:r>
      <w:r w:rsidRPr="007C18F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Дашмир Саити на ул.ЈНА бр.3-6 Тетово, тел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044/333-521.</w:t>
      </w:r>
    </w:p>
    <w:p w:rsidR="00672B2E" w:rsidRDefault="00672B2E" w:rsidP="00672B2E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18F3">
        <w:rPr>
          <w:rFonts w:ascii="Arial" w:eastAsia="Times New Roman" w:hAnsi="Arial" w:cs="Arial"/>
          <w:b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>
        <w:rPr>
          <w:rFonts w:ascii="Arial" w:eastAsia="Times New Roman" w:hAnsi="Arial" w:cs="Arial"/>
        </w:rPr>
        <w:t xml:space="preserve">врз основа на чл. 177 од ЗИ од </w:t>
      </w:r>
      <w:r>
        <w:rPr>
          <w:rFonts w:ascii="Arial" w:hAnsi="Arial" w:cs="Arial"/>
        </w:rPr>
        <w:t>02.11.2021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7C18F3">
        <w:rPr>
          <w:rFonts w:ascii="Arial" w:hAnsi="Arial" w:cs="Arial"/>
          <w:b/>
          <w:lang w:val="en-US"/>
        </w:rPr>
        <w:t>4.273.468,00</w:t>
      </w:r>
      <w:r w:rsidRPr="007C18F3">
        <w:rPr>
          <w:rFonts w:ascii="Arial" w:hAnsi="Arial" w:cs="Arial"/>
          <w:b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672B2E" w:rsidRPr="00211584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 на промет и други давачки во врска со преносот на правото на сопственост, паѓаат на товар на купувачот.</w:t>
      </w:r>
    </w:p>
    <w:p w:rsidR="00672B2E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  <w:lang w:val="ru-RU"/>
        </w:rPr>
        <w:t xml:space="preserve"> Налог за извршување врз недвижност врз основа на чл. 166 од ЗИ, И.бр.974/21 од 14.05.2021 година на Извршител Дашмир Саити,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3F302B">
        <w:rPr>
          <w:rFonts w:ascii="Arial" w:eastAsia="Times New Roman" w:hAnsi="Arial" w:cs="Arial"/>
          <w:b/>
          <w:lang w:val="ru-RU"/>
        </w:rPr>
        <w:t>300110000108525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 w:rsidRPr="00211393"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72B2E" w:rsidRPr="00211393" w:rsidRDefault="00672B2E" w:rsidP="00672B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72B2E" w:rsidRPr="00823825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72B2E" w:rsidRPr="00823825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B2E" w:rsidRPr="00DB4229" w:rsidRDefault="00672B2E" w:rsidP="00672B2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2B2E" w:rsidRPr="00867166" w:rsidTr="007C57E8">
        <w:trPr>
          <w:trHeight w:val="851"/>
        </w:trPr>
        <w:tc>
          <w:tcPr>
            <w:tcW w:w="4297" w:type="dxa"/>
          </w:tcPr>
          <w:p w:rsidR="00672B2E" w:rsidRPr="000406D7" w:rsidRDefault="00672B2E" w:rsidP="007C57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672B2E" w:rsidRPr="0021499C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672B2E" w:rsidRPr="0021499C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Должници,</w:t>
      </w:r>
    </w:p>
    <w:p w:rsidR="00672B2E" w:rsidRPr="0021499C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672B2E" w:rsidRPr="0021499C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>
        <w:rPr>
          <w:rFonts w:ascii="Arial" w:hAnsi="Arial" w:cs="Arial"/>
          <w:sz w:val="20"/>
          <w:szCs w:val="20"/>
        </w:rPr>
        <w:t>,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дневен весник НОВА МАКЕДОНИЈА,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веб страница на Комора на извршители,</w:t>
      </w:r>
    </w:p>
    <w:p w:rsidR="00672B2E" w:rsidRDefault="00672B2E" w:rsidP="00672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архива на извршител</w:t>
      </w:r>
    </w:p>
    <w:p w:rsidR="00672B2E" w:rsidRPr="0075695C" w:rsidRDefault="00672B2E" w:rsidP="00672B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672B2E" w:rsidRDefault="00672B2E" w:rsidP="00672B2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2B2E" w:rsidRPr="00174163" w:rsidRDefault="00672B2E" w:rsidP="00672B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672B2E" w:rsidRPr="0021499C" w:rsidRDefault="00672B2E" w:rsidP="00672B2E">
      <w:pPr>
        <w:autoSpaceDE w:val="0"/>
        <w:autoSpaceDN w:val="0"/>
        <w:adjustRightInd w:val="0"/>
        <w:spacing w:after="0" w:line="240" w:lineRule="auto"/>
      </w:pPr>
    </w:p>
    <w:p w:rsidR="00F24418" w:rsidRDefault="00F24418"/>
    <w:sectPr w:rsidR="00F24418" w:rsidSect="00DF1299">
      <w:footerReference w:type="default" r:id="rId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B" w:rsidRPr="007C18F3" w:rsidRDefault="00672B2E" w:rsidP="007C18F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B2E"/>
    <w:rsid w:val="00672B2E"/>
    <w:rsid w:val="00F2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2B2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2B2E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B2E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2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2021-11-30T09:09:00Z</dcterms:created>
  <dcterms:modified xsi:type="dcterms:W3CDTF">2021-11-30T09:12:00Z</dcterms:modified>
</cp:coreProperties>
</file>