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65"/>
        <w:gridCol w:w="505"/>
        <w:gridCol w:w="856"/>
        <w:gridCol w:w="2650"/>
      </w:tblGrid>
      <w:tr w:rsidR="001B05B6" w:rsidRPr="00DB4229" w:rsidTr="00652116">
        <w:tc>
          <w:tcPr>
            <w:tcW w:w="6204" w:type="dxa"/>
            <w:hideMark/>
          </w:tcPr>
          <w:p w:rsidR="001B05B6" w:rsidRPr="00DB4229" w:rsidRDefault="001B05B6" w:rsidP="0065211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1B05B6" w:rsidRPr="00DB4229" w:rsidRDefault="001B05B6" w:rsidP="0065211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1B05B6" w:rsidRPr="00DB4229" w:rsidRDefault="001B05B6" w:rsidP="0065211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1B05B6" w:rsidRPr="00DB4229" w:rsidRDefault="001B05B6" w:rsidP="0065211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1B05B6" w:rsidRPr="00DB4229" w:rsidTr="00652116">
        <w:tc>
          <w:tcPr>
            <w:tcW w:w="6204" w:type="dxa"/>
            <w:hideMark/>
          </w:tcPr>
          <w:p w:rsidR="001B05B6" w:rsidRPr="00DB4229" w:rsidRDefault="001B05B6" w:rsidP="0065211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1B05B6" w:rsidRPr="00DB4229" w:rsidRDefault="001B05B6" w:rsidP="0065211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1B05B6" w:rsidRPr="00DB4229" w:rsidRDefault="001B05B6" w:rsidP="0065211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1B05B6" w:rsidRPr="00DB4229" w:rsidRDefault="001B05B6" w:rsidP="0065211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1B05B6" w:rsidRPr="00DB4229" w:rsidTr="00652116">
        <w:tc>
          <w:tcPr>
            <w:tcW w:w="6204" w:type="dxa"/>
            <w:hideMark/>
          </w:tcPr>
          <w:p w:rsidR="001B05B6" w:rsidRPr="00DB4229" w:rsidRDefault="001B05B6" w:rsidP="0065211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1B05B6" w:rsidRPr="00DB4229" w:rsidRDefault="001B05B6" w:rsidP="0065211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1B05B6" w:rsidRPr="00DB4229" w:rsidRDefault="001B05B6" w:rsidP="0065211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1B05B6" w:rsidRPr="00823825" w:rsidRDefault="001B05B6" w:rsidP="0065211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1B05B6" w:rsidRPr="00DB4229" w:rsidTr="00652116">
        <w:tc>
          <w:tcPr>
            <w:tcW w:w="6204" w:type="dxa"/>
            <w:hideMark/>
          </w:tcPr>
          <w:p w:rsidR="001B05B6" w:rsidRPr="00DB4229" w:rsidRDefault="001B05B6" w:rsidP="0065211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1B05B6" w:rsidRPr="00DB4229" w:rsidRDefault="001B05B6" w:rsidP="0065211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1B05B6" w:rsidRPr="00DB4229" w:rsidRDefault="001B05B6" w:rsidP="0065211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1B05B6" w:rsidRPr="00DB4229" w:rsidRDefault="001B05B6" w:rsidP="0065211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1B05B6" w:rsidRPr="00DB4229" w:rsidTr="00652116">
        <w:tc>
          <w:tcPr>
            <w:tcW w:w="6204" w:type="dxa"/>
            <w:hideMark/>
          </w:tcPr>
          <w:p w:rsidR="001B05B6" w:rsidRPr="00DB4229" w:rsidRDefault="001B05B6" w:rsidP="0065211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1B05B6" w:rsidRPr="00DB4229" w:rsidRDefault="001B05B6" w:rsidP="0065211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1B05B6" w:rsidRPr="00DB4229" w:rsidRDefault="001B05B6" w:rsidP="0065211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1B05B6" w:rsidRPr="00DB4229" w:rsidRDefault="001B05B6" w:rsidP="0065211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1B05B6" w:rsidRPr="00DB4229" w:rsidTr="00652116">
        <w:tc>
          <w:tcPr>
            <w:tcW w:w="6204" w:type="dxa"/>
            <w:hideMark/>
          </w:tcPr>
          <w:p w:rsidR="001B05B6" w:rsidRPr="00DB4229" w:rsidRDefault="001B05B6" w:rsidP="0065211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1B05B6" w:rsidRPr="00DB4229" w:rsidRDefault="001B05B6" w:rsidP="0065211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1B05B6" w:rsidRPr="00DB4229" w:rsidRDefault="001B05B6" w:rsidP="0065211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1B05B6" w:rsidRPr="00DB4229" w:rsidRDefault="001B05B6" w:rsidP="0065211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</w:rPr>
              <w:t>227/2021</w:t>
            </w:r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1B05B6" w:rsidRPr="00DB4229" w:rsidTr="00652116">
        <w:tc>
          <w:tcPr>
            <w:tcW w:w="6204" w:type="dxa"/>
            <w:hideMark/>
          </w:tcPr>
          <w:p w:rsidR="001B05B6" w:rsidRPr="00DB4229" w:rsidRDefault="001B05B6" w:rsidP="0065211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1B05B6" w:rsidRPr="00DB4229" w:rsidRDefault="001B05B6" w:rsidP="0065211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1B05B6" w:rsidRPr="00DB4229" w:rsidRDefault="001B05B6" w:rsidP="0065211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1B05B6" w:rsidRPr="00DB4229" w:rsidRDefault="001B05B6" w:rsidP="0065211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1B05B6" w:rsidRPr="00DB4229" w:rsidTr="00652116">
        <w:tc>
          <w:tcPr>
            <w:tcW w:w="6204" w:type="dxa"/>
            <w:hideMark/>
          </w:tcPr>
          <w:p w:rsidR="001B05B6" w:rsidRPr="00DB4229" w:rsidRDefault="001B05B6" w:rsidP="0065211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1B05B6" w:rsidRPr="00DB4229" w:rsidRDefault="001B05B6" w:rsidP="0065211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1B05B6" w:rsidRPr="00DB4229" w:rsidRDefault="001B05B6" w:rsidP="0065211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1B05B6" w:rsidRPr="00DB4229" w:rsidRDefault="001B05B6" w:rsidP="0065211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1B05B6" w:rsidRPr="00DB4229" w:rsidTr="00652116">
        <w:tc>
          <w:tcPr>
            <w:tcW w:w="6204" w:type="dxa"/>
            <w:hideMark/>
          </w:tcPr>
          <w:p w:rsidR="001B05B6" w:rsidRPr="00DB4229" w:rsidRDefault="001B05B6" w:rsidP="0065211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031-511-388; izvrsitelpq@gmail.com</w:t>
            </w:r>
          </w:p>
        </w:tc>
        <w:tc>
          <w:tcPr>
            <w:tcW w:w="566" w:type="dxa"/>
          </w:tcPr>
          <w:p w:rsidR="001B05B6" w:rsidRPr="00DB4229" w:rsidRDefault="001B05B6" w:rsidP="0065211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1B05B6" w:rsidRPr="00DB4229" w:rsidRDefault="001B05B6" w:rsidP="0065211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1B05B6" w:rsidRPr="00DB4229" w:rsidRDefault="001B05B6" w:rsidP="0065211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1B05B6" w:rsidRDefault="001B05B6" w:rsidP="001B0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1B05B6" w:rsidRDefault="001B05B6" w:rsidP="001B0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B05B6" w:rsidRPr="00823825" w:rsidRDefault="001B05B6" w:rsidP="001B0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823825">
        <w:rPr>
          <w:rFonts w:ascii="Arial" w:hAnsi="Arial" w:cs="Arial"/>
        </w:rPr>
        <w:t>Извршителот</w:t>
      </w:r>
      <w:proofErr w:type="spellEnd"/>
      <w:r w:rsidRPr="00823825"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врз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основа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барањето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Комерцијална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  <w:lang w:val="ru-RU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proofErr w:type="spellStart"/>
      <w:r>
        <w:rPr>
          <w:rFonts w:ascii="Arial" w:hAnsi="Arial" w:cs="Arial"/>
        </w:rPr>
        <w:t>ул.Орце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Николов</w:t>
      </w:r>
      <w:proofErr w:type="spellEnd"/>
      <w:r>
        <w:rPr>
          <w:rFonts w:ascii="Arial" w:hAnsi="Arial" w:cs="Arial"/>
        </w:rPr>
        <w:t xml:space="preserve"> бр.3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засновано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извршната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исправа</w:t>
      </w:r>
      <w:proofErr w:type="spellEnd"/>
      <w:r w:rsidRPr="00823825"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 xml:space="preserve">ОДУ бр.325/06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21.08.2006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Драган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Георгиев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и ОДУ бр.618/10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12.11.2010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Драган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Георгиев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и ОДУ бр.484/13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10.05.2013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Драган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Георгиев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, </w:t>
      </w:r>
      <w:proofErr w:type="spellStart"/>
      <w:r w:rsidRPr="00823825">
        <w:rPr>
          <w:rFonts w:ascii="Arial" w:hAnsi="Arial" w:cs="Arial"/>
        </w:rPr>
        <w:t>против</w:t>
      </w:r>
      <w:proofErr w:type="spellEnd"/>
      <w:r w:rsidRPr="00823825">
        <w:rPr>
          <w:rFonts w:ascii="Arial" w:hAnsi="Arial" w:cs="Arial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</w:rPr>
        <w:t>заложен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 ДПТУ МАК-КОЖА ДОО </w:t>
      </w:r>
      <w:proofErr w:type="spellStart"/>
      <w:r>
        <w:rPr>
          <w:rFonts w:ascii="Arial" w:hAnsi="Arial" w:cs="Arial"/>
        </w:rPr>
        <w:t>увоз-извоз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Индустриска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proofErr w:type="gramStart"/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proofErr w:type="gram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вредност</w:t>
      </w:r>
      <w:proofErr w:type="spellEnd"/>
      <w:r w:rsidRPr="00823825">
        <w:rPr>
          <w:rFonts w:ascii="Arial" w:hAnsi="Arial" w:cs="Arial"/>
        </w:rPr>
        <w:t xml:space="preserve"> </w:t>
      </w:r>
      <w:bookmarkStart w:id="21" w:name="VredPredmet"/>
      <w:bookmarkEnd w:id="21"/>
      <w:r>
        <w:rPr>
          <w:rFonts w:ascii="Arial" w:hAnsi="Arial" w:cs="Arial"/>
        </w:rPr>
        <w:t xml:space="preserve">14.601.126,00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ден</w:t>
      </w:r>
      <w:proofErr w:type="spellEnd"/>
      <w:r w:rsidRPr="00823825"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>18.10.2021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година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донесува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следниот</w:t>
      </w:r>
      <w:proofErr w:type="spellEnd"/>
      <w:r w:rsidRPr="00823825">
        <w:rPr>
          <w:rFonts w:ascii="Arial" w:hAnsi="Arial" w:cs="Arial"/>
        </w:rPr>
        <w:t>:</w:t>
      </w:r>
    </w:p>
    <w:p w:rsidR="001B05B6" w:rsidRPr="00823825" w:rsidRDefault="001B05B6" w:rsidP="001B0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1B05B6" w:rsidRPr="00823825" w:rsidRDefault="001B05B6" w:rsidP="001B05B6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1B05B6" w:rsidRPr="00823825" w:rsidRDefault="001B05B6" w:rsidP="001B05B6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ВТОРА </w:t>
      </w:r>
      <w:r w:rsidRPr="00823825">
        <w:rPr>
          <w:rFonts w:ascii="Arial" w:hAnsi="Arial" w:cs="Arial"/>
          <w:b/>
        </w:rPr>
        <w:t>УСНА ЈАВНА ПРОДАЖБА</w:t>
      </w:r>
    </w:p>
    <w:p w:rsidR="001B05B6" w:rsidRPr="00823825" w:rsidRDefault="001B05B6" w:rsidP="001B05B6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(</w:t>
      </w:r>
      <w:proofErr w:type="spellStart"/>
      <w:proofErr w:type="gramStart"/>
      <w:r w:rsidRPr="00823825">
        <w:rPr>
          <w:rFonts w:ascii="Arial" w:hAnsi="Arial" w:cs="Arial"/>
          <w:b/>
        </w:rPr>
        <w:t>врз</w:t>
      </w:r>
      <w:proofErr w:type="spellEnd"/>
      <w:proofErr w:type="gram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основа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на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членовите</w:t>
      </w:r>
      <w:proofErr w:type="spellEnd"/>
      <w:r w:rsidRPr="00823825">
        <w:rPr>
          <w:rFonts w:ascii="Arial" w:hAnsi="Arial" w:cs="Arial"/>
          <w:b/>
        </w:rPr>
        <w:t xml:space="preserve"> 179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(1), 181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и 182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</w:t>
      </w:r>
      <w:proofErr w:type="spellStart"/>
      <w:r w:rsidRPr="00823825">
        <w:rPr>
          <w:rFonts w:ascii="Arial" w:hAnsi="Arial" w:cs="Arial"/>
          <w:b/>
        </w:rPr>
        <w:t>од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Законот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извршување</w:t>
      </w:r>
      <w:proofErr w:type="spellEnd"/>
      <w:r w:rsidRPr="00823825">
        <w:rPr>
          <w:rFonts w:ascii="Arial" w:hAnsi="Arial" w:cs="Arial"/>
          <w:b/>
        </w:rPr>
        <w:t>)</w:t>
      </w:r>
    </w:p>
    <w:p w:rsidR="001B05B6" w:rsidRPr="00823825" w:rsidRDefault="001B05B6" w:rsidP="001B0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05B6" w:rsidRPr="00823825" w:rsidRDefault="001B05B6" w:rsidP="001B0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1B05B6" w:rsidRDefault="001B05B6" w:rsidP="001B05B6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proofErr w:type="spellStart"/>
      <w:proofErr w:type="gramStart"/>
      <w:r>
        <w:rPr>
          <w:rFonts w:ascii="Arial" w:eastAsia="Times New Roman" w:hAnsi="Arial" w:cs="Arial"/>
        </w:rPr>
        <w:t>втора</w:t>
      </w:r>
      <w:proofErr w:type="spellEnd"/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усно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означена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>:</w:t>
      </w:r>
    </w:p>
    <w:p w:rsidR="001B05B6" w:rsidRDefault="001B05B6" w:rsidP="001B05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</w:rPr>
        <w:t>1/3 дел од недвижноста</w:t>
      </w:r>
      <w:r>
        <w:rPr>
          <w:rFonts w:ascii="Arial" w:hAnsi="Arial" w:cs="Arial"/>
        </w:rPr>
        <w:t xml:space="preserve"> означена како под зграда , двор, право на сосопственост ,  запишана во </w:t>
      </w:r>
      <w:r>
        <w:rPr>
          <w:rFonts w:ascii="Arial" w:hAnsi="Arial" w:cs="Arial"/>
          <w:b/>
        </w:rPr>
        <w:t>имотен лист бр.33932 за КО Куманово</w:t>
      </w:r>
      <w:r>
        <w:rPr>
          <w:rFonts w:ascii="Arial" w:hAnsi="Arial" w:cs="Arial"/>
        </w:rPr>
        <w:t xml:space="preserve"> при АКН на СМ – ЦКН   Куманово со следните ознаки</w:t>
      </w:r>
      <w:r>
        <w:rPr>
          <w:rFonts w:ascii="Arial" w:hAnsi="Arial" w:cs="Arial"/>
          <w:lang w:val="ru-RU"/>
        </w:rPr>
        <w:t>:</w:t>
      </w:r>
    </w:p>
    <w:p w:rsidR="001B05B6" w:rsidRDefault="001B05B6" w:rsidP="001B05B6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Б</w:t>
      </w:r>
    </w:p>
    <w:p w:rsidR="001B05B6" w:rsidRDefault="001B05B6" w:rsidP="001B0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B05B6" w:rsidRDefault="001B05B6" w:rsidP="001B05B6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16286 , дел 5, Викано место/улица ИНДУСТРИСКА , катастарска култура 50000 1, површина во м2 835, право преземено при конверзија на податоците од стариот ел. систем 832</w:t>
      </w:r>
    </w:p>
    <w:p w:rsidR="001B05B6" w:rsidRDefault="001B05B6" w:rsidP="001B05B6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ru-RU"/>
        </w:rPr>
      </w:pPr>
    </w:p>
    <w:p w:rsidR="001B05B6" w:rsidRDefault="001B05B6" w:rsidP="001B05B6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16286 , дел 5, Викано место/улица ИНДУСТРИСКА , катастарска култура 50000 2, површина во м2 835, право преземено при конверзија на податоците од стариот ел. систем 832</w:t>
      </w:r>
    </w:p>
    <w:p w:rsidR="001B05B6" w:rsidRDefault="001B05B6" w:rsidP="001B05B6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ru-RU"/>
        </w:rPr>
      </w:pPr>
    </w:p>
    <w:p w:rsidR="001B05B6" w:rsidRDefault="001B05B6" w:rsidP="001B05B6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16286 , дел 5, Викано место/улица ИНДУСТРИСКА , катастарска култура 50000 3, површина во м2 835, право преземено при конверзија на податоците од стариот ел. систем 832</w:t>
      </w:r>
    </w:p>
    <w:p w:rsidR="001B05B6" w:rsidRDefault="001B05B6" w:rsidP="001B05B6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ru-RU"/>
        </w:rPr>
      </w:pPr>
    </w:p>
    <w:p w:rsidR="001B05B6" w:rsidRDefault="001B05B6" w:rsidP="001B05B6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КП 16286 , дел 5, Викано место/улица ИНДУСТРИСКА , катастарска култура 70000 , површина во м2 3026, право преземено при конверзија на податоците од стариот ел. систем 832</w:t>
      </w:r>
    </w:p>
    <w:p w:rsidR="001B05B6" w:rsidRDefault="001B05B6" w:rsidP="001B05B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B05B6" w:rsidRDefault="001B05B6" w:rsidP="001B05B6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сосопственост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</w:t>
      </w:r>
      <w:proofErr w:type="spellEnd"/>
      <w:r>
        <w:rPr>
          <w:rFonts w:ascii="Arial" w:eastAsia="Times New Roman" w:hAnsi="Arial" w:cs="Arial"/>
        </w:rPr>
        <w:t xml:space="preserve">  </w:t>
      </w:r>
      <w:bookmarkStart w:id="23" w:name="ODolz"/>
      <w:bookmarkEnd w:id="23"/>
      <w:r>
        <w:rPr>
          <w:rFonts w:ascii="Arial" w:eastAsia="Times New Roman" w:hAnsi="Arial" w:cs="Arial"/>
        </w:rPr>
        <w:t xml:space="preserve">ДПТУ МАК-КОЖА ДОО </w:t>
      </w:r>
      <w:proofErr w:type="spellStart"/>
      <w:r>
        <w:rPr>
          <w:rFonts w:ascii="Arial" w:eastAsia="Times New Roman" w:hAnsi="Arial" w:cs="Arial"/>
        </w:rPr>
        <w:t>увоз-извоз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>, и</w:t>
      </w:r>
    </w:p>
    <w:p w:rsidR="001B05B6" w:rsidRDefault="001B05B6" w:rsidP="001B05B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B05B6" w:rsidRDefault="001B05B6" w:rsidP="001B05B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B05B6" w:rsidRDefault="001B05B6" w:rsidP="001B05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деловна зграда во стопанство , право на сопственост  , запишана во </w:t>
      </w:r>
      <w:r>
        <w:rPr>
          <w:rFonts w:ascii="Arial" w:hAnsi="Arial" w:cs="Arial"/>
          <w:b/>
        </w:rPr>
        <w:t>имотен лист бр.38543 за КО Куманово</w:t>
      </w:r>
      <w:r>
        <w:rPr>
          <w:rFonts w:ascii="Arial" w:hAnsi="Arial" w:cs="Arial"/>
        </w:rPr>
        <w:t xml:space="preserve">  при АКН на СМ – ЦКН Куманово со следните ознаки</w:t>
      </w:r>
      <w:r>
        <w:rPr>
          <w:rFonts w:ascii="Arial" w:hAnsi="Arial" w:cs="Arial"/>
          <w:lang w:val="ru-RU"/>
        </w:rPr>
        <w:t>:</w:t>
      </w:r>
    </w:p>
    <w:p w:rsidR="001B05B6" w:rsidRDefault="001B05B6" w:rsidP="001B05B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val="ru-RU"/>
        </w:rPr>
      </w:pPr>
    </w:p>
    <w:p w:rsidR="001B05B6" w:rsidRDefault="001B05B6" w:rsidP="001B05B6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В</w:t>
      </w:r>
    </w:p>
    <w:p w:rsidR="001B05B6" w:rsidRDefault="001B05B6" w:rsidP="001B05B6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lang w:val="ru-RU"/>
        </w:rPr>
      </w:pPr>
    </w:p>
    <w:p w:rsidR="001B05B6" w:rsidRDefault="001B05B6" w:rsidP="001B05B6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16286, дел 5, Адреса (улица и куќен број на зграда ) ИНДУСТРИСКА , број на зграда / друг објект 1, намена на зграда преземена при конверзија на податоците од стариот ел. систем ДЕЛОВНА ЗГРАДА ВО СТОПАНСТВО , влез 1, кат ПР, внатрешна површина во м2 768, право преземено при конверзија на податоците од стариот ел. систем 831 </w:t>
      </w:r>
    </w:p>
    <w:p w:rsidR="001B05B6" w:rsidRDefault="001B05B6" w:rsidP="001B05B6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ru-RU"/>
        </w:rPr>
      </w:pPr>
    </w:p>
    <w:p w:rsidR="001B05B6" w:rsidRDefault="001B05B6" w:rsidP="001B05B6">
      <w:pPr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сопственост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</w:t>
      </w:r>
      <w:proofErr w:type="spellEnd"/>
      <w:r>
        <w:rPr>
          <w:rFonts w:ascii="Arial" w:eastAsia="Times New Roman" w:hAnsi="Arial" w:cs="Arial"/>
        </w:rPr>
        <w:t xml:space="preserve">  ДПТУ МАК-КОЖА ДОО </w:t>
      </w:r>
      <w:proofErr w:type="spellStart"/>
      <w:r>
        <w:rPr>
          <w:rFonts w:ascii="Arial" w:eastAsia="Times New Roman" w:hAnsi="Arial" w:cs="Arial"/>
        </w:rPr>
        <w:t>увоз-извоз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, и </w:t>
      </w:r>
    </w:p>
    <w:p w:rsidR="001B05B6" w:rsidRDefault="001B05B6" w:rsidP="001B05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недвижен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неутврдени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права</w:t>
      </w:r>
      <w:proofErr w:type="spellEnd"/>
      <w:r>
        <w:rPr>
          <w:rFonts w:ascii="Arial" w:eastAsia="Times New Roman" w:hAnsi="Arial" w:cs="Arial"/>
        </w:rPr>
        <w:t xml:space="preserve">,  </w:t>
      </w:r>
      <w:r>
        <w:rPr>
          <w:rFonts w:ascii="Arial" w:hAnsi="Arial" w:cs="Arial"/>
          <w:lang w:val="ru-RU"/>
        </w:rPr>
        <w:t>две незавсни функционални целини</w:t>
      </w:r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доградени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легален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Објект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 1 (</w:t>
      </w:r>
      <w:r>
        <w:rPr>
          <w:rFonts w:ascii="Arial" w:hAnsi="Arial" w:cs="Arial"/>
          <w:lang w:val="ru-RU"/>
        </w:rPr>
        <w:t xml:space="preserve">запишан во ИЛ бр. 38543 за КО Куманово </w:t>
      </w:r>
      <w:r>
        <w:rPr>
          <w:rFonts w:ascii="Arial" w:hAnsi="Arial" w:cs="Arial"/>
        </w:rPr>
        <w:t xml:space="preserve">КП 16286/5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КО </w:t>
      </w:r>
      <w:proofErr w:type="spellStart"/>
      <w:proofErr w:type="gram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 xml:space="preserve"> )</w:t>
      </w:r>
      <w:proofErr w:type="gramEnd"/>
      <w:r>
        <w:rPr>
          <w:rFonts w:ascii="Arial" w:eastAsia="Times New Roman" w:hAnsi="Arial" w:cs="Arial"/>
        </w:rPr>
        <w:t xml:space="preserve">, и </w:t>
      </w:r>
      <w:proofErr w:type="spellStart"/>
      <w:r>
        <w:rPr>
          <w:rFonts w:ascii="Arial" w:eastAsia="Times New Roman" w:hAnsi="Arial" w:cs="Arial"/>
        </w:rPr>
        <w:t>тоа</w:t>
      </w:r>
      <w:proofErr w:type="spellEnd"/>
      <w:r>
        <w:rPr>
          <w:rFonts w:ascii="Arial" w:eastAsia="Times New Roman" w:hAnsi="Arial" w:cs="Arial"/>
        </w:rPr>
        <w:t xml:space="preserve"> :</w:t>
      </w:r>
    </w:p>
    <w:p w:rsidR="001B05B6" w:rsidRDefault="001B05B6" w:rsidP="001B05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1B05B6" w:rsidRDefault="001B05B6" w:rsidP="001B05B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lang w:val="en-US"/>
        </w:rPr>
        <w:t>Влез</w:t>
      </w:r>
      <w:proofErr w:type="spellEnd"/>
      <w:r>
        <w:rPr>
          <w:rFonts w:ascii="Arial" w:hAnsi="Arial" w:cs="Arial"/>
          <w:b/>
          <w:lang w:val="en-US"/>
        </w:rPr>
        <w:t xml:space="preserve"> 2</w:t>
      </w:r>
      <w:r>
        <w:rPr>
          <w:rFonts w:ascii="Arial" w:hAnsi="Arial" w:cs="Arial"/>
          <w:lang w:val="en-US"/>
        </w:rPr>
        <w:t xml:space="preserve"> , </w:t>
      </w:r>
      <w:r>
        <w:rPr>
          <w:rFonts w:ascii="Arial" w:hAnsi="Arial" w:cs="Arial"/>
        </w:rPr>
        <w:t xml:space="preserve">нова конструктивна содржина </w:t>
      </w:r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со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површина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од </w:t>
      </w:r>
      <w:r>
        <w:rPr>
          <w:rFonts w:ascii="Arial" w:hAnsi="Arial" w:cs="Arial"/>
          <w:b/>
        </w:rPr>
        <w:t>232 м2</w:t>
      </w:r>
      <w:r>
        <w:rPr>
          <w:rFonts w:ascii="Arial" w:hAnsi="Arial" w:cs="Arial"/>
        </w:rPr>
        <w:t xml:space="preserve"> со неутврдени права </w:t>
      </w:r>
    </w:p>
    <w:p w:rsidR="001B05B6" w:rsidRDefault="001B05B6" w:rsidP="001B05B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Влез 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 xml:space="preserve">нова конструктивна содржина , со површина од </w:t>
      </w:r>
      <w:r>
        <w:rPr>
          <w:rFonts w:ascii="Arial" w:hAnsi="Arial" w:cs="Arial"/>
          <w:b/>
        </w:rPr>
        <w:t>179 м2</w:t>
      </w:r>
      <w:r>
        <w:rPr>
          <w:rFonts w:ascii="Arial" w:hAnsi="Arial" w:cs="Arial"/>
        </w:rPr>
        <w:t xml:space="preserve"> со неутврдени права </w:t>
      </w:r>
    </w:p>
    <w:p w:rsidR="001B05B6" w:rsidRDefault="001B05B6" w:rsidP="001B05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1B05B6" w:rsidRDefault="001B05B6" w:rsidP="001B05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согласно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Записник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чл</w:t>
      </w:r>
      <w:proofErr w:type="spellEnd"/>
      <w:r>
        <w:rPr>
          <w:rFonts w:ascii="Arial" w:eastAsia="Times New Roman" w:hAnsi="Arial" w:cs="Arial"/>
        </w:rPr>
        <w:t xml:space="preserve">. 239-а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ЗИ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22.06.2021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Геодетски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елаборат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идентификација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недвижност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деловоден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 xml:space="preserve">0808-257/3 </w:t>
      </w:r>
      <w:proofErr w:type="spellStart"/>
      <w:r>
        <w:rPr>
          <w:rFonts w:ascii="Arial" w:eastAsia="Times New Roman" w:hAnsi="Arial" w:cs="Arial"/>
        </w:rPr>
        <w:t>изготвен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ДИИП ГЕО АПРОУЗЛ.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1B05B6" w:rsidRDefault="001B05B6" w:rsidP="001B05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1B05B6" w:rsidRDefault="001B05B6" w:rsidP="001B05B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B05B6" w:rsidRDefault="001B05B6" w:rsidP="001B05B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одржи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 w:rsidRPr="00023AE9">
        <w:rPr>
          <w:rFonts w:ascii="Arial" w:eastAsia="Times New Roman" w:hAnsi="Arial" w:cs="Arial"/>
          <w:b/>
          <w:lang w:val="ru-RU"/>
        </w:rPr>
        <w:t xml:space="preserve">04.11.2021 </w:t>
      </w:r>
      <w:proofErr w:type="spellStart"/>
      <w:r w:rsidRPr="00023AE9">
        <w:rPr>
          <w:rFonts w:ascii="Arial" w:eastAsia="Times New Roman" w:hAnsi="Arial" w:cs="Arial"/>
          <w:b/>
        </w:rPr>
        <w:t>година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 w:rsidRPr="00023AE9">
        <w:rPr>
          <w:rFonts w:ascii="Arial" w:eastAsia="Times New Roman" w:hAnsi="Arial" w:cs="Arial"/>
          <w:b/>
          <w:lang w:val="ru-RU"/>
        </w:rPr>
        <w:t xml:space="preserve">10:00 </w:t>
      </w:r>
      <w:proofErr w:type="spellStart"/>
      <w:proofErr w:type="gramStart"/>
      <w:r w:rsidRPr="00023AE9">
        <w:rPr>
          <w:rFonts w:ascii="Arial" w:eastAsia="Times New Roman" w:hAnsi="Arial" w:cs="Arial"/>
          <w:b/>
        </w:rPr>
        <w:t>часот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просториите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Лок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Хотел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тел</w:t>
      </w:r>
      <w:proofErr w:type="spellEnd"/>
      <w:r>
        <w:rPr>
          <w:rFonts w:ascii="Arial" w:eastAsia="Times New Roman" w:hAnsi="Arial" w:cs="Arial"/>
        </w:rPr>
        <w:t xml:space="preserve"> 031-511-388. </w:t>
      </w:r>
    </w:p>
    <w:p w:rsidR="001B05B6" w:rsidRDefault="001B05B6" w:rsidP="001B05B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1B05B6" w:rsidRDefault="001B05B6" w:rsidP="001B05B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1B05B6" w:rsidRDefault="001B05B6" w:rsidP="001B05B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Почетната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вредност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намалена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1/3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утврдена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доверителот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Комерцијална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Банка</w:t>
      </w:r>
      <w:proofErr w:type="spellEnd"/>
      <w:r>
        <w:rPr>
          <w:rFonts w:ascii="Arial" w:eastAsia="Times New Roman" w:hAnsi="Arial" w:cs="Arial"/>
        </w:rPr>
        <w:t xml:space="preserve"> АД </w:t>
      </w:r>
      <w:proofErr w:type="spellStart"/>
      <w:r>
        <w:rPr>
          <w:rFonts w:ascii="Arial" w:eastAsia="Times New Roman" w:hAnsi="Arial" w:cs="Arial"/>
        </w:rPr>
        <w:t>Скопје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>11.815.853</w:t>
      </w:r>
      <w:r w:rsidR="00870772">
        <w:rPr>
          <w:rFonts w:ascii="Arial" w:eastAsia="Times New Roman" w:hAnsi="Arial" w:cs="Arial"/>
          <w:b/>
          <w:lang w:val="mk-MK"/>
        </w:rPr>
        <w:t xml:space="preserve">,00 </w:t>
      </w:r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денари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под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продадат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второто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 xml:space="preserve">.  </w:t>
      </w:r>
    </w:p>
    <w:p w:rsidR="001B05B6" w:rsidRDefault="001B05B6" w:rsidP="001B05B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B05B6" w:rsidRPr="00211393" w:rsidRDefault="001B05B6" w:rsidP="001B05B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B05B6" w:rsidRDefault="001B05B6" w:rsidP="001B05B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оптоварена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товари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службености</w:t>
      </w:r>
      <w:proofErr w:type="spellEnd"/>
      <w:r>
        <w:rPr>
          <w:rFonts w:ascii="Arial" w:eastAsia="Times New Roman" w:hAnsi="Arial" w:cs="Arial"/>
        </w:rPr>
        <w:t>:</w:t>
      </w:r>
      <w:r w:rsidRPr="00023AE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Право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Хипотека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корист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доверител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Комерцијална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Банка</w:t>
      </w:r>
      <w:proofErr w:type="spellEnd"/>
      <w:r>
        <w:rPr>
          <w:rFonts w:ascii="Arial" w:eastAsia="Times New Roman" w:hAnsi="Arial" w:cs="Arial"/>
        </w:rPr>
        <w:t xml:space="preserve"> АД </w:t>
      </w:r>
      <w:proofErr w:type="spellStart"/>
      <w:r>
        <w:rPr>
          <w:rFonts w:ascii="Arial" w:eastAsia="Times New Roman" w:hAnsi="Arial" w:cs="Arial"/>
        </w:rPr>
        <w:t>Скопје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врз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осова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Нотарски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акт</w:t>
      </w:r>
      <w:proofErr w:type="spellEnd"/>
      <w:r>
        <w:rPr>
          <w:rFonts w:ascii="Arial" w:eastAsia="Times New Roman" w:hAnsi="Arial" w:cs="Arial"/>
        </w:rPr>
        <w:t xml:space="preserve"> ОДУ бр.484/13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10.05.2013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Драган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Георгиев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пристапување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И.бр.905/2017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lastRenderedPageBreak/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пристапување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И.бр.896/2019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13.03.2019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пристапување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И.бр.897/2019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13.03.2019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врз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</w:t>
      </w:r>
      <w:proofErr w:type="spellEnd"/>
      <w:r>
        <w:rPr>
          <w:rFonts w:ascii="Arial" w:eastAsia="Times New Roman" w:hAnsi="Arial" w:cs="Arial"/>
        </w:rPr>
        <w:t xml:space="preserve"> И.бр.227/2021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15.03.2021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Записник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попис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предметна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227/2021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22.06.2021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. </w:t>
      </w:r>
    </w:p>
    <w:p w:rsidR="001B05B6" w:rsidRDefault="001B05B6" w:rsidP="001B05B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B05B6" w:rsidRDefault="001B05B6" w:rsidP="001B05B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B05B6" w:rsidRDefault="001B05B6" w:rsidP="001B05B6">
      <w:pPr>
        <w:spacing w:after="0" w:line="240" w:lineRule="auto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Должникот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сопственик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семејна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станбена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задржува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тука</w:t>
      </w:r>
      <w:proofErr w:type="spellEnd"/>
      <w:r w:rsidRPr="00211393">
        <w:rPr>
          <w:rFonts w:ascii="Arial" w:eastAsia="Times New Roman" w:hAnsi="Arial" w:cs="Arial"/>
        </w:rPr>
        <w:t xml:space="preserve"> и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испразни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доставување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владение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стори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предлог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купувачот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присилно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11393">
        <w:rPr>
          <w:rFonts w:ascii="Arial" w:eastAsia="Times New Roman" w:hAnsi="Arial" w:cs="Arial"/>
        </w:rPr>
        <w:t>испразнувањето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1B05B6" w:rsidRPr="00023AE9" w:rsidRDefault="001B05B6" w:rsidP="001B05B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B05B6" w:rsidRDefault="001B05B6" w:rsidP="001B05B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можат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учествуваат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само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претходно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положиле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изнесува</w:t>
      </w:r>
      <w:proofErr w:type="spellEnd"/>
      <w:r w:rsidRPr="00211393">
        <w:rPr>
          <w:rFonts w:ascii="Arial" w:eastAsia="Times New Roman" w:hAnsi="Arial" w:cs="Arial"/>
        </w:rPr>
        <w:t xml:space="preserve"> 1/10 (</w:t>
      </w:r>
      <w:proofErr w:type="spellStart"/>
      <w:r w:rsidRPr="00211393">
        <w:rPr>
          <w:rFonts w:ascii="Arial" w:eastAsia="Times New Roman" w:hAnsi="Arial" w:cs="Arial"/>
        </w:rPr>
        <w:t>една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десеттина</w:t>
      </w:r>
      <w:proofErr w:type="spellEnd"/>
      <w:r w:rsidRPr="00211393">
        <w:rPr>
          <w:rFonts w:ascii="Arial" w:eastAsia="Times New Roman" w:hAnsi="Arial" w:cs="Arial"/>
        </w:rPr>
        <w:t xml:space="preserve">)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утврдената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вредност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  <w:r w:rsidRPr="00211393">
        <w:rPr>
          <w:rFonts w:ascii="Arial" w:eastAsia="Times New Roman" w:hAnsi="Arial" w:cs="Arial"/>
        </w:rPr>
        <w:t xml:space="preserve"> </w:t>
      </w:r>
    </w:p>
    <w:p w:rsidR="001B05B6" w:rsidRDefault="001B05B6" w:rsidP="001B05B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B05B6" w:rsidRDefault="001B05B6" w:rsidP="001B05B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  <w:lang w:val="ru-RU"/>
        </w:rPr>
        <w:t xml:space="preserve"> 380070543300162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5017013503263 </w:t>
      </w:r>
      <w:r>
        <w:rPr>
          <w:rFonts w:ascii="Arial" w:eastAsia="Times New Roman" w:hAnsi="Arial" w:cs="Arial"/>
          <w:lang w:val="ru-RU"/>
        </w:rPr>
        <w:t xml:space="preserve">. </w:t>
      </w:r>
    </w:p>
    <w:p w:rsidR="001B05B6" w:rsidRDefault="001B05B6" w:rsidP="001B05B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B05B6" w:rsidRPr="00023AE9" w:rsidRDefault="001B05B6" w:rsidP="001B05B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B05B6" w:rsidRDefault="001B05B6" w:rsidP="001B05B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чија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прифатена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гаранцијата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враќа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веднаш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заклучувањето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1B05B6" w:rsidRPr="00023AE9" w:rsidRDefault="001B05B6" w:rsidP="001B05B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B05B6" w:rsidRPr="00211393" w:rsidRDefault="001B05B6" w:rsidP="001B05B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Најповолниот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</w:t>
      </w:r>
      <w:proofErr w:type="spellEnd"/>
      <w:r w:rsidRPr="00211393">
        <w:rPr>
          <w:rFonts w:ascii="Arial" w:eastAsia="Times New Roman" w:hAnsi="Arial" w:cs="Arial"/>
        </w:rPr>
        <w:t xml:space="preserve"> - </w:t>
      </w:r>
      <w:proofErr w:type="spellStart"/>
      <w:r w:rsidRPr="00211393">
        <w:rPr>
          <w:rFonts w:ascii="Arial" w:eastAsia="Times New Roman" w:hAnsi="Arial" w:cs="Arial"/>
        </w:rPr>
        <w:t>купувач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вкупната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цена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15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спротивно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определи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нова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средствата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сметаат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наплатени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извршувањето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1B05B6" w:rsidRPr="00211393" w:rsidRDefault="001B05B6" w:rsidP="001B05B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B05B6" w:rsidRPr="00211393" w:rsidRDefault="001B05B6" w:rsidP="001B05B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Овој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објави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информирање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НОВА </w:t>
      </w:r>
      <w:proofErr w:type="gramStart"/>
      <w:r>
        <w:rPr>
          <w:rFonts w:ascii="Arial" w:eastAsia="Times New Roman" w:hAnsi="Arial" w:cs="Arial"/>
        </w:rPr>
        <w:t xml:space="preserve">МАКЕДОНИЈА </w:t>
      </w:r>
      <w:r w:rsidRPr="00211393">
        <w:rPr>
          <w:rFonts w:ascii="Arial" w:eastAsia="Times New Roman" w:hAnsi="Arial" w:cs="Arial"/>
          <w:lang w:val="ru-RU"/>
        </w:rPr>
        <w:t xml:space="preserve"> и</w:t>
      </w:r>
      <w:proofErr w:type="gramEnd"/>
      <w:r w:rsidRPr="00211393">
        <w:rPr>
          <w:rFonts w:ascii="Arial" w:eastAsia="Times New Roman" w:hAnsi="Arial" w:cs="Arial"/>
          <w:lang w:val="ru-RU"/>
        </w:rPr>
        <w:t xml:space="preserve">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1B05B6" w:rsidRPr="00211393" w:rsidRDefault="001B05B6" w:rsidP="001B05B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странките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заложните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доверители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учесниците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постапката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запишано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законско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првенство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купување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надлежниот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орган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управата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1B05B6" w:rsidRPr="00823825" w:rsidRDefault="001B05B6" w:rsidP="001B0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1B05B6" w:rsidRPr="00823825" w:rsidRDefault="001B05B6" w:rsidP="001B0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B05B6" w:rsidRDefault="001B05B6" w:rsidP="001B0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B05B6" w:rsidRPr="00DB4229" w:rsidRDefault="001B05B6" w:rsidP="001B05B6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1B05B6" w:rsidRPr="00867166" w:rsidTr="00652116">
        <w:trPr>
          <w:trHeight w:val="851"/>
        </w:trPr>
        <w:tc>
          <w:tcPr>
            <w:tcW w:w="4297" w:type="dxa"/>
          </w:tcPr>
          <w:p w:rsidR="001B05B6" w:rsidRPr="000406D7" w:rsidRDefault="001B05B6" w:rsidP="00652116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CF5083" w:rsidRDefault="00CF5083"/>
    <w:sectPr w:rsidR="00CF5083" w:rsidSect="00B42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96F53"/>
    <w:multiLevelType w:val="hybridMultilevel"/>
    <w:tmpl w:val="11FA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07B1C"/>
    <w:multiLevelType w:val="hybridMultilevel"/>
    <w:tmpl w:val="7CF65408"/>
    <w:lvl w:ilvl="0" w:tplc="7C18281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B05B6"/>
    <w:rsid w:val="001B05B6"/>
    <w:rsid w:val="00870772"/>
    <w:rsid w:val="00B424A4"/>
    <w:rsid w:val="00CF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B05B6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B05B6"/>
    <w:rPr>
      <w:rFonts w:ascii="MAC C Times" w:eastAsia="Times New Roman" w:hAnsi="MAC C 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05B6"/>
    <w:pPr>
      <w:ind w:left="720"/>
      <w:contextualSpacing/>
    </w:pPr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946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2021-10-18T06:32:00Z</dcterms:created>
  <dcterms:modified xsi:type="dcterms:W3CDTF">2021-10-18T10:05:00Z</dcterms:modified>
</cp:coreProperties>
</file>