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85"/>
        <w:gridCol w:w="475"/>
        <w:gridCol w:w="790"/>
        <w:gridCol w:w="2492"/>
      </w:tblGrid>
      <w:tr w:rsidR="00A55F88" w:rsidRPr="00DB4229" w:rsidTr="00F71E3B">
        <w:tc>
          <w:tcPr>
            <w:tcW w:w="6204" w:type="dxa"/>
            <w:hideMark/>
          </w:tcPr>
          <w:p w:rsidR="00A55F88" w:rsidRPr="00DB4229" w:rsidRDefault="00A55F88" w:rsidP="00F71E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A55F88" w:rsidRPr="00DB4229" w:rsidRDefault="00A55F88" w:rsidP="00F71E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A55F88" w:rsidRPr="00DB4229" w:rsidRDefault="00A55F88" w:rsidP="00F71E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A55F88" w:rsidRPr="00DB4229" w:rsidRDefault="00A55F88" w:rsidP="00F71E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A55F88" w:rsidRPr="00DB4229" w:rsidTr="00F71E3B">
        <w:tc>
          <w:tcPr>
            <w:tcW w:w="6204" w:type="dxa"/>
            <w:hideMark/>
          </w:tcPr>
          <w:p w:rsidR="00A55F88" w:rsidRPr="00DB4229" w:rsidRDefault="00A55F88" w:rsidP="00F71E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A55F88" w:rsidRPr="00DB4229" w:rsidRDefault="00A55F88" w:rsidP="00F71E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55F88" w:rsidRPr="00DB4229" w:rsidRDefault="00A55F88" w:rsidP="00F71E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55F88" w:rsidRPr="00DB4229" w:rsidRDefault="00A55F88" w:rsidP="00F71E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55F88" w:rsidRPr="00DB4229" w:rsidTr="00F71E3B">
        <w:tc>
          <w:tcPr>
            <w:tcW w:w="6204" w:type="dxa"/>
            <w:hideMark/>
          </w:tcPr>
          <w:p w:rsidR="00A55F88" w:rsidRPr="00DB4229" w:rsidRDefault="00A55F88" w:rsidP="00F71E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A55F88" w:rsidRPr="00DB4229" w:rsidRDefault="00A55F88" w:rsidP="00F71E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55F88" w:rsidRPr="00DB4229" w:rsidRDefault="00A55F88" w:rsidP="00F71E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55F88" w:rsidRPr="00823825" w:rsidRDefault="00A55F88" w:rsidP="00F71E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A55F88" w:rsidRPr="00DB4229" w:rsidTr="00F71E3B">
        <w:tc>
          <w:tcPr>
            <w:tcW w:w="6204" w:type="dxa"/>
            <w:hideMark/>
          </w:tcPr>
          <w:p w:rsidR="00A55F88" w:rsidRPr="00DB4229" w:rsidRDefault="00A55F88" w:rsidP="00F71E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A55F88" w:rsidRPr="00DB4229" w:rsidRDefault="00A55F88" w:rsidP="00F71E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55F88" w:rsidRPr="00DB4229" w:rsidRDefault="00A55F88" w:rsidP="00F71E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55F88" w:rsidRPr="00DB4229" w:rsidRDefault="00A55F88" w:rsidP="00F71E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55F88" w:rsidRPr="00DB4229" w:rsidTr="00F71E3B">
        <w:tc>
          <w:tcPr>
            <w:tcW w:w="6204" w:type="dxa"/>
            <w:hideMark/>
          </w:tcPr>
          <w:p w:rsidR="00A55F88" w:rsidRPr="00DB4229" w:rsidRDefault="00A55F88" w:rsidP="00F71E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A55F88" w:rsidRPr="00DB4229" w:rsidRDefault="00A55F88" w:rsidP="00F71E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55F88" w:rsidRPr="00DB4229" w:rsidRDefault="00A55F88" w:rsidP="00F71E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55F88" w:rsidRPr="00DB4229" w:rsidRDefault="00A55F88" w:rsidP="00F71E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55F88" w:rsidRPr="00DB4229" w:rsidTr="00F71E3B">
        <w:tc>
          <w:tcPr>
            <w:tcW w:w="6204" w:type="dxa"/>
            <w:hideMark/>
          </w:tcPr>
          <w:p w:rsidR="00A55F88" w:rsidRPr="00DB4229" w:rsidRDefault="00A55F88" w:rsidP="00F71E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A55F88" w:rsidRPr="00DB4229" w:rsidRDefault="00A55F88" w:rsidP="00F71E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55F88" w:rsidRPr="00DB4229" w:rsidRDefault="00A55F88" w:rsidP="00F71E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55F88" w:rsidRPr="00DB4229" w:rsidRDefault="00A55F88" w:rsidP="00F71E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879/2018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A55F88" w:rsidRPr="00DB4229" w:rsidTr="00F71E3B">
        <w:tc>
          <w:tcPr>
            <w:tcW w:w="6204" w:type="dxa"/>
            <w:hideMark/>
          </w:tcPr>
          <w:p w:rsidR="00A55F88" w:rsidRPr="00DB4229" w:rsidRDefault="00A55F88" w:rsidP="00F71E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A55F88" w:rsidRPr="00DB4229" w:rsidRDefault="00A55F88" w:rsidP="00F71E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55F88" w:rsidRPr="00DB4229" w:rsidRDefault="00A55F88" w:rsidP="00F71E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55F88" w:rsidRPr="00DB4229" w:rsidRDefault="00A55F88" w:rsidP="00F71E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55F88" w:rsidRPr="00DB4229" w:rsidTr="00F71E3B">
        <w:tc>
          <w:tcPr>
            <w:tcW w:w="6204" w:type="dxa"/>
            <w:hideMark/>
          </w:tcPr>
          <w:p w:rsidR="00A55F88" w:rsidRPr="00DB4229" w:rsidRDefault="00A55F88" w:rsidP="00F71E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A55F88" w:rsidRPr="00DB4229" w:rsidRDefault="00A55F88" w:rsidP="00F71E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55F88" w:rsidRPr="00DB4229" w:rsidRDefault="00A55F88" w:rsidP="00F71E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55F88" w:rsidRPr="00DB4229" w:rsidRDefault="00A55F88" w:rsidP="00F71E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55F88" w:rsidRPr="00DB4229" w:rsidTr="00F71E3B">
        <w:tc>
          <w:tcPr>
            <w:tcW w:w="6204" w:type="dxa"/>
            <w:hideMark/>
          </w:tcPr>
          <w:p w:rsidR="00A55F88" w:rsidRPr="00DB4229" w:rsidRDefault="00A55F88" w:rsidP="00F71E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031-511-388; izvrsitel@premtimqerimi.eu.mk</w:t>
            </w:r>
          </w:p>
        </w:tc>
        <w:tc>
          <w:tcPr>
            <w:tcW w:w="566" w:type="dxa"/>
          </w:tcPr>
          <w:p w:rsidR="00A55F88" w:rsidRPr="00DB4229" w:rsidRDefault="00A55F88" w:rsidP="00F71E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55F88" w:rsidRPr="00DB4229" w:rsidRDefault="00A55F88" w:rsidP="00F71E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55F88" w:rsidRPr="00DB4229" w:rsidRDefault="00A55F88" w:rsidP="00F71E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A55F88" w:rsidRDefault="00A55F88" w:rsidP="00A55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A55F88" w:rsidRDefault="00A55F88" w:rsidP="00A5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55F88" w:rsidRDefault="00A55F88" w:rsidP="00A5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55F88" w:rsidRPr="00512751" w:rsidRDefault="00A55F88" w:rsidP="00A5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55F88" w:rsidRPr="00823825" w:rsidRDefault="00A55F88" w:rsidP="00A5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Премтим Ќерими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Куманово, ул. 11-ти Октомври бб, лок. Хотел Куманово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НЛБ Тутунска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 седиште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ул.Мајка Тереза бр.1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>ОДУ бр. 177/15 од 19.02.2015 година на Нотар Мице Илијевски од Куманово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Pr="00512751">
        <w:rPr>
          <w:rFonts w:ascii="Arial" w:hAnsi="Arial" w:cs="Arial"/>
          <w:b/>
        </w:rPr>
        <w:t xml:space="preserve">заложен </w:t>
      </w:r>
      <w:r>
        <w:rPr>
          <w:rFonts w:ascii="Arial" w:hAnsi="Arial" w:cs="Arial"/>
          <w:b/>
        </w:rPr>
        <w:t xml:space="preserve">должник </w:t>
      </w:r>
      <w:r w:rsidRPr="00512751">
        <w:rPr>
          <w:rFonts w:ascii="Arial" w:hAnsi="Arial" w:cs="Arial"/>
          <w:b/>
        </w:rPr>
        <w:t xml:space="preserve"> Гордан Мишевски од </w:t>
      </w:r>
      <w:bookmarkStart w:id="17" w:name="DolzGrad1"/>
      <w:bookmarkEnd w:id="17"/>
      <w:r w:rsidRPr="00512751">
        <w:rPr>
          <w:rFonts w:ascii="Arial" w:hAnsi="Arial" w:cs="Arial"/>
          <w:b/>
        </w:rPr>
        <w:t xml:space="preserve">Куманово со </w:t>
      </w:r>
      <w:bookmarkStart w:id="18" w:name="opis_edb1_dolz"/>
      <w:bookmarkEnd w:id="18"/>
      <w:r w:rsidRPr="00512751">
        <w:rPr>
          <w:rFonts w:ascii="Arial" w:hAnsi="Arial" w:cs="Arial"/>
          <w:b/>
          <w:lang w:val="ru-RU"/>
        </w:rPr>
        <w:t>живеалиште на</w:t>
      </w:r>
      <w:r w:rsidRPr="00512751">
        <w:rPr>
          <w:rFonts w:ascii="Arial" w:hAnsi="Arial" w:cs="Arial"/>
          <w:b/>
        </w:rPr>
        <w:t xml:space="preserve"> </w:t>
      </w:r>
      <w:bookmarkStart w:id="19" w:name="adresa1_dolz"/>
      <w:bookmarkEnd w:id="19"/>
      <w:r w:rsidRPr="00512751">
        <w:rPr>
          <w:rFonts w:ascii="Arial" w:hAnsi="Arial" w:cs="Arial"/>
          <w:b/>
        </w:rPr>
        <w:t>ул. Белановска бб,</w:t>
      </w:r>
      <w:r w:rsidRPr="00823825">
        <w:rPr>
          <w:rFonts w:ascii="Arial" w:hAnsi="Arial" w:cs="Arial"/>
        </w:rPr>
        <w:t xml:space="preserve"> </w:t>
      </w:r>
      <w:bookmarkStart w:id="20" w:name="Dolznik2"/>
      <w:bookmarkEnd w:id="20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</w:rPr>
        <w:t xml:space="preserve">732.332,00  </w:t>
      </w:r>
      <w:r w:rsidRPr="00823825">
        <w:rPr>
          <w:rFonts w:ascii="Arial" w:hAnsi="Arial" w:cs="Arial"/>
        </w:rPr>
        <w:t xml:space="preserve">денари на ден </w:t>
      </w:r>
      <w:bookmarkStart w:id="22" w:name="DatumIzdava"/>
      <w:bookmarkEnd w:id="22"/>
      <w:r w:rsidR="000904CB">
        <w:rPr>
          <w:rFonts w:ascii="Arial" w:hAnsi="Arial" w:cs="Arial"/>
        </w:rPr>
        <w:t>1</w:t>
      </w:r>
      <w:r w:rsidR="000904CB">
        <w:rPr>
          <w:rFonts w:ascii="Arial" w:hAnsi="Arial" w:cs="Arial"/>
          <w:lang w:val="en-US"/>
        </w:rPr>
        <w:t>3</w:t>
      </w:r>
      <w:r>
        <w:rPr>
          <w:rFonts w:ascii="Arial" w:hAnsi="Arial" w:cs="Arial"/>
        </w:rPr>
        <w:t>.09.2019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A55F88" w:rsidRDefault="00A55F88" w:rsidP="00A55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</w:t>
      </w:r>
    </w:p>
    <w:p w:rsidR="00A55F88" w:rsidRDefault="00A55F88" w:rsidP="00A55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5F88" w:rsidRDefault="00A55F88" w:rsidP="00A55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5F88" w:rsidRPr="00823825" w:rsidRDefault="00A55F88" w:rsidP="00A55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A55F88" w:rsidRPr="00823825" w:rsidRDefault="00A55F88" w:rsidP="00A55F88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A55F88" w:rsidRPr="00823825" w:rsidRDefault="00A55F88" w:rsidP="00A55F88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A55F88" w:rsidRPr="00823825" w:rsidRDefault="00A55F88" w:rsidP="00A55F88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A55F88" w:rsidRPr="00823825" w:rsidRDefault="00A55F88" w:rsidP="00A55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5F88" w:rsidRPr="00823825" w:rsidRDefault="00A55F88" w:rsidP="00A55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A55F88" w:rsidRDefault="00A55F88" w:rsidP="00A55F8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  <w:r w:rsidRPr="005127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вештачки неплодни земјишта , земјиште под зграда , стан, помошна површина ( тераса, лоѓија, балкон) , помошна просторија, запишана во </w:t>
      </w:r>
      <w:r>
        <w:rPr>
          <w:rFonts w:ascii="Arial" w:hAnsi="Arial" w:cs="Arial"/>
          <w:b/>
        </w:rPr>
        <w:t>имотен лист бр. 2426 за КО Доброшане   при АКН на РМ – ЦКН Куманово</w:t>
      </w:r>
      <w:r>
        <w:rPr>
          <w:rFonts w:ascii="Arial" w:hAnsi="Arial" w:cs="Arial"/>
        </w:rPr>
        <w:t xml:space="preserve">  со следните ознаки</w:t>
      </w:r>
      <w:r>
        <w:rPr>
          <w:rFonts w:ascii="Arial" w:hAnsi="Arial" w:cs="Arial"/>
          <w:lang w:val="ru-RU"/>
        </w:rPr>
        <w:t>:</w:t>
      </w:r>
    </w:p>
    <w:p w:rsidR="00A55F88" w:rsidRDefault="00A55F88" w:rsidP="00A5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A55F88" w:rsidRDefault="00A55F88" w:rsidP="00A5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A55F88" w:rsidRDefault="00A55F88" w:rsidP="00A5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A55F88" w:rsidRDefault="00A55F88" w:rsidP="00A5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338, дел 1, викано место / улица ДОБРОШАНЕ, катастарска култура ГЗ, катастарска култура ГИЗ, површина во м2 1609, сопственост </w:t>
      </w:r>
    </w:p>
    <w:p w:rsidR="00A55F88" w:rsidRDefault="00A55F88" w:rsidP="00A5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A55F88" w:rsidRDefault="00A55F88" w:rsidP="00A5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338, дел 1, викано место / улица ДОБРОШАНЕ, катастарска култура ЗПЗ 1 , површина во м2 39, сопственост </w:t>
      </w:r>
    </w:p>
    <w:p w:rsidR="00A55F88" w:rsidRDefault="00A55F88" w:rsidP="00A5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A55F88" w:rsidRDefault="00A55F88" w:rsidP="00A5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338, дел 1, викано место / улица ДОБРОШАНЕ, катастарска култура ЗПЗ 2 , површина во м2 112, сопственост </w:t>
      </w:r>
    </w:p>
    <w:p w:rsidR="00A55F88" w:rsidRDefault="00A55F88" w:rsidP="00A5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A55F88" w:rsidRDefault="00A55F88" w:rsidP="00A5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338, дел 1, викано место / улица ДОБРОШАНЕ, катастарска култура ЗПЗ 3 , површина во м2 146, сопственост </w:t>
      </w:r>
    </w:p>
    <w:p w:rsidR="00A55F88" w:rsidRDefault="00A55F88" w:rsidP="00A5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A55F88" w:rsidRDefault="00A55F88" w:rsidP="00A5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338, дел 1, викано место / улица ДОБРОШАНЕ, катастарска култура ЗПЗ 4 , површина во м2 39, сопственост </w:t>
      </w:r>
    </w:p>
    <w:p w:rsidR="00A55F88" w:rsidRDefault="00A55F88" w:rsidP="00A5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A55F88" w:rsidRDefault="00A55F88" w:rsidP="00A5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A55F88" w:rsidRDefault="00A55F88" w:rsidP="00A5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A55F88" w:rsidRDefault="00A55F88" w:rsidP="00A5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338, дел 1, адреса ( улица и куќен број на зграда ) ДОБРОШАНЕ , број на зграда / друг објект 1, намена на зграда преземена при конверзија на податоци од стариот ел. систем А1, влез 1, кат ПРЗ, број 1, намена на посебен / заеднички дел од зграда ПП, внатрешна површина во м2 5, сопственост </w:t>
      </w:r>
    </w:p>
    <w:p w:rsidR="00A55F88" w:rsidRDefault="00A55F88" w:rsidP="00A5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A55F88" w:rsidRDefault="00A55F88" w:rsidP="00A5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338, дел 1, адреса ( улица и куќен број на зграда ) ДОБРОШАНЕ , број на зграда / друг објект 1, намена на зграда преземена при конверзија на податоци од стариот ел. систем А1, влез 1, кат ПРЗ, број 1, намена на посебен / заеднички дел од зграда СТ, внатрешна површина во м2 28, сопственост </w:t>
      </w:r>
    </w:p>
    <w:p w:rsidR="00A55F88" w:rsidRDefault="00A55F88" w:rsidP="00A5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A55F88" w:rsidRDefault="00A55F88" w:rsidP="00A5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338, дел 1, адреса ( улица и куќен број на зграда ) ДОБРОШАНЕ , број на зграда / друг објект 1, намена на зграда преземена при конверзија на податоци од стариот ел. систем А1, влез 2, кат МА, број 1, намена на посебен / заеднички дел од зграда СТ, внатрешна површина во м2 28, сопственост </w:t>
      </w:r>
    </w:p>
    <w:p w:rsidR="00A55F88" w:rsidRDefault="00A55F88" w:rsidP="00A5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A55F88" w:rsidRDefault="00A55F88" w:rsidP="00A5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A55F88" w:rsidRDefault="00A55F88" w:rsidP="00A5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338, дел 1, адреса ( улица и куќен број на зграда ) ДОБРОШАНЕ , број на зграда / друг објект 2, намена на зграда преземена при конверзија на податоци од стариот ел. систем ПО, влез 1, кат ПРЗ, намена на посебен / заеднички дел од зграда П, внатрешна површина во м2 102, сопственост </w:t>
      </w:r>
    </w:p>
    <w:p w:rsidR="00A55F88" w:rsidRDefault="00A55F88" w:rsidP="00A5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A55F88" w:rsidRDefault="00A55F88" w:rsidP="00A5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338, дел 1, адреса ( улица и куќен број на зграда ) ДОБРОШАНЕ , број на зграда / друг објект 3, намена на зграда преземена при конверзија на податоци од стариот ел. систем ПО, влез 1, кат ПРЗ, намена на посебен / заеднички дел од зграда П, внатрешна површина во м2 122, сопственост </w:t>
      </w:r>
    </w:p>
    <w:p w:rsidR="00A55F88" w:rsidRDefault="00A55F88" w:rsidP="00A5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A55F88" w:rsidRDefault="00A55F88" w:rsidP="00A5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338, дел 1, адреса ( улица и куќен број на зграда ) ДОБРОШАНЕ , број на зграда / друг објект 4, намена на зграда преземена при конверзија на податоци од стариот ел. систем ПО, влез 1, кат ПРЗ, намена на посебен / заеднички дел од зграда П, внатрешна површина во м2 32, сопственост </w:t>
      </w:r>
    </w:p>
    <w:p w:rsidR="00A55F88" w:rsidRDefault="00A55F88" w:rsidP="00A5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A55F88" w:rsidRDefault="00A55F88" w:rsidP="00A5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55F88" w:rsidRDefault="00A55F88" w:rsidP="00A5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55F88" w:rsidRDefault="00A55F88" w:rsidP="00A55F88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сопственост на заложниот должник Гордан Мишевски </w:t>
      </w:r>
      <w:r>
        <w:rPr>
          <w:rFonts w:ascii="Arial" w:hAnsi="Arial" w:cs="Arial"/>
          <w:b/>
        </w:rPr>
        <w:t xml:space="preserve"> .</w:t>
      </w:r>
    </w:p>
    <w:p w:rsidR="00A55F88" w:rsidRDefault="00A55F88" w:rsidP="00A55F88">
      <w:pPr>
        <w:ind w:firstLine="720"/>
        <w:jc w:val="both"/>
        <w:rPr>
          <w:rFonts w:ascii="Arial" w:hAnsi="Arial" w:cs="Arial"/>
          <w:b/>
        </w:rPr>
      </w:pPr>
    </w:p>
    <w:p w:rsidR="00A55F88" w:rsidRDefault="00A55F88" w:rsidP="00A55F88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0904CB">
        <w:rPr>
          <w:rFonts w:ascii="Arial" w:eastAsia="Times New Roman" w:hAnsi="Arial" w:cs="Arial"/>
          <w:lang w:val="en-US"/>
        </w:rPr>
        <w:t>02</w:t>
      </w:r>
      <w:r>
        <w:rPr>
          <w:rFonts w:ascii="Arial" w:eastAsia="Times New Roman" w:hAnsi="Arial" w:cs="Arial"/>
        </w:rPr>
        <w:t xml:space="preserve">.10.2019 </w:t>
      </w:r>
      <w:r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</w:rPr>
        <w:t>10</w:t>
      </w:r>
      <w:r>
        <w:rPr>
          <w:rFonts w:ascii="Arial" w:eastAsia="Times New Roman" w:hAnsi="Arial" w:cs="Arial"/>
          <w:lang w:val="en-US"/>
        </w:rPr>
        <w:t xml:space="preserve">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proofErr w:type="spellStart"/>
      <w:r>
        <w:rPr>
          <w:rFonts w:ascii="Arial" w:eastAsia="Times New Roman" w:hAnsi="Arial" w:cs="Arial"/>
          <w:lang w:val="en-US"/>
        </w:rPr>
        <w:t>Извршител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Премтим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Ќерими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од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Куманово</w:t>
      </w:r>
      <w:proofErr w:type="spellEnd"/>
      <w:r>
        <w:rPr>
          <w:rFonts w:ascii="Arial" w:eastAsia="Times New Roman" w:hAnsi="Arial" w:cs="Arial"/>
          <w:lang w:val="en-US"/>
        </w:rPr>
        <w:t xml:space="preserve"> , </w:t>
      </w:r>
      <w:proofErr w:type="spellStart"/>
      <w:r>
        <w:rPr>
          <w:rFonts w:ascii="Arial" w:eastAsia="Times New Roman" w:hAnsi="Arial" w:cs="Arial"/>
          <w:lang w:val="en-US"/>
        </w:rPr>
        <w:t>ул</w:t>
      </w:r>
      <w:proofErr w:type="spellEnd"/>
      <w:r>
        <w:rPr>
          <w:rFonts w:ascii="Arial" w:eastAsia="Times New Roman" w:hAnsi="Arial" w:cs="Arial"/>
          <w:lang w:val="en-US"/>
        </w:rPr>
        <w:t xml:space="preserve">. 11-ти </w:t>
      </w:r>
      <w:proofErr w:type="spellStart"/>
      <w:r>
        <w:rPr>
          <w:rFonts w:ascii="Arial" w:eastAsia="Times New Roman" w:hAnsi="Arial" w:cs="Arial"/>
          <w:lang w:val="en-US"/>
        </w:rPr>
        <w:t>Октомври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бб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Лок</w:t>
      </w:r>
      <w:proofErr w:type="spellEnd"/>
      <w:r>
        <w:rPr>
          <w:rFonts w:ascii="Arial" w:eastAsia="Times New Roman" w:hAnsi="Arial" w:cs="Arial"/>
          <w:lang w:val="en-US"/>
        </w:rPr>
        <w:t xml:space="preserve">. </w:t>
      </w:r>
      <w:proofErr w:type="spellStart"/>
      <w:r>
        <w:rPr>
          <w:rFonts w:ascii="Arial" w:eastAsia="Times New Roman" w:hAnsi="Arial" w:cs="Arial"/>
          <w:lang w:val="en-US"/>
        </w:rPr>
        <w:t>Хотел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lang w:val="en-US"/>
        </w:rPr>
        <w:t>Куманово</w:t>
      </w:r>
      <w:proofErr w:type="spellEnd"/>
      <w:r>
        <w:rPr>
          <w:rFonts w:ascii="Arial" w:eastAsia="Times New Roman" w:hAnsi="Arial" w:cs="Arial"/>
          <w:lang w:val="en-US"/>
        </w:rPr>
        <w:t xml:space="preserve"> ,</w:t>
      </w:r>
      <w:proofErr w:type="gram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тел</w:t>
      </w:r>
      <w:proofErr w:type="spellEnd"/>
      <w:r>
        <w:rPr>
          <w:rFonts w:ascii="Arial" w:eastAsia="Times New Roman" w:hAnsi="Arial" w:cs="Arial"/>
          <w:lang w:val="en-US"/>
        </w:rPr>
        <w:t>. 031-511-</w:t>
      </w:r>
      <w:proofErr w:type="gramStart"/>
      <w:r>
        <w:rPr>
          <w:rFonts w:ascii="Arial" w:eastAsia="Times New Roman" w:hAnsi="Arial" w:cs="Arial"/>
          <w:lang w:val="en-US"/>
        </w:rPr>
        <w:t xml:space="preserve">388 </w:t>
      </w:r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A55F88" w:rsidRPr="00512751" w:rsidRDefault="00A55F88" w:rsidP="00A55F88">
      <w:pPr>
        <w:ind w:firstLine="720"/>
        <w:jc w:val="both"/>
        <w:rPr>
          <w:rFonts w:ascii="Arial" w:hAnsi="Arial" w:cs="Arial"/>
          <w:b/>
          <w:lang w:val="en-US"/>
        </w:rPr>
      </w:pPr>
    </w:p>
    <w:p w:rsidR="00A55F88" w:rsidRDefault="00A55F88" w:rsidP="00A55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недвижноста, утврдена со заклучок на извршителот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Премтим Ќерими од Куманово И.бр. 879/2018 од 03.07.2019 година,  изнесува  </w:t>
      </w:r>
      <w:r w:rsidRPr="00512751">
        <w:rPr>
          <w:rFonts w:ascii="Arial" w:hAnsi="Arial" w:cs="Arial"/>
        </w:rPr>
        <w:t>5.481.391,00  денари</w:t>
      </w:r>
      <w:r w:rsidRPr="00211393">
        <w:rPr>
          <w:rFonts w:ascii="Arial" w:eastAsia="Times New Roman" w:hAnsi="Arial" w:cs="Arial"/>
        </w:rPr>
        <w:t xml:space="preserve"> ,  , </w:t>
      </w:r>
      <w:r>
        <w:rPr>
          <w:rFonts w:ascii="Arial" w:hAnsi="Arial" w:cs="Arial"/>
        </w:rPr>
        <w:t>а почетна вредност на втора усна јавна продажба  , согласно предлог за втора  продажба од доверителот НЛБ Тутунска Банка АД Скопје</w:t>
      </w:r>
      <w:r w:rsidRPr="0082382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 намалена за 1/3 од  утврдена вредност и изнесува   </w:t>
      </w:r>
      <w:r w:rsidR="00C0331C">
        <w:rPr>
          <w:rFonts w:ascii="Arial" w:hAnsi="Arial" w:cs="Arial"/>
          <w:b/>
        </w:rPr>
        <w:t>3.654.261,00 денари</w:t>
      </w:r>
      <w:r>
        <w:rPr>
          <w:rFonts w:ascii="Arial" w:eastAsia="Times New Roman" w:hAnsi="Arial" w:cs="Arial"/>
        </w:rPr>
        <w:t>, под која недвижностите не може да се продадат  на второ  јавно наддавање</w:t>
      </w:r>
      <w:r>
        <w:rPr>
          <w:rFonts w:ascii="Arial" w:hAnsi="Arial" w:cs="Arial"/>
        </w:rPr>
        <w:t xml:space="preserve"> .</w:t>
      </w:r>
    </w:p>
    <w:p w:rsidR="00A55F88" w:rsidRDefault="00A55F88" w:rsidP="00A55F8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A55F88" w:rsidRDefault="00A55F88" w:rsidP="00A55F8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en-US"/>
        </w:rPr>
        <w:t>:</w:t>
      </w:r>
      <w:r w:rsidRPr="0051275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Договор а залог со совојство на извршна исправа ОДУ бр. 177/15 од 19.02.2015 година на Нотар Мице Илијевски од Куманово- хипотека во корист на доверителот НЛБ Тутунска Банка АД </w:t>
      </w:r>
      <w:r>
        <w:rPr>
          <w:rFonts w:ascii="Arial" w:eastAsia="Times New Roman" w:hAnsi="Arial" w:cs="Arial"/>
        </w:rPr>
        <w:lastRenderedPageBreak/>
        <w:t xml:space="preserve">Скопје   , Налог за извршување врз недвижност врз основа на чл. 166 од ЗИ И.бр. 879/2018  од 12.09.2018 година на Извршител Премтим Ќерими од Куманово . </w:t>
      </w:r>
    </w:p>
    <w:p w:rsidR="00A55F88" w:rsidRDefault="00A55F88" w:rsidP="00A55F8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A55F88" w:rsidRPr="00211393" w:rsidRDefault="00A55F88" w:rsidP="00A55F8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55F88" w:rsidRPr="00211393" w:rsidRDefault="00A55F88" w:rsidP="00A55F8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55F88" w:rsidRDefault="00A55F88" w:rsidP="00A55F8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55F88" w:rsidRDefault="00A55F88" w:rsidP="00A55F8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55F88" w:rsidRDefault="00A55F88" w:rsidP="00A55F8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380070543300162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5017013503263.</w:t>
      </w:r>
    </w:p>
    <w:p w:rsidR="00A55F88" w:rsidRDefault="00A55F88" w:rsidP="00A55F8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55F88" w:rsidRDefault="00A55F88" w:rsidP="00A55F8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55F88" w:rsidRPr="00211393" w:rsidRDefault="00A55F88" w:rsidP="00A55F8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55F88" w:rsidRPr="00211393" w:rsidRDefault="00A55F88" w:rsidP="00A55F8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55F88" w:rsidRPr="00211393" w:rsidRDefault="00A55F88" w:rsidP="00A55F8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55F88" w:rsidRPr="00211393" w:rsidRDefault="00A55F88" w:rsidP="00A55F8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A55F88" w:rsidRPr="00211393" w:rsidRDefault="00A55F88" w:rsidP="00A55F8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55F88" w:rsidRPr="00823825" w:rsidRDefault="00A55F88" w:rsidP="00A55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A55F88" w:rsidRPr="00823825" w:rsidRDefault="00A55F88" w:rsidP="00A55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55F88" w:rsidRDefault="00A55F88" w:rsidP="00A55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5F88" w:rsidRPr="00DB4229" w:rsidRDefault="00A55F88" w:rsidP="00A55F88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A55F88" w:rsidRPr="00867166" w:rsidTr="00F71E3B">
        <w:trPr>
          <w:trHeight w:val="851"/>
        </w:trPr>
        <w:tc>
          <w:tcPr>
            <w:tcW w:w="4297" w:type="dxa"/>
          </w:tcPr>
          <w:p w:rsidR="00A55F88" w:rsidRPr="000406D7" w:rsidRDefault="00A55F88" w:rsidP="00F71E3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A55F88" w:rsidRDefault="00A55F88" w:rsidP="00A55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4DF1" w:rsidRDefault="00A55F88" w:rsidP="00A55F88">
      <w:r w:rsidRPr="00867166">
        <w:rPr>
          <w:rFonts w:ascii="Arial" w:hAnsi="Arial" w:cs="Arial"/>
          <w:lang w:val="en-US"/>
        </w:rPr>
        <w:br w:type="textWrapping" w:clear="all"/>
      </w:r>
    </w:p>
    <w:sectPr w:rsidR="00DC4DF1" w:rsidSect="00F91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5F88"/>
    <w:rsid w:val="00032581"/>
    <w:rsid w:val="000904CB"/>
    <w:rsid w:val="00A337F8"/>
    <w:rsid w:val="00A55F88"/>
    <w:rsid w:val="00C0331C"/>
    <w:rsid w:val="00DC4DF1"/>
    <w:rsid w:val="00F9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5F88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55F88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2019-09-12T09:51:00Z</dcterms:created>
  <dcterms:modified xsi:type="dcterms:W3CDTF">2019-09-13T12:17:00Z</dcterms:modified>
</cp:coreProperties>
</file>