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67"/>
        <w:gridCol w:w="486"/>
        <w:gridCol w:w="813"/>
        <w:gridCol w:w="2576"/>
      </w:tblGrid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610" w:rsidRPr="00DB4229" w:rsidTr="006A2610">
        <w:trPr>
          <w:gridAfter w:val="1"/>
          <w:wAfter w:w="2576" w:type="dxa"/>
        </w:trPr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1325/2019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2610" w:rsidRPr="00DB4229" w:rsidTr="006A2610">
        <w:tc>
          <w:tcPr>
            <w:tcW w:w="5367" w:type="dxa"/>
            <w:hideMark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48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13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76" w:type="dxa"/>
          </w:tcPr>
          <w:p w:rsidR="006A2610" w:rsidRPr="00DB4229" w:rsidRDefault="006A2610" w:rsidP="008564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A2610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A2610" w:rsidRPr="00823825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учесникот  Зорица Димитриевска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ул.Живко Чало, бр.34-4 преку полномошник Адвокат Денис Младеновски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I ВПП1-42/17  од 06.02.2018 год. на Основен суд Куманово и ГЖ-1763/18  од 06.02.2018 год. на Апелациониот 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учесникот  Драгољуб Димитриевски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ул.Кирил и Методиј бр.56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Драгољуб Димитриевски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13.01.2021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A2610" w:rsidRPr="00823825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A2610" w:rsidRPr="00823825" w:rsidRDefault="006A2610" w:rsidP="006A261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A2610" w:rsidRPr="00823825" w:rsidRDefault="006A2610" w:rsidP="006A261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6A2610" w:rsidRPr="00823825" w:rsidRDefault="006A2610" w:rsidP="006A261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A2610" w:rsidRPr="00823825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610" w:rsidRPr="00823825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A2610" w:rsidRDefault="006A2610" w:rsidP="006A2610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стабени куќи со дворови – самостојни, стан, градежно изградено замјиште, земјиште под  зграда , вештачки неплодни земјишта запишана во </w:t>
      </w:r>
      <w:r>
        <w:rPr>
          <w:rFonts w:ascii="Arial" w:hAnsi="Arial" w:cs="Arial"/>
          <w:b/>
        </w:rPr>
        <w:t>ИЛ бр. 1765 за КО Куманово при АКН на РСМ –ЦКН Куманово</w:t>
      </w:r>
      <w:r>
        <w:rPr>
          <w:rFonts w:ascii="Arial" w:hAnsi="Arial" w:cs="Arial"/>
        </w:rPr>
        <w:t xml:space="preserve"> со следните ознаки </w:t>
      </w:r>
      <w:r>
        <w:rPr>
          <w:rFonts w:ascii="Arial" w:hAnsi="Arial" w:cs="Arial"/>
          <w:lang w:val="en-US"/>
        </w:rPr>
        <w:t>: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ГИЗ, површина во м2 380, сосопственост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ЗПЗ 1 , површина во м2 66, сосопственост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ЗПЗ 2 , површина во м2 22, сосопственост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ЗПЗ </w:t>
      </w: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</w:rPr>
        <w:t xml:space="preserve"> , површина во м2 </w:t>
      </w:r>
      <w:r>
        <w:rPr>
          <w:rFonts w:ascii="Arial" w:hAnsi="Arial" w:cs="Arial"/>
          <w:lang w:val="en-GB"/>
        </w:rPr>
        <w:t>19</w:t>
      </w:r>
      <w:r>
        <w:rPr>
          <w:rFonts w:ascii="Arial" w:hAnsi="Arial" w:cs="Arial"/>
        </w:rPr>
        <w:t xml:space="preserve">, право преземено при конверзија на податоците од стариот ел.систем 814 , број на евидентен лист 22817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20457, дел 0 , адреса ( улица и куќен број на зграда ) КИРИЛ И МЕТОДИ 56, број на зграда/друг  објект 1, намена на зграда и други објекти А1-1, влез 1, кат МК, намена на посебен / заеднички дел од зграда ХС, внатрешна површина во м2 12, сосопственост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дел 0 , адреса ( улица и куќен број на зграда ) КИРИЛ И МЕТОДИ 56, број на зграда/друг  објект 1, намена на зграда и други објекти А1-1, влез 1, кат ПР, број 1, намена на посебен / заеднички дел од зграда СТ, внатрешна површина во м2 42, сосопственост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дел 0 , адреса ( улица и куќен број на зграда ) КИРИЛ И МЕТОДИ 56, број на зграда/друг  објект 1, намена на зграда и други објекти А1-1, влез 1, кат СУ, број 1, намена на посебен / заеднички дел од зграда СТ, внатрешна површина во м2 38, сосопственост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 сосопственост на учесниците Зорица Димитриевска и Драгољуб Димитриевски и тоа Зорица Димитриевска сопственик на 1/2 идеален дел од целата недвижност и Драгољуб Димитриевски сопстевник на 1/2 идеален дел од целата недвижнсот , заради физичка делаба  на недвижен имот по пат на јавна продажба согласно одредбите на Законот за извршување и исплата на соодветен дел од постигната цена во висина од 1/2 на учесникот  Зорица Димитриевска и 1/2  на ученикот Драгољуб Димитриевски. </w:t>
      </w: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A2610" w:rsidRDefault="006A2610" w:rsidP="006A2610">
      <w:pPr>
        <w:ind w:firstLine="720"/>
        <w:jc w:val="both"/>
        <w:rPr>
          <w:rFonts w:ascii="Arial" w:eastAsia="Times New Roman" w:hAnsi="Arial" w:cs="Arial"/>
        </w:rPr>
      </w:pPr>
    </w:p>
    <w:p w:rsidR="006A2610" w:rsidRDefault="006A2610" w:rsidP="006A26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6D2564">
        <w:rPr>
          <w:rFonts w:ascii="Arial" w:eastAsia="Times New Roman" w:hAnsi="Arial" w:cs="Arial"/>
          <w:b/>
        </w:rPr>
        <w:t>01.02.2021 година</w:t>
      </w:r>
      <w:r w:rsidRPr="00211393">
        <w:rPr>
          <w:rFonts w:ascii="Arial" w:eastAsia="Times New Roman" w:hAnsi="Arial" w:cs="Arial"/>
        </w:rPr>
        <w:t xml:space="preserve"> во </w:t>
      </w:r>
      <w:r w:rsidRPr="006D2564">
        <w:rPr>
          <w:rFonts w:ascii="Arial" w:eastAsia="Times New Roman" w:hAnsi="Arial" w:cs="Arial"/>
          <w:b/>
          <w:lang w:val="ru-RU"/>
        </w:rPr>
        <w:t xml:space="preserve">10:00 </w:t>
      </w:r>
      <w:r w:rsidRPr="006D256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канцеларија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Локалитет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6A2610" w:rsidRDefault="006A2610" w:rsidP="006A26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2610" w:rsidRPr="00211393" w:rsidRDefault="006A2610" w:rsidP="006A26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Премтим Ќерими од Куманово од 25.11.2020 година И.бр.1325/2019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4.045.975,99</w:t>
      </w:r>
      <w:r>
        <w:rPr>
          <w:rFonts w:ascii="Arial" w:hAnsi="Arial" w:cs="Arial"/>
          <w:b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2610" w:rsidRPr="008E2DF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И.бр.1325/2019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12.07.2019 </w:t>
      </w:r>
      <w:proofErr w:type="spellStart"/>
      <w:r>
        <w:rPr>
          <w:rFonts w:ascii="Arial" w:eastAsia="Times New Roman" w:hAnsi="Arial" w:cs="Arial"/>
          <w:lang w:val="en-US"/>
        </w:rPr>
        <w:t>година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Кумново</w:t>
      </w:r>
      <w:proofErr w:type="spellEnd"/>
      <w:r>
        <w:rPr>
          <w:rFonts w:ascii="Arial" w:eastAsia="Times New Roman" w:hAnsi="Arial" w:cs="Arial"/>
          <w:lang w:val="en-US"/>
        </w:rPr>
        <w:t xml:space="preserve"> .</w:t>
      </w: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Учесникот </w:t>
      </w:r>
      <w:r w:rsidRPr="00211393">
        <w:rPr>
          <w:rFonts w:ascii="Arial" w:eastAsia="Times New Roman" w:hAnsi="Arial" w:cs="Arial"/>
        </w:rPr>
        <w:t xml:space="preserve">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6A2610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A2610" w:rsidRPr="00211393" w:rsidRDefault="006A2610" w:rsidP="006A26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A2610" w:rsidRPr="00823825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A2610" w:rsidRPr="00823825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A2610" w:rsidRDefault="006A2610" w:rsidP="006A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610" w:rsidRPr="00DB4229" w:rsidRDefault="006A2610" w:rsidP="006A261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A2610" w:rsidRPr="00867166" w:rsidTr="0085645E">
        <w:trPr>
          <w:trHeight w:val="851"/>
        </w:trPr>
        <w:tc>
          <w:tcPr>
            <w:tcW w:w="4297" w:type="dxa"/>
          </w:tcPr>
          <w:p w:rsidR="006A2610" w:rsidRPr="000406D7" w:rsidRDefault="006A2610" w:rsidP="0085645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7B28C2" w:rsidRDefault="007B28C2"/>
    <w:sectPr w:rsidR="007B2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610"/>
    <w:rsid w:val="006A2610"/>
    <w:rsid w:val="007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261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2610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2021-01-13T09:37:00Z</dcterms:created>
  <dcterms:modified xsi:type="dcterms:W3CDTF">2021-01-13T09:38:00Z</dcterms:modified>
</cp:coreProperties>
</file>