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382"/>
        <w:gridCol w:w="487"/>
        <w:gridCol w:w="817"/>
        <w:gridCol w:w="2556"/>
      </w:tblGrid>
      <w:tr w:rsidR="00580CA5" w:rsidRPr="00DB4229" w:rsidTr="00C92D46">
        <w:tc>
          <w:tcPr>
            <w:tcW w:w="6204" w:type="dxa"/>
            <w:hideMark/>
          </w:tcPr>
          <w:p w:rsidR="00580CA5" w:rsidRPr="00DB4229" w:rsidRDefault="00580CA5" w:rsidP="00C92D46">
            <w:pPr>
              <w:tabs>
                <w:tab w:val="center" w:pos="2268"/>
              </w:tabs>
              <w:spacing w:after="0" w:line="240" w:lineRule="auto"/>
              <w:jc w:val="center"/>
              <w:rPr>
                <w:rFonts w:ascii="Arial" w:eastAsia="Times New Roman" w:hAnsi="Arial" w:cs="Arial"/>
                <w:lang w:val="ru-RU"/>
              </w:rPr>
            </w:pPr>
            <w:r w:rsidRPr="00DB4229">
              <w:rPr>
                <w:rFonts w:ascii="Arial" w:hAnsi="Arial" w:cs="Arial"/>
                <w:noProof/>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580CA5" w:rsidRPr="00DB4229" w:rsidRDefault="00580CA5" w:rsidP="00C92D46">
            <w:pPr>
              <w:tabs>
                <w:tab w:val="center" w:pos="2268"/>
              </w:tabs>
              <w:spacing w:after="0" w:line="240" w:lineRule="auto"/>
              <w:jc w:val="both"/>
              <w:rPr>
                <w:rFonts w:ascii="Arial" w:eastAsia="Times New Roman" w:hAnsi="Arial" w:cs="Arial"/>
                <w:lang w:val="ru-RU"/>
              </w:rPr>
            </w:pPr>
          </w:p>
        </w:tc>
        <w:tc>
          <w:tcPr>
            <w:tcW w:w="993" w:type="dxa"/>
          </w:tcPr>
          <w:p w:rsidR="00580CA5" w:rsidRPr="00DB4229" w:rsidRDefault="00580CA5" w:rsidP="00C92D46">
            <w:pPr>
              <w:tabs>
                <w:tab w:val="center" w:pos="2268"/>
              </w:tabs>
              <w:spacing w:after="0" w:line="240" w:lineRule="auto"/>
              <w:jc w:val="both"/>
              <w:rPr>
                <w:rFonts w:ascii="Arial" w:eastAsia="Times New Roman" w:hAnsi="Arial" w:cs="Arial"/>
                <w:lang w:val="ru-RU"/>
              </w:rPr>
            </w:pPr>
          </w:p>
        </w:tc>
        <w:tc>
          <w:tcPr>
            <w:tcW w:w="2977" w:type="dxa"/>
          </w:tcPr>
          <w:p w:rsidR="00580CA5" w:rsidRPr="00DB4229" w:rsidRDefault="00580CA5" w:rsidP="00C92D46">
            <w:pPr>
              <w:tabs>
                <w:tab w:val="center" w:pos="2268"/>
              </w:tabs>
              <w:spacing w:after="0" w:line="240" w:lineRule="auto"/>
              <w:jc w:val="both"/>
              <w:rPr>
                <w:rFonts w:ascii="Arial" w:eastAsia="Times New Roman" w:hAnsi="Arial" w:cs="Arial"/>
                <w:lang w:val="ru-RU"/>
              </w:rPr>
            </w:pPr>
          </w:p>
        </w:tc>
      </w:tr>
      <w:tr w:rsidR="00580CA5" w:rsidRPr="00DB4229" w:rsidTr="00C92D46">
        <w:tc>
          <w:tcPr>
            <w:tcW w:w="6204" w:type="dxa"/>
            <w:hideMark/>
          </w:tcPr>
          <w:p w:rsidR="00580CA5" w:rsidRPr="00DB4229" w:rsidRDefault="00580CA5" w:rsidP="00C92D46">
            <w:pPr>
              <w:tabs>
                <w:tab w:val="center" w:pos="2268"/>
              </w:tabs>
              <w:spacing w:after="0" w:line="240" w:lineRule="auto"/>
              <w:jc w:val="center"/>
              <w:rPr>
                <w:rFonts w:ascii="Arial" w:eastAsia="Times New Roman" w:hAnsi="Arial" w:cs="Arial"/>
                <w:b/>
                <w:lang w:val="ru-RU"/>
              </w:rPr>
            </w:pPr>
          </w:p>
        </w:tc>
        <w:tc>
          <w:tcPr>
            <w:tcW w:w="566" w:type="dxa"/>
          </w:tcPr>
          <w:p w:rsidR="00580CA5" w:rsidRPr="00DB4229" w:rsidRDefault="00580CA5" w:rsidP="00C92D46">
            <w:pPr>
              <w:tabs>
                <w:tab w:val="center" w:pos="2268"/>
              </w:tabs>
              <w:spacing w:after="0" w:line="240" w:lineRule="auto"/>
              <w:jc w:val="both"/>
              <w:rPr>
                <w:rFonts w:ascii="Arial" w:eastAsia="Times New Roman" w:hAnsi="Arial" w:cs="Arial"/>
                <w:b/>
                <w:lang w:val="ru-RU"/>
              </w:rPr>
            </w:pPr>
          </w:p>
        </w:tc>
        <w:tc>
          <w:tcPr>
            <w:tcW w:w="993" w:type="dxa"/>
          </w:tcPr>
          <w:p w:rsidR="00580CA5" w:rsidRPr="00DB4229" w:rsidRDefault="00580CA5" w:rsidP="00C92D46">
            <w:pPr>
              <w:tabs>
                <w:tab w:val="center" w:pos="2268"/>
              </w:tabs>
              <w:spacing w:after="0" w:line="240" w:lineRule="auto"/>
              <w:jc w:val="both"/>
              <w:rPr>
                <w:rFonts w:ascii="Arial" w:eastAsia="Times New Roman" w:hAnsi="Arial" w:cs="Arial"/>
                <w:b/>
                <w:lang w:val="ru-RU"/>
              </w:rPr>
            </w:pPr>
          </w:p>
        </w:tc>
        <w:tc>
          <w:tcPr>
            <w:tcW w:w="2977" w:type="dxa"/>
          </w:tcPr>
          <w:p w:rsidR="00580CA5" w:rsidRPr="00DB4229" w:rsidRDefault="00580CA5" w:rsidP="00C92D46">
            <w:pPr>
              <w:tabs>
                <w:tab w:val="center" w:pos="2268"/>
              </w:tabs>
              <w:spacing w:after="0" w:line="240" w:lineRule="auto"/>
              <w:jc w:val="both"/>
              <w:rPr>
                <w:rFonts w:ascii="Arial" w:eastAsia="Times New Roman" w:hAnsi="Arial" w:cs="Arial"/>
                <w:b/>
                <w:lang w:val="ru-RU"/>
              </w:rPr>
            </w:pPr>
          </w:p>
        </w:tc>
      </w:tr>
      <w:tr w:rsidR="00580CA5" w:rsidRPr="00DB4229" w:rsidTr="00C92D46">
        <w:tc>
          <w:tcPr>
            <w:tcW w:w="6204" w:type="dxa"/>
            <w:hideMark/>
          </w:tcPr>
          <w:p w:rsidR="00580CA5" w:rsidRPr="00DB4229" w:rsidRDefault="00580CA5" w:rsidP="00C92D46">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580CA5" w:rsidRPr="00DB4229" w:rsidRDefault="00580CA5" w:rsidP="00C92D46">
            <w:pPr>
              <w:tabs>
                <w:tab w:val="center" w:pos="2268"/>
              </w:tabs>
              <w:spacing w:after="0" w:line="240" w:lineRule="auto"/>
              <w:jc w:val="both"/>
              <w:rPr>
                <w:rFonts w:ascii="Arial" w:eastAsia="Times New Roman" w:hAnsi="Arial" w:cs="Arial"/>
                <w:b/>
                <w:lang w:val="ru-RU"/>
              </w:rPr>
            </w:pPr>
          </w:p>
        </w:tc>
        <w:tc>
          <w:tcPr>
            <w:tcW w:w="993" w:type="dxa"/>
          </w:tcPr>
          <w:p w:rsidR="00580CA5" w:rsidRPr="00DB4229" w:rsidRDefault="00580CA5" w:rsidP="00C92D46">
            <w:pPr>
              <w:tabs>
                <w:tab w:val="center" w:pos="2268"/>
              </w:tabs>
              <w:spacing w:after="0" w:line="240" w:lineRule="auto"/>
              <w:jc w:val="both"/>
              <w:rPr>
                <w:rFonts w:ascii="Arial" w:eastAsia="Times New Roman" w:hAnsi="Arial" w:cs="Arial"/>
                <w:b/>
                <w:lang w:val="ru-RU"/>
              </w:rPr>
            </w:pPr>
          </w:p>
        </w:tc>
        <w:tc>
          <w:tcPr>
            <w:tcW w:w="2977" w:type="dxa"/>
            <w:hideMark/>
          </w:tcPr>
          <w:p w:rsidR="00580CA5" w:rsidRPr="00823825" w:rsidRDefault="00580CA5" w:rsidP="00C92D46">
            <w:pPr>
              <w:tabs>
                <w:tab w:val="center" w:pos="2268"/>
              </w:tabs>
              <w:spacing w:after="0" w:line="240" w:lineRule="auto"/>
              <w:jc w:val="center"/>
              <w:rPr>
                <w:rFonts w:ascii="Arial" w:eastAsia="Times New Roman" w:hAnsi="Arial" w:cs="Arial"/>
                <w:b/>
                <w:lang w:val="en-US"/>
              </w:rPr>
            </w:pPr>
          </w:p>
        </w:tc>
      </w:tr>
      <w:tr w:rsidR="00580CA5" w:rsidRPr="00DB4229" w:rsidTr="00C92D46">
        <w:tc>
          <w:tcPr>
            <w:tcW w:w="6204" w:type="dxa"/>
            <w:hideMark/>
          </w:tcPr>
          <w:p w:rsidR="00580CA5" w:rsidRPr="00DB4229" w:rsidRDefault="00580CA5" w:rsidP="00C92D46">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Премтим</w:t>
            </w:r>
            <w:proofErr w:type="spellEnd"/>
            <w:r>
              <w:rPr>
                <w:rFonts w:ascii="Arial" w:eastAsia="Times New Roman" w:hAnsi="Arial" w:cs="Arial"/>
                <w:b/>
                <w:lang w:val="en-US"/>
              </w:rPr>
              <w:t xml:space="preserve"> </w:t>
            </w:r>
            <w:proofErr w:type="spellStart"/>
            <w:r>
              <w:rPr>
                <w:rFonts w:ascii="Arial" w:eastAsia="Times New Roman" w:hAnsi="Arial" w:cs="Arial"/>
                <w:b/>
                <w:lang w:val="en-US"/>
              </w:rPr>
              <w:t>Ќерими</w:t>
            </w:r>
            <w:proofErr w:type="spellEnd"/>
          </w:p>
        </w:tc>
        <w:tc>
          <w:tcPr>
            <w:tcW w:w="566" w:type="dxa"/>
          </w:tcPr>
          <w:p w:rsidR="00580CA5" w:rsidRPr="00DB4229" w:rsidRDefault="00580CA5" w:rsidP="00C92D46">
            <w:pPr>
              <w:tabs>
                <w:tab w:val="center" w:pos="2268"/>
              </w:tabs>
              <w:spacing w:after="0" w:line="240" w:lineRule="auto"/>
              <w:jc w:val="both"/>
              <w:rPr>
                <w:rFonts w:ascii="Arial" w:eastAsia="Times New Roman" w:hAnsi="Arial" w:cs="Arial"/>
                <w:b/>
                <w:lang w:val="ru-RU"/>
              </w:rPr>
            </w:pPr>
          </w:p>
        </w:tc>
        <w:tc>
          <w:tcPr>
            <w:tcW w:w="993" w:type="dxa"/>
          </w:tcPr>
          <w:p w:rsidR="00580CA5" w:rsidRPr="00DB4229" w:rsidRDefault="00580CA5" w:rsidP="00C92D46">
            <w:pPr>
              <w:tabs>
                <w:tab w:val="center" w:pos="2268"/>
              </w:tabs>
              <w:spacing w:after="0" w:line="240" w:lineRule="auto"/>
              <w:jc w:val="both"/>
              <w:rPr>
                <w:rFonts w:ascii="Arial" w:eastAsia="Times New Roman" w:hAnsi="Arial" w:cs="Arial"/>
                <w:b/>
                <w:lang w:val="ru-RU"/>
              </w:rPr>
            </w:pPr>
          </w:p>
        </w:tc>
        <w:tc>
          <w:tcPr>
            <w:tcW w:w="2977" w:type="dxa"/>
          </w:tcPr>
          <w:p w:rsidR="00580CA5" w:rsidRPr="00DB4229" w:rsidRDefault="00580CA5" w:rsidP="00C92D46">
            <w:pPr>
              <w:tabs>
                <w:tab w:val="center" w:pos="2268"/>
              </w:tabs>
              <w:spacing w:after="0" w:line="240" w:lineRule="auto"/>
              <w:jc w:val="both"/>
              <w:rPr>
                <w:rFonts w:ascii="Arial" w:eastAsia="Times New Roman" w:hAnsi="Arial" w:cs="Arial"/>
                <w:b/>
                <w:lang w:val="ru-RU"/>
              </w:rPr>
            </w:pPr>
          </w:p>
        </w:tc>
      </w:tr>
      <w:tr w:rsidR="00580CA5" w:rsidRPr="00DB4229" w:rsidTr="00C92D46">
        <w:tc>
          <w:tcPr>
            <w:tcW w:w="6204" w:type="dxa"/>
            <w:hideMark/>
          </w:tcPr>
          <w:p w:rsidR="00580CA5" w:rsidRPr="00DB4229" w:rsidRDefault="00580CA5" w:rsidP="00C92D46">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580CA5" w:rsidRPr="00DB4229" w:rsidRDefault="00580CA5" w:rsidP="00C92D46">
            <w:pPr>
              <w:tabs>
                <w:tab w:val="center" w:pos="2268"/>
              </w:tabs>
              <w:spacing w:after="0" w:line="240" w:lineRule="auto"/>
              <w:jc w:val="both"/>
              <w:rPr>
                <w:rFonts w:ascii="Arial" w:eastAsia="Times New Roman" w:hAnsi="Arial" w:cs="Arial"/>
                <w:b/>
                <w:lang w:val="ru-RU"/>
              </w:rPr>
            </w:pPr>
          </w:p>
        </w:tc>
        <w:tc>
          <w:tcPr>
            <w:tcW w:w="993" w:type="dxa"/>
          </w:tcPr>
          <w:p w:rsidR="00580CA5" w:rsidRPr="00DB4229" w:rsidRDefault="00580CA5" w:rsidP="00C92D46">
            <w:pPr>
              <w:tabs>
                <w:tab w:val="center" w:pos="2268"/>
              </w:tabs>
              <w:spacing w:after="0" w:line="240" w:lineRule="auto"/>
              <w:jc w:val="both"/>
              <w:rPr>
                <w:rFonts w:ascii="Arial" w:eastAsia="Times New Roman" w:hAnsi="Arial" w:cs="Arial"/>
                <w:b/>
                <w:lang w:val="ru-RU"/>
              </w:rPr>
            </w:pPr>
          </w:p>
        </w:tc>
        <w:tc>
          <w:tcPr>
            <w:tcW w:w="2977" w:type="dxa"/>
          </w:tcPr>
          <w:p w:rsidR="00580CA5" w:rsidRPr="00DB4229" w:rsidRDefault="00580CA5" w:rsidP="00C92D46">
            <w:pPr>
              <w:tabs>
                <w:tab w:val="center" w:pos="2268"/>
              </w:tabs>
              <w:spacing w:after="0" w:line="240" w:lineRule="auto"/>
              <w:jc w:val="both"/>
              <w:rPr>
                <w:rFonts w:ascii="Arial" w:eastAsia="Times New Roman" w:hAnsi="Arial" w:cs="Arial"/>
                <w:b/>
                <w:lang w:val="ru-RU"/>
              </w:rPr>
            </w:pPr>
          </w:p>
        </w:tc>
      </w:tr>
      <w:tr w:rsidR="00580CA5" w:rsidRPr="00DB4229" w:rsidTr="00C92D46">
        <w:tc>
          <w:tcPr>
            <w:tcW w:w="6204" w:type="dxa"/>
            <w:hideMark/>
          </w:tcPr>
          <w:p w:rsidR="00580CA5" w:rsidRPr="00DB4229" w:rsidRDefault="00580CA5" w:rsidP="00C92D46">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580CA5" w:rsidRPr="00DB4229" w:rsidRDefault="00580CA5" w:rsidP="00C92D46">
            <w:pPr>
              <w:tabs>
                <w:tab w:val="center" w:pos="2268"/>
              </w:tabs>
              <w:spacing w:after="0" w:line="240" w:lineRule="auto"/>
              <w:jc w:val="both"/>
              <w:rPr>
                <w:rFonts w:ascii="Arial" w:eastAsia="Times New Roman" w:hAnsi="Arial" w:cs="Arial"/>
                <w:b/>
                <w:lang w:val="ru-RU"/>
              </w:rPr>
            </w:pPr>
          </w:p>
        </w:tc>
        <w:tc>
          <w:tcPr>
            <w:tcW w:w="993" w:type="dxa"/>
          </w:tcPr>
          <w:p w:rsidR="00580CA5" w:rsidRPr="00DB4229" w:rsidRDefault="00580CA5" w:rsidP="00C92D46">
            <w:pPr>
              <w:tabs>
                <w:tab w:val="center" w:pos="2268"/>
              </w:tabs>
              <w:spacing w:after="0" w:line="240" w:lineRule="auto"/>
              <w:jc w:val="both"/>
              <w:rPr>
                <w:rFonts w:ascii="Arial" w:eastAsia="Times New Roman" w:hAnsi="Arial" w:cs="Arial"/>
                <w:b/>
                <w:lang w:val="ru-RU"/>
              </w:rPr>
            </w:pPr>
          </w:p>
        </w:tc>
        <w:tc>
          <w:tcPr>
            <w:tcW w:w="2977" w:type="dxa"/>
            <w:hideMark/>
          </w:tcPr>
          <w:p w:rsidR="00580CA5" w:rsidRPr="00DB4229" w:rsidRDefault="00580CA5" w:rsidP="00C92D46">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Pr>
                <w:rFonts w:ascii="Arial" w:eastAsia="Times New Roman" w:hAnsi="Arial" w:cs="Arial"/>
                <w:b/>
                <w:lang w:val="en-US"/>
              </w:rPr>
              <w:t>153/2021</w:t>
            </w:r>
            <w:r w:rsidRPr="00DB4229">
              <w:rPr>
                <w:rFonts w:ascii="Arial" w:eastAsia="Times New Roman" w:hAnsi="Arial" w:cs="Arial"/>
                <w:b/>
                <w:lang w:val="en-US"/>
              </w:rPr>
              <w:t xml:space="preserve"> </w:t>
            </w:r>
          </w:p>
        </w:tc>
      </w:tr>
      <w:tr w:rsidR="00580CA5" w:rsidRPr="00DB4229" w:rsidTr="00C92D46">
        <w:tc>
          <w:tcPr>
            <w:tcW w:w="6204" w:type="dxa"/>
            <w:hideMark/>
          </w:tcPr>
          <w:p w:rsidR="00580CA5" w:rsidRPr="00DB4229" w:rsidRDefault="00580CA5" w:rsidP="00C92D46">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Куманово,Кратово и Крива Паланка</w:t>
            </w:r>
          </w:p>
        </w:tc>
        <w:tc>
          <w:tcPr>
            <w:tcW w:w="566" w:type="dxa"/>
          </w:tcPr>
          <w:p w:rsidR="00580CA5" w:rsidRPr="00DB4229" w:rsidRDefault="00580CA5" w:rsidP="00C92D46">
            <w:pPr>
              <w:tabs>
                <w:tab w:val="center" w:pos="2268"/>
              </w:tabs>
              <w:spacing w:after="0" w:line="240" w:lineRule="auto"/>
              <w:jc w:val="both"/>
              <w:rPr>
                <w:rFonts w:ascii="Arial" w:eastAsia="Times New Roman" w:hAnsi="Arial" w:cs="Arial"/>
                <w:b/>
                <w:lang w:val="ru-RU"/>
              </w:rPr>
            </w:pPr>
          </w:p>
        </w:tc>
        <w:tc>
          <w:tcPr>
            <w:tcW w:w="993" w:type="dxa"/>
          </w:tcPr>
          <w:p w:rsidR="00580CA5" w:rsidRPr="00DB4229" w:rsidRDefault="00580CA5" w:rsidP="00C92D46">
            <w:pPr>
              <w:tabs>
                <w:tab w:val="center" w:pos="2268"/>
              </w:tabs>
              <w:spacing w:after="0" w:line="240" w:lineRule="auto"/>
              <w:jc w:val="both"/>
              <w:rPr>
                <w:rFonts w:ascii="Arial" w:eastAsia="Times New Roman" w:hAnsi="Arial" w:cs="Arial"/>
                <w:b/>
                <w:lang w:val="ru-RU"/>
              </w:rPr>
            </w:pPr>
          </w:p>
        </w:tc>
        <w:tc>
          <w:tcPr>
            <w:tcW w:w="2977" w:type="dxa"/>
          </w:tcPr>
          <w:p w:rsidR="00580CA5" w:rsidRPr="00DB4229" w:rsidRDefault="00580CA5" w:rsidP="00C92D46">
            <w:pPr>
              <w:tabs>
                <w:tab w:val="center" w:pos="2268"/>
              </w:tabs>
              <w:spacing w:after="0" w:line="240" w:lineRule="auto"/>
              <w:jc w:val="both"/>
              <w:rPr>
                <w:rFonts w:ascii="Arial" w:eastAsia="Times New Roman" w:hAnsi="Arial" w:cs="Arial"/>
                <w:b/>
                <w:lang w:val="ru-RU"/>
              </w:rPr>
            </w:pPr>
          </w:p>
        </w:tc>
      </w:tr>
      <w:tr w:rsidR="00580CA5" w:rsidRPr="00DB4229" w:rsidTr="00C92D46">
        <w:tc>
          <w:tcPr>
            <w:tcW w:w="6204" w:type="dxa"/>
            <w:hideMark/>
          </w:tcPr>
          <w:p w:rsidR="00580CA5" w:rsidRPr="00DB4229" w:rsidRDefault="00580CA5" w:rsidP="00C92D46">
            <w:pPr>
              <w:tabs>
                <w:tab w:val="center" w:pos="2268"/>
              </w:tabs>
              <w:spacing w:after="0" w:line="240" w:lineRule="auto"/>
              <w:jc w:val="center"/>
              <w:rPr>
                <w:rFonts w:ascii="Arial" w:eastAsia="Times New Roman" w:hAnsi="Arial" w:cs="Arial"/>
                <w:b/>
                <w:lang w:val="en-US"/>
              </w:rPr>
            </w:pPr>
            <w:bookmarkStart w:id="3" w:name="OAdresaIzv"/>
            <w:bookmarkEnd w:id="3"/>
            <w:proofErr w:type="spellStart"/>
            <w:proofErr w:type="gramStart"/>
            <w:r>
              <w:rPr>
                <w:rFonts w:ascii="Arial" w:eastAsia="Times New Roman" w:hAnsi="Arial" w:cs="Arial"/>
                <w:b/>
                <w:lang w:val="en-US"/>
              </w:rPr>
              <w:t>ул</w:t>
            </w:r>
            <w:proofErr w:type="spellEnd"/>
            <w:proofErr w:type="gramEnd"/>
            <w:r>
              <w:rPr>
                <w:rFonts w:ascii="Arial" w:eastAsia="Times New Roman" w:hAnsi="Arial" w:cs="Arial"/>
                <w:b/>
                <w:lang w:val="en-US"/>
              </w:rPr>
              <w:t xml:space="preserve">. 11-ти </w:t>
            </w:r>
            <w:proofErr w:type="spellStart"/>
            <w:r>
              <w:rPr>
                <w:rFonts w:ascii="Arial" w:eastAsia="Times New Roman" w:hAnsi="Arial" w:cs="Arial"/>
                <w:b/>
                <w:lang w:val="en-US"/>
              </w:rPr>
              <w:t>Октомври</w:t>
            </w:r>
            <w:proofErr w:type="spellEnd"/>
            <w:r>
              <w:rPr>
                <w:rFonts w:ascii="Arial" w:eastAsia="Times New Roman" w:hAnsi="Arial" w:cs="Arial"/>
                <w:b/>
                <w:lang w:val="en-US"/>
              </w:rPr>
              <w:t xml:space="preserve"> </w:t>
            </w:r>
            <w:proofErr w:type="spellStart"/>
            <w:r>
              <w:rPr>
                <w:rFonts w:ascii="Arial" w:eastAsia="Times New Roman" w:hAnsi="Arial" w:cs="Arial"/>
                <w:b/>
                <w:lang w:val="en-US"/>
              </w:rPr>
              <w:t>бб</w:t>
            </w:r>
            <w:proofErr w:type="spellEnd"/>
            <w:r>
              <w:rPr>
                <w:rFonts w:ascii="Arial" w:eastAsia="Times New Roman" w:hAnsi="Arial" w:cs="Arial"/>
                <w:b/>
                <w:lang w:val="en-US"/>
              </w:rPr>
              <w:t xml:space="preserve">, </w:t>
            </w:r>
            <w:proofErr w:type="spellStart"/>
            <w:r>
              <w:rPr>
                <w:rFonts w:ascii="Arial" w:eastAsia="Times New Roman" w:hAnsi="Arial" w:cs="Arial"/>
                <w:b/>
                <w:lang w:val="en-US"/>
              </w:rPr>
              <w:t>лок</w:t>
            </w:r>
            <w:proofErr w:type="spellEnd"/>
            <w:r>
              <w:rPr>
                <w:rFonts w:ascii="Arial" w:eastAsia="Times New Roman" w:hAnsi="Arial" w:cs="Arial"/>
                <w:b/>
                <w:lang w:val="en-US"/>
              </w:rPr>
              <w:t xml:space="preserve">. </w:t>
            </w:r>
            <w:proofErr w:type="spellStart"/>
            <w:r>
              <w:rPr>
                <w:rFonts w:ascii="Arial" w:eastAsia="Times New Roman" w:hAnsi="Arial" w:cs="Arial"/>
                <w:b/>
                <w:lang w:val="en-US"/>
              </w:rPr>
              <w:t>Хотел</w:t>
            </w:r>
            <w:proofErr w:type="spellEnd"/>
            <w:r>
              <w:rPr>
                <w:rFonts w:ascii="Arial" w:eastAsia="Times New Roman" w:hAnsi="Arial" w:cs="Arial"/>
                <w:b/>
                <w:lang w:val="en-US"/>
              </w:rPr>
              <w:t xml:space="preserve"> </w:t>
            </w:r>
            <w:proofErr w:type="spellStart"/>
            <w:r>
              <w:rPr>
                <w:rFonts w:ascii="Arial" w:eastAsia="Times New Roman" w:hAnsi="Arial" w:cs="Arial"/>
                <w:b/>
                <w:lang w:val="en-US"/>
              </w:rPr>
              <w:t>Куманово</w:t>
            </w:r>
            <w:proofErr w:type="spellEnd"/>
          </w:p>
        </w:tc>
        <w:tc>
          <w:tcPr>
            <w:tcW w:w="566" w:type="dxa"/>
          </w:tcPr>
          <w:p w:rsidR="00580CA5" w:rsidRPr="00DB4229" w:rsidRDefault="00580CA5" w:rsidP="00C92D46">
            <w:pPr>
              <w:tabs>
                <w:tab w:val="center" w:pos="2268"/>
              </w:tabs>
              <w:spacing w:after="0" w:line="240" w:lineRule="auto"/>
              <w:jc w:val="both"/>
              <w:rPr>
                <w:rFonts w:ascii="Arial" w:eastAsia="Times New Roman" w:hAnsi="Arial" w:cs="Arial"/>
                <w:b/>
                <w:lang w:val="ru-RU"/>
              </w:rPr>
            </w:pPr>
          </w:p>
        </w:tc>
        <w:tc>
          <w:tcPr>
            <w:tcW w:w="993" w:type="dxa"/>
          </w:tcPr>
          <w:p w:rsidR="00580CA5" w:rsidRPr="00DB4229" w:rsidRDefault="00580CA5" w:rsidP="00C92D46">
            <w:pPr>
              <w:tabs>
                <w:tab w:val="center" w:pos="2268"/>
              </w:tabs>
              <w:spacing w:after="0" w:line="240" w:lineRule="auto"/>
              <w:jc w:val="both"/>
              <w:rPr>
                <w:rFonts w:ascii="Arial" w:eastAsia="Times New Roman" w:hAnsi="Arial" w:cs="Arial"/>
                <w:b/>
                <w:lang w:val="ru-RU"/>
              </w:rPr>
            </w:pPr>
          </w:p>
        </w:tc>
        <w:tc>
          <w:tcPr>
            <w:tcW w:w="2977" w:type="dxa"/>
          </w:tcPr>
          <w:p w:rsidR="00580CA5" w:rsidRPr="00DB4229" w:rsidRDefault="00580CA5" w:rsidP="00C92D46">
            <w:pPr>
              <w:tabs>
                <w:tab w:val="center" w:pos="2268"/>
              </w:tabs>
              <w:spacing w:after="0" w:line="240" w:lineRule="auto"/>
              <w:jc w:val="both"/>
              <w:rPr>
                <w:rFonts w:ascii="Arial" w:eastAsia="Times New Roman" w:hAnsi="Arial" w:cs="Arial"/>
                <w:b/>
                <w:lang w:val="ru-RU"/>
              </w:rPr>
            </w:pPr>
          </w:p>
        </w:tc>
      </w:tr>
      <w:tr w:rsidR="00580CA5" w:rsidRPr="00DB4229" w:rsidTr="00C92D46">
        <w:tc>
          <w:tcPr>
            <w:tcW w:w="6204" w:type="dxa"/>
            <w:hideMark/>
          </w:tcPr>
          <w:p w:rsidR="00580CA5" w:rsidRDefault="00580CA5" w:rsidP="00C92D46">
            <w:pPr>
              <w:tabs>
                <w:tab w:val="center" w:pos="2268"/>
              </w:tabs>
              <w:spacing w:after="0" w:line="240" w:lineRule="auto"/>
              <w:jc w:val="center"/>
              <w:rPr>
                <w:rFonts w:ascii="Arial" w:eastAsia="Times New Roman" w:hAnsi="Arial" w:cs="Arial"/>
                <w:b/>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xml:space="preserve">. 031-511-388; </w:t>
            </w:r>
            <w:hyperlink r:id="rId6" w:history="1">
              <w:r w:rsidRPr="00672A64">
                <w:rPr>
                  <w:rStyle w:val="Hyperlink"/>
                  <w:rFonts w:ascii="Arial" w:eastAsia="Times New Roman" w:hAnsi="Arial" w:cs="Arial"/>
                  <w:b/>
                  <w:lang w:val="en-US"/>
                </w:rPr>
                <w:t>izvrsitelpq@gmail.com</w:t>
              </w:r>
            </w:hyperlink>
          </w:p>
          <w:p w:rsidR="00580CA5" w:rsidRDefault="00580CA5" w:rsidP="00C92D46">
            <w:pPr>
              <w:tabs>
                <w:tab w:val="center" w:pos="2268"/>
              </w:tabs>
              <w:spacing w:after="0" w:line="240" w:lineRule="auto"/>
              <w:jc w:val="center"/>
              <w:rPr>
                <w:rFonts w:ascii="Arial" w:eastAsia="Times New Roman" w:hAnsi="Arial" w:cs="Arial"/>
                <w:b/>
              </w:rPr>
            </w:pPr>
          </w:p>
          <w:p w:rsidR="00580CA5" w:rsidRDefault="00580CA5" w:rsidP="00C92D46">
            <w:pPr>
              <w:tabs>
                <w:tab w:val="center" w:pos="2268"/>
              </w:tabs>
              <w:spacing w:after="0" w:line="240" w:lineRule="auto"/>
              <w:jc w:val="center"/>
              <w:rPr>
                <w:rFonts w:ascii="Arial" w:eastAsia="Times New Roman" w:hAnsi="Arial" w:cs="Arial"/>
                <w:b/>
              </w:rPr>
            </w:pPr>
          </w:p>
          <w:p w:rsidR="00580CA5" w:rsidRDefault="00580CA5" w:rsidP="00C92D46">
            <w:pPr>
              <w:tabs>
                <w:tab w:val="center" w:pos="2268"/>
              </w:tabs>
              <w:spacing w:after="0" w:line="240" w:lineRule="auto"/>
              <w:jc w:val="center"/>
              <w:rPr>
                <w:rFonts w:ascii="Arial" w:eastAsia="Times New Roman" w:hAnsi="Arial" w:cs="Arial"/>
                <w:b/>
              </w:rPr>
            </w:pPr>
          </w:p>
          <w:p w:rsidR="00580CA5" w:rsidRPr="00BE2B0C" w:rsidRDefault="00580CA5" w:rsidP="00C92D46">
            <w:pPr>
              <w:tabs>
                <w:tab w:val="center" w:pos="2268"/>
              </w:tabs>
              <w:spacing w:after="0" w:line="240" w:lineRule="auto"/>
              <w:jc w:val="center"/>
              <w:rPr>
                <w:rFonts w:ascii="Arial" w:eastAsia="Times New Roman" w:hAnsi="Arial" w:cs="Arial"/>
                <w:b/>
              </w:rPr>
            </w:pPr>
          </w:p>
        </w:tc>
        <w:tc>
          <w:tcPr>
            <w:tcW w:w="566" w:type="dxa"/>
          </w:tcPr>
          <w:p w:rsidR="00580CA5" w:rsidRPr="00DB4229" w:rsidRDefault="00580CA5" w:rsidP="00C92D46">
            <w:pPr>
              <w:tabs>
                <w:tab w:val="center" w:pos="2268"/>
              </w:tabs>
              <w:spacing w:after="0" w:line="240" w:lineRule="auto"/>
              <w:jc w:val="both"/>
              <w:rPr>
                <w:rFonts w:ascii="Arial" w:eastAsia="Times New Roman" w:hAnsi="Arial" w:cs="Arial"/>
                <w:b/>
                <w:lang w:val="ru-RU"/>
              </w:rPr>
            </w:pPr>
          </w:p>
        </w:tc>
        <w:tc>
          <w:tcPr>
            <w:tcW w:w="993" w:type="dxa"/>
          </w:tcPr>
          <w:p w:rsidR="00580CA5" w:rsidRPr="00DB4229" w:rsidRDefault="00580CA5" w:rsidP="00C92D46">
            <w:pPr>
              <w:tabs>
                <w:tab w:val="center" w:pos="2268"/>
              </w:tabs>
              <w:spacing w:after="0" w:line="240" w:lineRule="auto"/>
              <w:jc w:val="both"/>
              <w:rPr>
                <w:rFonts w:ascii="Arial" w:eastAsia="Times New Roman" w:hAnsi="Arial" w:cs="Arial"/>
                <w:b/>
                <w:lang w:val="ru-RU"/>
              </w:rPr>
            </w:pPr>
          </w:p>
        </w:tc>
        <w:tc>
          <w:tcPr>
            <w:tcW w:w="2977" w:type="dxa"/>
          </w:tcPr>
          <w:p w:rsidR="00580CA5" w:rsidRPr="00DB4229" w:rsidRDefault="00580CA5" w:rsidP="00C92D46">
            <w:pPr>
              <w:tabs>
                <w:tab w:val="center" w:pos="2268"/>
              </w:tabs>
              <w:spacing w:after="0" w:line="240" w:lineRule="auto"/>
              <w:jc w:val="both"/>
              <w:rPr>
                <w:rFonts w:ascii="Arial" w:eastAsia="Times New Roman" w:hAnsi="Arial" w:cs="Arial"/>
                <w:b/>
                <w:lang w:val="ru-RU"/>
              </w:rPr>
            </w:pPr>
          </w:p>
        </w:tc>
      </w:tr>
    </w:tbl>
    <w:p w:rsidR="00580CA5" w:rsidRPr="00580CA5" w:rsidRDefault="00580CA5" w:rsidP="00580CA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r>
    </w:p>
    <w:p w:rsidR="00580CA5" w:rsidRDefault="00580CA5" w:rsidP="00580CA5">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Pr>
          <w:rFonts w:ascii="Arial" w:hAnsi="Arial" w:cs="Arial"/>
        </w:rPr>
        <w:t>Премтим Ќерими</w:t>
      </w:r>
      <w:r w:rsidRPr="00823825">
        <w:rPr>
          <w:rFonts w:ascii="Arial" w:hAnsi="Arial" w:cs="Arial"/>
        </w:rPr>
        <w:t xml:space="preserve"> од </w:t>
      </w:r>
      <w:bookmarkStart w:id="6" w:name="Adresa"/>
      <w:bookmarkEnd w:id="6"/>
      <w:r>
        <w:rPr>
          <w:rFonts w:ascii="Arial" w:hAnsi="Arial" w:cs="Arial"/>
        </w:rPr>
        <w:t>Куманово, ул. 11-ти Октомври бб, лок. Хотел Куманово</w:t>
      </w:r>
      <w:r w:rsidRPr="00823825">
        <w:rPr>
          <w:rFonts w:ascii="Arial" w:hAnsi="Arial" w:cs="Arial"/>
        </w:rPr>
        <w:t xml:space="preserve"> врз основа на барањето за спроведување на извршување од </w:t>
      </w:r>
      <w:bookmarkStart w:id="7" w:name="Doveritel1"/>
      <w:bookmarkEnd w:id="7"/>
      <w:r>
        <w:rPr>
          <w:rFonts w:ascii="Arial" w:hAnsi="Arial" w:cs="Arial"/>
        </w:rPr>
        <w:t>доверителот ТТК Банка АД Скопје</w:t>
      </w:r>
      <w:r w:rsidRPr="00823825">
        <w:rPr>
          <w:rFonts w:ascii="Arial" w:hAnsi="Arial" w:cs="Arial"/>
        </w:rPr>
        <w:t xml:space="preserve"> од </w:t>
      </w:r>
      <w:bookmarkStart w:id="8" w:name="DovGrad1"/>
      <w:bookmarkEnd w:id="8"/>
      <w:r>
        <w:rPr>
          <w:rFonts w:ascii="Arial" w:hAnsi="Arial" w:cs="Arial"/>
        </w:rPr>
        <w:t>Скопје</w:t>
      </w:r>
      <w:r w:rsidRPr="00823825">
        <w:rPr>
          <w:rFonts w:ascii="Arial" w:hAnsi="Arial" w:cs="Arial"/>
          <w:lang w:val="ru-RU"/>
        </w:rPr>
        <w:t xml:space="preserve"> </w:t>
      </w:r>
      <w:r w:rsidRPr="00823825">
        <w:rPr>
          <w:rFonts w:ascii="Arial" w:hAnsi="Arial" w:cs="Arial"/>
        </w:rPr>
        <w:t xml:space="preserve">со </w:t>
      </w:r>
      <w:bookmarkStart w:id="9" w:name="opis_edb1"/>
      <w:bookmarkEnd w:id="9"/>
      <w:r>
        <w:rPr>
          <w:rFonts w:ascii="Arial" w:hAnsi="Arial" w:cs="Arial"/>
        </w:rPr>
        <w:t xml:space="preserve">седиште на </w:t>
      </w:r>
      <w:r w:rsidRPr="00823825">
        <w:rPr>
          <w:rFonts w:ascii="Arial" w:hAnsi="Arial" w:cs="Arial"/>
        </w:rPr>
        <w:t xml:space="preserve"> </w:t>
      </w:r>
      <w:bookmarkStart w:id="10" w:name="adresa1"/>
      <w:bookmarkEnd w:id="10"/>
      <w:r>
        <w:rPr>
          <w:rFonts w:ascii="Arial" w:hAnsi="Arial" w:cs="Arial"/>
        </w:rPr>
        <w:t>ул. Народен Фронт бр. 19а</w:t>
      </w:r>
      <w:r w:rsidRPr="00823825">
        <w:rPr>
          <w:rFonts w:ascii="Arial" w:hAnsi="Arial" w:cs="Arial"/>
          <w:lang w:val="ru-RU"/>
        </w:rPr>
        <w:t>,</w:t>
      </w:r>
      <w:r w:rsidRPr="00823825">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sidRPr="00823825">
        <w:rPr>
          <w:rFonts w:ascii="Arial" w:hAnsi="Arial" w:cs="Arial"/>
        </w:rPr>
        <w:t xml:space="preserve"> засновано на извршната исправа </w:t>
      </w:r>
      <w:bookmarkStart w:id="15" w:name="IzvIsprava"/>
      <w:bookmarkEnd w:id="15"/>
      <w:r>
        <w:rPr>
          <w:rFonts w:ascii="Arial" w:hAnsi="Arial" w:cs="Arial"/>
        </w:rPr>
        <w:t>ОДУ бр. 543/07  од 26.10.2007 год. на Нотар Драган Георгиев од Куманово и ОДУ бр. 109/08  од 14.03.2008 год. на Нотар Драган Георгиев од Куманово и ОДУ бр. 118/09  од 12.03.2009 год. на Нотар Драган Георгиев од Куманово и ОДУ бр. 503/10  од 24.09.2010 год. на Нотар Драган Георгиев од Куманово и ОДУ бр. 164/11  од 05.05.2011 год. на Нотар Драган Георгиев од Куманово и ОДУ бр. 309/17  од 28.03.2017 год. на Нотар Мице Илијевски од Куманово</w:t>
      </w:r>
      <w:r w:rsidRPr="00823825">
        <w:rPr>
          <w:rFonts w:ascii="Arial" w:hAnsi="Arial" w:cs="Arial"/>
        </w:rPr>
        <w:t xml:space="preserve">, против </w:t>
      </w:r>
      <w:bookmarkStart w:id="16" w:name="Dolznik1"/>
      <w:bookmarkEnd w:id="16"/>
      <w:r>
        <w:rPr>
          <w:rFonts w:ascii="Arial" w:hAnsi="Arial" w:cs="Arial"/>
        </w:rPr>
        <w:t>заложен должник  Трговско друштво за вработување на инвалидски лица за производство на хефт-спајалици и сунѓер ФИЛАНД ДООЕЛ експорт-импорт с. Биљановце,  Куманово</w:t>
      </w:r>
      <w:r w:rsidRPr="00823825">
        <w:rPr>
          <w:rFonts w:ascii="Arial" w:hAnsi="Arial" w:cs="Arial"/>
        </w:rPr>
        <w:t xml:space="preserve"> од </w:t>
      </w:r>
      <w:bookmarkStart w:id="17" w:name="DolzGrad1"/>
      <w:bookmarkEnd w:id="17"/>
      <w:r>
        <w:rPr>
          <w:rFonts w:ascii="Arial" w:hAnsi="Arial" w:cs="Arial"/>
        </w:rPr>
        <w:t>Куманово</w:t>
      </w:r>
      <w:r w:rsidRPr="00823825">
        <w:rPr>
          <w:rFonts w:ascii="Arial" w:hAnsi="Arial" w:cs="Arial"/>
        </w:rPr>
        <w:t xml:space="preserve"> со </w:t>
      </w:r>
      <w:bookmarkStart w:id="18" w:name="opis_edb1_dolz"/>
      <w:bookmarkEnd w:id="18"/>
      <w:r>
        <w:rPr>
          <w:rFonts w:ascii="Arial" w:hAnsi="Arial" w:cs="Arial"/>
          <w:lang w:val="ru-RU"/>
        </w:rPr>
        <w:t>седиште на</w:t>
      </w:r>
      <w:r w:rsidRPr="00823825">
        <w:rPr>
          <w:rFonts w:ascii="Arial" w:hAnsi="Arial" w:cs="Arial"/>
        </w:rPr>
        <w:t xml:space="preserve"> </w:t>
      </w:r>
      <w:bookmarkStart w:id="19" w:name="adresa1_dolz"/>
      <w:bookmarkEnd w:id="19"/>
      <w:r>
        <w:rPr>
          <w:rFonts w:ascii="Arial" w:hAnsi="Arial" w:cs="Arial"/>
        </w:rPr>
        <w:t>ул. Населено место без уличен систем , Биљановце</w:t>
      </w:r>
      <w:r w:rsidRPr="00823825">
        <w:rPr>
          <w:rFonts w:ascii="Arial" w:hAnsi="Arial" w:cs="Arial"/>
        </w:rPr>
        <w:t xml:space="preserve">, </w:t>
      </w:r>
      <w:bookmarkStart w:id="20" w:name="Dolznik2"/>
      <w:bookmarkEnd w:id="20"/>
      <w:r w:rsidRPr="00823825">
        <w:rPr>
          <w:rFonts w:ascii="Arial" w:hAnsi="Arial" w:cs="Arial"/>
        </w:rPr>
        <w:t xml:space="preserve"> за спроведување на извршување во вредност </w:t>
      </w:r>
      <w:bookmarkStart w:id="21" w:name="VredPredmet"/>
      <w:bookmarkEnd w:id="21"/>
      <w:r>
        <w:rPr>
          <w:rFonts w:ascii="Arial" w:hAnsi="Arial" w:cs="Arial"/>
        </w:rPr>
        <w:t xml:space="preserve"> 17.542.697,00 денари   </w:t>
      </w:r>
      <w:r w:rsidRPr="00823825">
        <w:rPr>
          <w:rFonts w:ascii="Arial" w:hAnsi="Arial" w:cs="Arial"/>
        </w:rPr>
        <w:t xml:space="preserve">на ден </w:t>
      </w:r>
      <w:bookmarkStart w:id="22" w:name="DatumIzdava"/>
      <w:bookmarkEnd w:id="22"/>
      <w:r>
        <w:rPr>
          <w:rFonts w:ascii="Arial" w:hAnsi="Arial" w:cs="Arial"/>
        </w:rPr>
        <w:t>12.03.2021</w:t>
      </w:r>
      <w:r w:rsidRPr="00823825">
        <w:rPr>
          <w:rFonts w:ascii="Arial" w:hAnsi="Arial" w:cs="Arial"/>
        </w:rPr>
        <w:t xml:space="preserve"> година го донесува следниот:</w:t>
      </w:r>
    </w:p>
    <w:p w:rsidR="00580CA5" w:rsidRDefault="00580CA5" w:rsidP="00580CA5">
      <w:pPr>
        <w:autoSpaceDE w:val="0"/>
        <w:autoSpaceDN w:val="0"/>
        <w:adjustRightInd w:val="0"/>
        <w:spacing w:after="0" w:line="240" w:lineRule="auto"/>
        <w:jc w:val="both"/>
        <w:rPr>
          <w:rFonts w:ascii="Arial" w:hAnsi="Arial" w:cs="Arial"/>
        </w:rPr>
      </w:pPr>
    </w:p>
    <w:p w:rsidR="00580CA5" w:rsidRDefault="00580CA5" w:rsidP="00580CA5">
      <w:pPr>
        <w:autoSpaceDE w:val="0"/>
        <w:autoSpaceDN w:val="0"/>
        <w:adjustRightInd w:val="0"/>
        <w:spacing w:after="0" w:line="240" w:lineRule="auto"/>
        <w:jc w:val="both"/>
        <w:rPr>
          <w:rFonts w:ascii="Arial" w:hAnsi="Arial" w:cs="Arial"/>
        </w:rPr>
      </w:pPr>
    </w:p>
    <w:p w:rsidR="00580CA5" w:rsidRDefault="00580CA5" w:rsidP="00580CA5">
      <w:pPr>
        <w:autoSpaceDE w:val="0"/>
        <w:autoSpaceDN w:val="0"/>
        <w:adjustRightInd w:val="0"/>
        <w:spacing w:after="0" w:line="240" w:lineRule="auto"/>
        <w:jc w:val="both"/>
        <w:rPr>
          <w:rFonts w:ascii="Arial" w:hAnsi="Arial" w:cs="Arial"/>
        </w:rPr>
      </w:pPr>
    </w:p>
    <w:p w:rsidR="00580CA5" w:rsidRDefault="00580CA5" w:rsidP="00580CA5">
      <w:pPr>
        <w:autoSpaceDE w:val="0"/>
        <w:autoSpaceDN w:val="0"/>
        <w:adjustRightInd w:val="0"/>
        <w:spacing w:after="0" w:line="240" w:lineRule="auto"/>
        <w:jc w:val="both"/>
        <w:rPr>
          <w:rFonts w:ascii="Arial" w:hAnsi="Arial" w:cs="Arial"/>
        </w:rPr>
      </w:pPr>
    </w:p>
    <w:p w:rsidR="00580CA5" w:rsidRDefault="00580CA5" w:rsidP="00580CA5">
      <w:pPr>
        <w:autoSpaceDE w:val="0"/>
        <w:autoSpaceDN w:val="0"/>
        <w:adjustRightInd w:val="0"/>
        <w:spacing w:after="0" w:line="240" w:lineRule="auto"/>
        <w:jc w:val="both"/>
        <w:rPr>
          <w:rFonts w:ascii="Arial" w:hAnsi="Arial" w:cs="Arial"/>
        </w:rPr>
      </w:pPr>
    </w:p>
    <w:p w:rsidR="00580CA5" w:rsidRPr="00823825" w:rsidRDefault="00580CA5" w:rsidP="00580CA5">
      <w:pPr>
        <w:autoSpaceDE w:val="0"/>
        <w:autoSpaceDN w:val="0"/>
        <w:adjustRightInd w:val="0"/>
        <w:spacing w:after="0" w:line="240" w:lineRule="auto"/>
        <w:jc w:val="both"/>
        <w:rPr>
          <w:rFonts w:ascii="Arial" w:hAnsi="Arial" w:cs="Arial"/>
        </w:rPr>
      </w:pPr>
    </w:p>
    <w:p w:rsidR="00580CA5" w:rsidRPr="00823825" w:rsidRDefault="00580CA5" w:rsidP="00580CA5">
      <w:pPr>
        <w:autoSpaceDE w:val="0"/>
        <w:autoSpaceDN w:val="0"/>
        <w:adjustRightInd w:val="0"/>
        <w:spacing w:after="0" w:line="240" w:lineRule="auto"/>
        <w:rPr>
          <w:rFonts w:ascii="Arial" w:hAnsi="Arial" w:cs="Arial"/>
        </w:rPr>
      </w:pPr>
      <w:r w:rsidRPr="00823825">
        <w:rPr>
          <w:rFonts w:ascii="Arial" w:hAnsi="Arial" w:cs="Arial"/>
        </w:rPr>
        <w:t xml:space="preserve">                                                                                                                                                                   </w:t>
      </w:r>
    </w:p>
    <w:p w:rsidR="00580CA5" w:rsidRPr="00823825" w:rsidRDefault="00580CA5" w:rsidP="00580CA5">
      <w:pPr>
        <w:spacing w:after="0"/>
        <w:jc w:val="center"/>
        <w:rPr>
          <w:rFonts w:ascii="Arial" w:hAnsi="Arial" w:cs="Arial"/>
          <w:b/>
        </w:rPr>
      </w:pPr>
      <w:r w:rsidRPr="00823825">
        <w:rPr>
          <w:rFonts w:ascii="Arial" w:hAnsi="Arial" w:cs="Arial"/>
          <w:b/>
        </w:rPr>
        <w:t>З А К Л У Ч О К</w:t>
      </w:r>
    </w:p>
    <w:p w:rsidR="00580CA5" w:rsidRPr="00823825" w:rsidRDefault="00580CA5" w:rsidP="00580CA5">
      <w:pPr>
        <w:spacing w:after="0"/>
        <w:jc w:val="center"/>
        <w:rPr>
          <w:rFonts w:ascii="Arial" w:hAnsi="Arial" w:cs="Arial"/>
          <w:b/>
        </w:rPr>
      </w:pPr>
      <w:r w:rsidRPr="00823825">
        <w:rPr>
          <w:rFonts w:ascii="Arial" w:hAnsi="Arial" w:cs="Arial"/>
          <w:b/>
        </w:rPr>
        <w:t xml:space="preserve">ЗА </w:t>
      </w:r>
      <w:r>
        <w:rPr>
          <w:rFonts w:ascii="Arial" w:hAnsi="Arial" w:cs="Arial"/>
          <w:b/>
        </w:rPr>
        <w:t xml:space="preserve">ПРВА </w:t>
      </w:r>
      <w:r w:rsidRPr="00823825">
        <w:rPr>
          <w:rFonts w:ascii="Arial" w:hAnsi="Arial" w:cs="Arial"/>
          <w:b/>
        </w:rPr>
        <w:t>УСНА ЈАВНА ПРОДАЖБА</w:t>
      </w:r>
    </w:p>
    <w:p w:rsidR="00580CA5" w:rsidRPr="00823825" w:rsidRDefault="00580CA5" w:rsidP="00580CA5">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580CA5" w:rsidRDefault="00580CA5" w:rsidP="00580CA5">
      <w:pPr>
        <w:autoSpaceDE w:val="0"/>
        <w:autoSpaceDN w:val="0"/>
        <w:adjustRightInd w:val="0"/>
        <w:spacing w:after="0" w:line="240" w:lineRule="auto"/>
        <w:rPr>
          <w:rFonts w:ascii="Arial" w:hAnsi="Arial" w:cs="Arial"/>
        </w:rPr>
      </w:pPr>
    </w:p>
    <w:p w:rsidR="00580CA5" w:rsidRDefault="00580CA5" w:rsidP="00580CA5">
      <w:pPr>
        <w:autoSpaceDE w:val="0"/>
        <w:autoSpaceDN w:val="0"/>
        <w:adjustRightInd w:val="0"/>
        <w:spacing w:after="0" w:line="240" w:lineRule="auto"/>
        <w:rPr>
          <w:rFonts w:ascii="Arial" w:hAnsi="Arial" w:cs="Arial"/>
        </w:rPr>
      </w:pPr>
    </w:p>
    <w:p w:rsidR="00580CA5" w:rsidRPr="00823825" w:rsidRDefault="00580CA5" w:rsidP="00580CA5">
      <w:pPr>
        <w:autoSpaceDE w:val="0"/>
        <w:autoSpaceDN w:val="0"/>
        <w:adjustRightInd w:val="0"/>
        <w:spacing w:after="0" w:line="240" w:lineRule="auto"/>
        <w:rPr>
          <w:rFonts w:ascii="Arial" w:hAnsi="Arial" w:cs="Arial"/>
        </w:rPr>
      </w:pPr>
    </w:p>
    <w:p w:rsidR="00580CA5" w:rsidRPr="00823825" w:rsidRDefault="00580CA5" w:rsidP="00580CA5">
      <w:pPr>
        <w:autoSpaceDE w:val="0"/>
        <w:autoSpaceDN w:val="0"/>
        <w:adjustRightInd w:val="0"/>
        <w:spacing w:after="0" w:line="240" w:lineRule="auto"/>
        <w:rPr>
          <w:rFonts w:ascii="Arial" w:hAnsi="Arial" w:cs="Arial"/>
        </w:rPr>
      </w:pPr>
      <w:r w:rsidRPr="00823825">
        <w:rPr>
          <w:rFonts w:ascii="Arial" w:hAnsi="Arial" w:cs="Arial"/>
        </w:rPr>
        <w:t xml:space="preserve"> </w:t>
      </w:r>
    </w:p>
    <w:p w:rsidR="00580CA5" w:rsidRDefault="00580CA5" w:rsidP="00580CA5">
      <w:pPr>
        <w:ind w:firstLine="720"/>
        <w:jc w:val="both"/>
        <w:rPr>
          <w:rFonts w:ascii="Arial" w:eastAsia="Times New Roman" w:hAnsi="Arial" w:cs="Arial"/>
        </w:rPr>
      </w:pPr>
      <w:r w:rsidRPr="00211393">
        <w:rPr>
          <w:rFonts w:ascii="Arial" w:eastAsia="Times New Roman" w:hAnsi="Arial" w:cs="Arial"/>
        </w:rPr>
        <w:t xml:space="preserve">СЕ ОПРЕДЕЛУВА </w:t>
      </w:r>
      <w:r>
        <w:rPr>
          <w:rFonts w:ascii="Arial" w:eastAsia="Times New Roman" w:hAnsi="Arial" w:cs="Arial"/>
        </w:rPr>
        <w:t xml:space="preserve">прва </w:t>
      </w:r>
      <w:r w:rsidRPr="00211393">
        <w:rPr>
          <w:rFonts w:ascii="Arial" w:eastAsia="Times New Roman" w:hAnsi="Arial" w:cs="Arial"/>
        </w:rPr>
        <w:t xml:space="preserve"> продажба со усно  јавно наддавање на недвижноста означена како:</w:t>
      </w:r>
    </w:p>
    <w:p w:rsidR="00580CA5" w:rsidRDefault="00580CA5" w:rsidP="00580CA5">
      <w:pPr>
        <w:pStyle w:val="ListParagraph"/>
        <w:numPr>
          <w:ilvl w:val="0"/>
          <w:numId w:val="1"/>
        </w:numPr>
        <w:autoSpaceDE w:val="0"/>
        <w:autoSpaceDN w:val="0"/>
        <w:adjustRightInd w:val="0"/>
        <w:spacing w:after="0" w:line="240" w:lineRule="auto"/>
        <w:jc w:val="both"/>
        <w:rPr>
          <w:rFonts w:ascii="Arial" w:hAnsi="Arial" w:cs="Arial"/>
          <w:lang w:val="ru-RU"/>
        </w:rPr>
      </w:pPr>
      <w:r>
        <w:rPr>
          <w:rFonts w:ascii="Arial" w:hAnsi="Arial" w:cs="Arial"/>
          <w:b/>
        </w:rPr>
        <w:t xml:space="preserve">имотен лист бр.1016  за КО БИЉАНОВЦЕ –ВОНГРАД  при АКН на РСМ – ЦКН Куманово </w:t>
      </w:r>
      <w:r>
        <w:rPr>
          <w:rFonts w:ascii="Arial" w:hAnsi="Arial" w:cs="Arial"/>
        </w:rPr>
        <w:t xml:space="preserve"> со следните ознаки</w:t>
      </w:r>
      <w:r>
        <w:rPr>
          <w:rFonts w:ascii="Arial" w:hAnsi="Arial" w:cs="Arial"/>
          <w:lang w:val="ru-RU"/>
        </w:rPr>
        <w:t>:</w:t>
      </w:r>
    </w:p>
    <w:p w:rsidR="00580CA5" w:rsidRDefault="00580CA5" w:rsidP="00580CA5">
      <w:pPr>
        <w:autoSpaceDE w:val="0"/>
        <w:autoSpaceDN w:val="0"/>
        <w:adjustRightInd w:val="0"/>
        <w:spacing w:after="0" w:line="240" w:lineRule="auto"/>
        <w:jc w:val="both"/>
        <w:rPr>
          <w:rFonts w:ascii="Arial" w:hAnsi="Arial" w:cs="Arial"/>
          <w:lang w:val="en-US"/>
        </w:rPr>
      </w:pPr>
    </w:p>
    <w:p w:rsidR="00580CA5" w:rsidRDefault="00580CA5" w:rsidP="00580CA5">
      <w:pPr>
        <w:autoSpaceDE w:val="0"/>
        <w:autoSpaceDN w:val="0"/>
        <w:adjustRightInd w:val="0"/>
        <w:spacing w:after="0" w:line="240" w:lineRule="auto"/>
        <w:jc w:val="both"/>
        <w:rPr>
          <w:rFonts w:ascii="Arial" w:hAnsi="Arial" w:cs="Arial"/>
          <w:b/>
          <w:lang w:val="en-US"/>
        </w:rPr>
      </w:pPr>
      <w:r>
        <w:rPr>
          <w:rFonts w:ascii="Arial" w:hAnsi="Arial" w:cs="Arial"/>
          <w:b/>
          <w:lang w:val="ru-RU"/>
        </w:rPr>
        <w:t>ЛИСТ В</w:t>
      </w:r>
    </w:p>
    <w:p w:rsidR="00580CA5" w:rsidRDefault="00580CA5" w:rsidP="00580CA5">
      <w:pPr>
        <w:pStyle w:val="ListParagraph"/>
        <w:numPr>
          <w:ilvl w:val="0"/>
          <w:numId w:val="1"/>
        </w:num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88, дел 2, Адреса (улица и куќен број на зграда ) ГОЛЕМА СТРАНА , број на зграда/друг објект 1, намена на зграда преземена при конверзија на податоците од стариот ел. систем ДЕЛОВНА ЗГРАДА ВОН СТОПАНСТВО , влез 1, кат ПР, </w:t>
      </w:r>
      <w:r>
        <w:rPr>
          <w:rFonts w:ascii="Arial" w:hAnsi="Arial" w:cs="Arial"/>
          <w:lang w:val="ru-RU"/>
        </w:rPr>
        <w:lastRenderedPageBreak/>
        <w:t xml:space="preserve">внатрешна површина во м2 432, право преземено при конверзија на податоците од стариот ел. систем 831 </w:t>
      </w:r>
    </w:p>
    <w:p w:rsidR="00580CA5" w:rsidRPr="00BE2B0C" w:rsidRDefault="00580CA5" w:rsidP="00580CA5">
      <w:pPr>
        <w:pStyle w:val="ListParagraph"/>
        <w:numPr>
          <w:ilvl w:val="0"/>
          <w:numId w:val="1"/>
        </w:numPr>
        <w:autoSpaceDE w:val="0"/>
        <w:autoSpaceDN w:val="0"/>
        <w:adjustRightInd w:val="0"/>
        <w:spacing w:after="0" w:line="240" w:lineRule="auto"/>
        <w:jc w:val="both"/>
        <w:rPr>
          <w:rFonts w:ascii="Arial" w:hAnsi="Arial" w:cs="Arial"/>
          <w:b/>
          <w:i/>
          <w:lang w:val="ru-RU"/>
        </w:rPr>
      </w:pPr>
      <w:r>
        <w:rPr>
          <w:rFonts w:ascii="Arial" w:hAnsi="Arial" w:cs="Arial"/>
          <w:lang w:val="ru-RU"/>
        </w:rPr>
        <w:t xml:space="preserve">КП 88, дел 2, Адреса (улица и куќен број на зграда ) ГОЛЕМА СТРАНА , број на зграда/друг објект 10, намена на зграда преземена при конверзија на податоците од стариот ел. систем ДЕЛОВНА ЗГРАДА ВОН СТОПАНСТВО , влез 1, кат ПР, внатрешна површина во м2 11, право преземено при конверзија на податоците од стариот ел. систем 831-  </w:t>
      </w:r>
      <w:r w:rsidRPr="00BE2B0C">
        <w:rPr>
          <w:rFonts w:ascii="Arial" w:hAnsi="Arial" w:cs="Arial"/>
          <w:b/>
          <w:i/>
          <w:lang w:val="ru-RU"/>
        </w:rPr>
        <w:t xml:space="preserve">(објектот  не постои – </w:t>
      </w:r>
      <w:r>
        <w:rPr>
          <w:rFonts w:ascii="Arial" w:hAnsi="Arial" w:cs="Arial"/>
          <w:b/>
          <w:i/>
          <w:lang w:val="ru-RU"/>
        </w:rPr>
        <w:t xml:space="preserve">објектот е </w:t>
      </w:r>
      <w:r w:rsidRPr="00BE2B0C">
        <w:rPr>
          <w:rFonts w:ascii="Arial" w:hAnsi="Arial" w:cs="Arial"/>
          <w:b/>
          <w:i/>
          <w:lang w:val="ru-RU"/>
        </w:rPr>
        <w:t xml:space="preserve">срушен ) </w:t>
      </w:r>
    </w:p>
    <w:p w:rsidR="00580CA5" w:rsidRDefault="00580CA5" w:rsidP="00580CA5">
      <w:pPr>
        <w:pStyle w:val="ListParagraph"/>
        <w:numPr>
          <w:ilvl w:val="0"/>
          <w:numId w:val="1"/>
        </w:num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88, дел 2, Адреса (улица и куќен број на зграда ) ГОЛЕМА СТРАНА , број на зграда/друг објект 12, намена на зграда преземена при конверзија на податоците од стариот ел. систем ПОМОШНИ ЗГРАДИ, влез 1, кат ПР, внатрешна површина во м2 7, право преземено при конверзија на податоците од стариот ел. систем 831 </w:t>
      </w:r>
    </w:p>
    <w:p w:rsidR="00580CA5" w:rsidRDefault="00580CA5" w:rsidP="00580CA5">
      <w:pPr>
        <w:pStyle w:val="ListParagraph"/>
        <w:numPr>
          <w:ilvl w:val="0"/>
          <w:numId w:val="1"/>
        </w:numPr>
        <w:autoSpaceDE w:val="0"/>
        <w:autoSpaceDN w:val="0"/>
        <w:adjustRightInd w:val="0"/>
        <w:spacing w:after="0" w:line="240" w:lineRule="auto"/>
        <w:jc w:val="both"/>
        <w:rPr>
          <w:rFonts w:ascii="Arial" w:hAnsi="Arial" w:cs="Arial"/>
          <w:lang w:val="en-US"/>
        </w:rPr>
      </w:pPr>
      <w:r>
        <w:rPr>
          <w:rFonts w:ascii="Arial" w:hAnsi="Arial" w:cs="Arial"/>
          <w:lang w:val="ru-RU"/>
        </w:rPr>
        <w:t xml:space="preserve">КП 88, дел 2, Адреса (улица и куќен број на зграда ) ГОЛЕМА СТРАНА , број на зграда/друг објект 3, намена на зграда преземена при конверзија на податоците од стариот ел. систем ДЕЛОВНА ЗГРАДА ВОН СТОПАНСТВО , влез 1, кат ПР, внатрешна површина во м2 191, право преземено при конверзија на податоците од стариот ел. систем 831 </w:t>
      </w:r>
    </w:p>
    <w:p w:rsidR="00580CA5" w:rsidRDefault="00580CA5" w:rsidP="00580CA5">
      <w:pPr>
        <w:pStyle w:val="ListParagraph"/>
        <w:numPr>
          <w:ilvl w:val="0"/>
          <w:numId w:val="1"/>
        </w:num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88, дел 2, Адреса (улица и куќен број на зграда ) ГОЛЕМА СТРАНА , број на зграда/друг објект 4, намена на зграда преземена при конверзија на податоците од стариот ел. систем ДЕЛОВНА ЗГРАДА ВОН СТОПАНСТВО , влез 1, кат ПР, внатрешна површина во м2 198, право преземено при конверзија на податоците од стариот ел. систем 831 </w:t>
      </w:r>
    </w:p>
    <w:p w:rsidR="00580CA5" w:rsidRDefault="00580CA5" w:rsidP="00580CA5">
      <w:pPr>
        <w:pStyle w:val="ListParagraph"/>
        <w:numPr>
          <w:ilvl w:val="0"/>
          <w:numId w:val="1"/>
        </w:num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88, дел 2, Адреса (улица и куќен број на зграда ) ГОЛЕМА СТРАНА , број на зграда/друг објект 5, намена на зграда преземена при конверзија на податоците од стариот ел. систем ДЕЛОВНА ЗГРАДА ВОН СТОПАНСТВО , влез 1, кат ПР, внатрешна површина во м2 188, право преземено при конверзија на податоците од стариот ел. систем 831 </w:t>
      </w:r>
    </w:p>
    <w:p w:rsidR="00580CA5" w:rsidRDefault="00580CA5" w:rsidP="00580CA5">
      <w:pPr>
        <w:pStyle w:val="ListParagraph"/>
        <w:numPr>
          <w:ilvl w:val="0"/>
          <w:numId w:val="1"/>
        </w:num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88, дел 2, Адреса (улица и куќен број на зграда ) ГОЛЕМА СТРАНА , број на зграда/друг објект 6, намена на зграда преземена при конверзија на податоците од стариот ел. систем ДЕЛОВНА ЗГРАДА ВОН СТОПАНСТВО , влез 1, кат ПР, внатрешна површина во м2 125, право преземено при конверзија на податоците од стариот ел. систем 831 </w:t>
      </w:r>
    </w:p>
    <w:p w:rsidR="00580CA5" w:rsidRDefault="00580CA5" w:rsidP="00580CA5">
      <w:pPr>
        <w:pStyle w:val="ListParagraph"/>
        <w:numPr>
          <w:ilvl w:val="0"/>
          <w:numId w:val="1"/>
        </w:num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88, дел 2, Адреса (улица и куќен број на зграда ) ГОЛЕМА СТРАНА , број на зграда/друг објект 7, намена на зграда преземена при конверзија на податоците од стариот ел. систем ПОМОШНИ ПРОСТОРИИ  , влез 1, кат ПО, внатрешна површина во м2 5, право преземено при конверзија на податоците од стариот ел. систем 831 </w:t>
      </w:r>
    </w:p>
    <w:p w:rsidR="00580CA5" w:rsidRDefault="00580CA5" w:rsidP="00580CA5">
      <w:pPr>
        <w:pStyle w:val="ListParagraph"/>
        <w:numPr>
          <w:ilvl w:val="0"/>
          <w:numId w:val="1"/>
        </w:numPr>
        <w:autoSpaceDE w:val="0"/>
        <w:autoSpaceDN w:val="0"/>
        <w:adjustRightInd w:val="0"/>
        <w:spacing w:after="0" w:line="240" w:lineRule="auto"/>
        <w:jc w:val="both"/>
        <w:rPr>
          <w:rFonts w:ascii="Arial" w:hAnsi="Arial" w:cs="Arial"/>
          <w:lang w:val="en-US"/>
        </w:rPr>
      </w:pPr>
      <w:r>
        <w:rPr>
          <w:rFonts w:ascii="Arial" w:hAnsi="Arial" w:cs="Arial"/>
          <w:lang w:val="ru-RU"/>
        </w:rPr>
        <w:t xml:space="preserve">КП 88, дел 2, Адреса (улица и куќен број на зграда ) ГОЛЕМА СТРАНА , број на зграда/друг објект 7, намена на зграда преземена при конверзија на податоците од стариот ел. систем ДЕЛОВНА ЗГРАДА ВОН СТОПАНСТВО , влез 1, кат ПР, внатрешна површина во м2 59, право преземено при конверзија на податоците од стариот ел. систем 831 </w:t>
      </w:r>
    </w:p>
    <w:p w:rsidR="00580CA5" w:rsidRDefault="00580CA5" w:rsidP="00580CA5">
      <w:pPr>
        <w:pStyle w:val="ListParagraph"/>
        <w:numPr>
          <w:ilvl w:val="0"/>
          <w:numId w:val="1"/>
        </w:num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88, дел 2, Адреса (улица и куќен број на зграда ) ГОЛЕМА СТРАНА , број на зграда/друг објект 8, намена на зграда преземена при конверзија на податоците од стариот ел. систем ДЕЛОВНА ЗГРАДА ВОН СТОПАНСТВО , влез 1, кат ПР, внатрешна површина во м2 30, право преземено при конверзија на податоците од стариот ел. систем 831 </w:t>
      </w:r>
    </w:p>
    <w:p w:rsidR="00580CA5" w:rsidRDefault="00580CA5" w:rsidP="00580CA5">
      <w:pPr>
        <w:pStyle w:val="ListParagraph"/>
        <w:numPr>
          <w:ilvl w:val="0"/>
          <w:numId w:val="1"/>
        </w:num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88, дел 2, Адреса (улица и куќен број на зграда ) ГОЛЕМА СТРАНА , број на зграда/друг објект 9, намена на зграда преземена при конверзија на податоците од стариот ел. систем ДЕЛОВНА ЗГРАДА ВОН СТОПАНСТВО , влез 1, кат ПР, внатрешна површина во м2 12, право преземено при конверзија на податоците од стариот ел. систем 831 </w:t>
      </w:r>
    </w:p>
    <w:p w:rsidR="00580CA5" w:rsidRDefault="00580CA5" w:rsidP="00580CA5">
      <w:pPr>
        <w:pStyle w:val="ListParagraph"/>
        <w:autoSpaceDE w:val="0"/>
        <w:autoSpaceDN w:val="0"/>
        <w:adjustRightInd w:val="0"/>
        <w:spacing w:after="0" w:line="240" w:lineRule="auto"/>
        <w:jc w:val="both"/>
        <w:rPr>
          <w:rFonts w:ascii="Arial" w:hAnsi="Arial" w:cs="Arial"/>
          <w:lang w:val="ru-RU"/>
        </w:rPr>
      </w:pPr>
    </w:p>
    <w:p w:rsidR="00580CA5" w:rsidRDefault="00580CA5" w:rsidP="00580CA5">
      <w:pPr>
        <w:ind w:firstLine="720"/>
        <w:jc w:val="both"/>
        <w:rPr>
          <w:rFonts w:ascii="Arial" w:eastAsia="Times New Roman" w:hAnsi="Arial" w:cs="Arial"/>
        </w:rPr>
      </w:pPr>
      <w:r>
        <w:rPr>
          <w:rFonts w:ascii="Arial" w:hAnsi="Arial" w:cs="Arial"/>
        </w:rPr>
        <w:lastRenderedPageBreak/>
        <w:t>с</w:t>
      </w:r>
      <w:proofErr w:type="spellStart"/>
      <w:r>
        <w:rPr>
          <w:rFonts w:ascii="Arial" w:hAnsi="Arial" w:cs="Arial"/>
          <w:lang w:val="en-US"/>
        </w:rPr>
        <w:t>опс</w:t>
      </w:r>
      <w:proofErr w:type="spellEnd"/>
      <w:r>
        <w:rPr>
          <w:rFonts w:ascii="Arial" w:hAnsi="Arial" w:cs="Arial"/>
        </w:rPr>
        <w:t xml:space="preserve">твеност на </w:t>
      </w:r>
      <w:bookmarkStart w:id="23" w:name="ODolz1"/>
      <w:bookmarkEnd w:id="23"/>
      <w:r>
        <w:rPr>
          <w:rFonts w:ascii="Arial" w:hAnsi="Arial" w:cs="Arial"/>
        </w:rPr>
        <w:t xml:space="preserve">заложен должник Трговско друштво за вработување на инвалидски лица за производство на хефт-спајалици и сунѓер ФИЛАНД ДООЕЛ експорт-импорт с. Биљановце. </w:t>
      </w:r>
    </w:p>
    <w:p w:rsidR="00580CA5" w:rsidRDefault="00580CA5" w:rsidP="00580CA5">
      <w:pPr>
        <w:ind w:firstLine="720"/>
        <w:jc w:val="both"/>
        <w:rPr>
          <w:rFonts w:ascii="Arial" w:eastAsia="Times New Roman" w:hAnsi="Arial" w:cs="Arial"/>
        </w:rPr>
      </w:pPr>
    </w:p>
    <w:p w:rsidR="00580CA5" w:rsidRDefault="00580CA5" w:rsidP="00580CA5">
      <w:pPr>
        <w:spacing w:after="0" w:line="240" w:lineRule="auto"/>
        <w:ind w:firstLine="720"/>
        <w:jc w:val="both"/>
        <w:rPr>
          <w:rFonts w:ascii="Arial" w:eastAsia="Times New Roman" w:hAnsi="Arial" w:cs="Arial"/>
          <w:lang w:val="en-US"/>
        </w:rPr>
      </w:pPr>
      <w:r w:rsidRPr="00211393">
        <w:rPr>
          <w:rFonts w:ascii="Arial" w:eastAsia="Times New Roman" w:hAnsi="Arial" w:cs="Arial"/>
        </w:rPr>
        <w:t xml:space="preserve">Продажбата ќе се одржи на ден </w:t>
      </w:r>
      <w:r w:rsidRPr="00E3378B">
        <w:rPr>
          <w:rFonts w:ascii="Arial" w:eastAsia="Times New Roman" w:hAnsi="Arial" w:cs="Arial"/>
          <w:b/>
          <w:lang w:val="ru-RU"/>
        </w:rPr>
        <w:t xml:space="preserve">30.03.2021 </w:t>
      </w:r>
      <w:r w:rsidRPr="00E3378B">
        <w:rPr>
          <w:rFonts w:ascii="Arial" w:eastAsia="Times New Roman" w:hAnsi="Arial" w:cs="Arial"/>
          <w:b/>
        </w:rPr>
        <w:t>година</w:t>
      </w:r>
      <w:r w:rsidRPr="00211393">
        <w:rPr>
          <w:rFonts w:ascii="Arial" w:eastAsia="Times New Roman" w:hAnsi="Arial" w:cs="Arial"/>
        </w:rPr>
        <w:t xml:space="preserve"> во </w:t>
      </w:r>
      <w:r w:rsidRPr="00E3378B">
        <w:rPr>
          <w:rFonts w:ascii="Arial" w:eastAsia="Times New Roman" w:hAnsi="Arial" w:cs="Arial"/>
          <w:b/>
          <w:lang w:val="ru-RU"/>
        </w:rPr>
        <w:t xml:space="preserve">11:00 </w:t>
      </w:r>
      <w:r w:rsidRPr="00E3378B">
        <w:rPr>
          <w:rFonts w:ascii="Arial" w:eastAsia="Times New Roman" w:hAnsi="Arial" w:cs="Arial"/>
          <w:b/>
        </w:rPr>
        <w:t>часот</w:t>
      </w:r>
      <w:r w:rsidRPr="00211393">
        <w:rPr>
          <w:rFonts w:ascii="Arial" w:eastAsia="Times New Roman" w:hAnsi="Arial" w:cs="Arial"/>
        </w:rPr>
        <w:t xml:space="preserve">  во просториите на </w:t>
      </w:r>
      <w:proofErr w:type="spellStart"/>
      <w:r>
        <w:rPr>
          <w:rFonts w:ascii="Arial" w:eastAsia="Times New Roman" w:hAnsi="Arial" w:cs="Arial"/>
          <w:lang w:val="en-US"/>
        </w:rPr>
        <w:t>канцеларија</w:t>
      </w:r>
      <w:proofErr w:type="spellEnd"/>
      <w:r>
        <w:rPr>
          <w:rFonts w:ascii="Arial" w:eastAsia="Times New Roman" w:hAnsi="Arial" w:cs="Arial"/>
          <w:lang w:val="en-US"/>
        </w:rPr>
        <w:t xml:space="preserve"> </w:t>
      </w:r>
      <w:proofErr w:type="spellStart"/>
      <w:r>
        <w:rPr>
          <w:rFonts w:ascii="Arial" w:eastAsia="Times New Roman" w:hAnsi="Arial" w:cs="Arial"/>
          <w:lang w:val="en-US"/>
        </w:rPr>
        <w:t>на</w:t>
      </w:r>
      <w:proofErr w:type="spellEnd"/>
      <w:r>
        <w:rPr>
          <w:rFonts w:ascii="Arial" w:eastAsia="Times New Roman" w:hAnsi="Arial" w:cs="Arial"/>
          <w:lang w:val="en-US"/>
        </w:rPr>
        <w:t xml:space="preserve"> </w:t>
      </w:r>
      <w:proofErr w:type="spellStart"/>
      <w:r>
        <w:rPr>
          <w:rFonts w:ascii="Arial" w:eastAsia="Times New Roman" w:hAnsi="Arial" w:cs="Arial"/>
          <w:lang w:val="en-US"/>
        </w:rPr>
        <w:t>Извршител</w:t>
      </w:r>
      <w:proofErr w:type="spellEnd"/>
      <w:r>
        <w:rPr>
          <w:rFonts w:ascii="Arial" w:eastAsia="Times New Roman" w:hAnsi="Arial" w:cs="Arial"/>
          <w:lang w:val="en-US"/>
        </w:rPr>
        <w:t xml:space="preserve"> </w:t>
      </w:r>
      <w:proofErr w:type="spellStart"/>
      <w:r>
        <w:rPr>
          <w:rFonts w:ascii="Arial" w:eastAsia="Times New Roman" w:hAnsi="Arial" w:cs="Arial"/>
          <w:lang w:val="en-US"/>
        </w:rPr>
        <w:t>Премтим</w:t>
      </w:r>
      <w:proofErr w:type="spellEnd"/>
      <w:r>
        <w:rPr>
          <w:rFonts w:ascii="Arial" w:eastAsia="Times New Roman" w:hAnsi="Arial" w:cs="Arial"/>
          <w:lang w:val="en-US"/>
        </w:rPr>
        <w:t xml:space="preserve"> </w:t>
      </w:r>
      <w:proofErr w:type="spellStart"/>
      <w:r>
        <w:rPr>
          <w:rFonts w:ascii="Arial" w:eastAsia="Times New Roman" w:hAnsi="Arial" w:cs="Arial"/>
          <w:lang w:val="en-US"/>
        </w:rPr>
        <w:t>Ќерими</w:t>
      </w:r>
      <w:proofErr w:type="spellEnd"/>
      <w:r>
        <w:rPr>
          <w:rFonts w:ascii="Arial" w:eastAsia="Times New Roman" w:hAnsi="Arial" w:cs="Arial"/>
          <w:lang w:val="en-US"/>
        </w:rPr>
        <w:t xml:space="preserve"> </w:t>
      </w:r>
      <w:proofErr w:type="spellStart"/>
      <w:r>
        <w:rPr>
          <w:rFonts w:ascii="Arial" w:eastAsia="Times New Roman" w:hAnsi="Arial" w:cs="Arial"/>
          <w:lang w:val="en-US"/>
        </w:rPr>
        <w:t>од</w:t>
      </w:r>
      <w:proofErr w:type="spellEnd"/>
      <w:r>
        <w:rPr>
          <w:rFonts w:ascii="Arial" w:eastAsia="Times New Roman" w:hAnsi="Arial" w:cs="Arial"/>
          <w:lang w:val="en-US"/>
        </w:rPr>
        <w:t xml:space="preserve"> </w:t>
      </w:r>
      <w:proofErr w:type="spellStart"/>
      <w:r>
        <w:rPr>
          <w:rFonts w:ascii="Arial" w:eastAsia="Times New Roman" w:hAnsi="Arial" w:cs="Arial"/>
          <w:lang w:val="en-US"/>
        </w:rPr>
        <w:t>Куманово</w:t>
      </w:r>
      <w:proofErr w:type="spellEnd"/>
      <w:r>
        <w:rPr>
          <w:rFonts w:ascii="Arial" w:eastAsia="Times New Roman" w:hAnsi="Arial" w:cs="Arial"/>
          <w:lang w:val="en-US"/>
        </w:rPr>
        <w:t xml:space="preserve"> , </w:t>
      </w:r>
      <w:proofErr w:type="spellStart"/>
      <w:r>
        <w:rPr>
          <w:rFonts w:ascii="Arial" w:eastAsia="Times New Roman" w:hAnsi="Arial" w:cs="Arial"/>
          <w:lang w:val="en-US"/>
        </w:rPr>
        <w:t>ул</w:t>
      </w:r>
      <w:proofErr w:type="spellEnd"/>
      <w:r>
        <w:rPr>
          <w:rFonts w:ascii="Arial" w:eastAsia="Times New Roman" w:hAnsi="Arial" w:cs="Arial"/>
          <w:lang w:val="en-US"/>
        </w:rPr>
        <w:t xml:space="preserve">. </w:t>
      </w:r>
      <w:proofErr w:type="gramStart"/>
      <w:r>
        <w:rPr>
          <w:rFonts w:ascii="Arial" w:eastAsia="Times New Roman" w:hAnsi="Arial" w:cs="Arial"/>
          <w:lang w:val="en-US"/>
        </w:rPr>
        <w:t xml:space="preserve">11-ти </w:t>
      </w:r>
      <w:proofErr w:type="spellStart"/>
      <w:r>
        <w:rPr>
          <w:rFonts w:ascii="Arial" w:eastAsia="Times New Roman" w:hAnsi="Arial" w:cs="Arial"/>
          <w:lang w:val="en-US"/>
        </w:rPr>
        <w:t>Октомври</w:t>
      </w:r>
      <w:proofErr w:type="spellEnd"/>
      <w:r>
        <w:rPr>
          <w:rFonts w:ascii="Arial" w:eastAsia="Times New Roman" w:hAnsi="Arial" w:cs="Arial"/>
          <w:lang w:val="en-US"/>
        </w:rPr>
        <w:t xml:space="preserve"> </w:t>
      </w:r>
      <w:proofErr w:type="spellStart"/>
      <w:r>
        <w:rPr>
          <w:rFonts w:ascii="Arial" w:eastAsia="Times New Roman" w:hAnsi="Arial" w:cs="Arial"/>
          <w:lang w:val="en-US"/>
        </w:rPr>
        <w:t>бб</w:t>
      </w:r>
      <w:proofErr w:type="spellEnd"/>
      <w:r>
        <w:rPr>
          <w:rFonts w:ascii="Arial" w:eastAsia="Times New Roman" w:hAnsi="Arial" w:cs="Arial"/>
          <w:lang w:val="en-US"/>
        </w:rPr>
        <w:t xml:space="preserve">, </w:t>
      </w:r>
      <w:proofErr w:type="spellStart"/>
      <w:r>
        <w:rPr>
          <w:rFonts w:ascii="Arial" w:eastAsia="Times New Roman" w:hAnsi="Arial" w:cs="Arial"/>
          <w:lang w:val="en-US"/>
        </w:rPr>
        <w:t>лок</w:t>
      </w:r>
      <w:proofErr w:type="spellEnd"/>
      <w:r>
        <w:rPr>
          <w:rFonts w:ascii="Arial" w:eastAsia="Times New Roman" w:hAnsi="Arial" w:cs="Arial"/>
          <w:lang w:val="en-US"/>
        </w:rPr>
        <w:t>.</w:t>
      </w:r>
      <w:proofErr w:type="gramEnd"/>
      <w:r>
        <w:rPr>
          <w:rFonts w:ascii="Arial" w:eastAsia="Times New Roman" w:hAnsi="Arial" w:cs="Arial"/>
          <w:lang w:val="en-US"/>
        </w:rPr>
        <w:t xml:space="preserve"> </w:t>
      </w:r>
      <w:proofErr w:type="spellStart"/>
      <w:r>
        <w:rPr>
          <w:rFonts w:ascii="Arial" w:eastAsia="Times New Roman" w:hAnsi="Arial" w:cs="Arial"/>
          <w:lang w:val="en-US"/>
        </w:rPr>
        <w:t>Хотел</w:t>
      </w:r>
      <w:proofErr w:type="spellEnd"/>
      <w:r>
        <w:rPr>
          <w:rFonts w:ascii="Arial" w:eastAsia="Times New Roman" w:hAnsi="Arial" w:cs="Arial"/>
          <w:lang w:val="en-US"/>
        </w:rPr>
        <w:t xml:space="preserve"> </w:t>
      </w:r>
      <w:proofErr w:type="spellStart"/>
      <w:proofErr w:type="gramStart"/>
      <w:r>
        <w:rPr>
          <w:rFonts w:ascii="Arial" w:eastAsia="Times New Roman" w:hAnsi="Arial" w:cs="Arial"/>
          <w:lang w:val="en-US"/>
        </w:rPr>
        <w:t>Куманово</w:t>
      </w:r>
      <w:proofErr w:type="spellEnd"/>
      <w:r>
        <w:rPr>
          <w:rFonts w:ascii="Arial" w:eastAsia="Times New Roman" w:hAnsi="Arial" w:cs="Arial"/>
          <w:lang w:val="en-US"/>
        </w:rPr>
        <w:t xml:space="preserve"> ,</w:t>
      </w:r>
      <w:proofErr w:type="gramEnd"/>
      <w:r>
        <w:rPr>
          <w:rFonts w:ascii="Arial" w:eastAsia="Times New Roman" w:hAnsi="Arial" w:cs="Arial"/>
          <w:lang w:val="en-US"/>
        </w:rPr>
        <w:t xml:space="preserve"> </w:t>
      </w:r>
      <w:proofErr w:type="spellStart"/>
      <w:r>
        <w:rPr>
          <w:rFonts w:ascii="Arial" w:eastAsia="Times New Roman" w:hAnsi="Arial" w:cs="Arial"/>
          <w:lang w:val="en-US"/>
        </w:rPr>
        <w:t>тел</w:t>
      </w:r>
      <w:proofErr w:type="spellEnd"/>
      <w:r>
        <w:rPr>
          <w:rFonts w:ascii="Arial" w:eastAsia="Times New Roman" w:hAnsi="Arial" w:cs="Arial"/>
          <w:lang w:val="en-US"/>
        </w:rPr>
        <w:t xml:space="preserve">. </w:t>
      </w:r>
      <w:proofErr w:type="gramStart"/>
      <w:r>
        <w:rPr>
          <w:rFonts w:ascii="Arial" w:eastAsia="Times New Roman" w:hAnsi="Arial" w:cs="Arial"/>
          <w:lang w:val="en-US"/>
        </w:rPr>
        <w:t>031-511-388.</w:t>
      </w:r>
      <w:proofErr w:type="gramEnd"/>
      <w:r>
        <w:rPr>
          <w:rFonts w:ascii="Arial" w:eastAsia="Times New Roman" w:hAnsi="Arial" w:cs="Arial"/>
          <w:lang w:val="en-US"/>
        </w:rPr>
        <w:t xml:space="preserve"> </w:t>
      </w:r>
    </w:p>
    <w:p w:rsidR="00580CA5" w:rsidRPr="00211393" w:rsidRDefault="00580CA5" w:rsidP="00580CA5">
      <w:pPr>
        <w:spacing w:after="0" w:line="240" w:lineRule="auto"/>
        <w:ind w:firstLine="720"/>
        <w:jc w:val="both"/>
        <w:rPr>
          <w:rFonts w:ascii="Arial" w:eastAsia="Times New Roman" w:hAnsi="Arial" w:cs="Arial"/>
        </w:rPr>
      </w:pPr>
    </w:p>
    <w:p w:rsidR="00580CA5" w:rsidRDefault="00580CA5" w:rsidP="00580CA5">
      <w:pPr>
        <w:spacing w:after="0" w:line="240" w:lineRule="auto"/>
        <w:ind w:firstLine="720"/>
        <w:jc w:val="both"/>
        <w:rPr>
          <w:rFonts w:ascii="Arial" w:eastAsia="Times New Roman" w:hAnsi="Arial" w:cs="Arial"/>
        </w:rPr>
      </w:pPr>
      <w:r w:rsidRPr="00211393">
        <w:rPr>
          <w:rFonts w:ascii="Arial" w:eastAsia="Times New Roman" w:hAnsi="Arial" w:cs="Arial"/>
        </w:rPr>
        <w:t xml:space="preserve">Почетната вредност на недвижноста, утврдена со заклучок на извршителот </w:t>
      </w:r>
      <w:r>
        <w:rPr>
          <w:rFonts w:ascii="Arial" w:eastAsia="Times New Roman" w:hAnsi="Arial" w:cs="Arial"/>
        </w:rPr>
        <w:t xml:space="preserve">Извршител Премтим Ќерими И.бр. 153/2021 од 12.03.2021 година </w:t>
      </w:r>
      <w:r w:rsidRPr="00211393">
        <w:rPr>
          <w:rFonts w:ascii="Arial" w:eastAsia="Times New Roman" w:hAnsi="Arial" w:cs="Arial"/>
        </w:rPr>
        <w:t xml:space="preserve">,  изнесува </w:t>
      </w:r>
      <w:r>
        <w:rPr>
          <w:rFonts w:ascii="Arial" w:eastAsia="Times New Roman" w:hAnsi="Arial" w:cs="Arial"/>
        </w:rPr>
        <w:t xml:space="preserve">вкупно </w:t>
      </w:r>
      <w:r>
        <w:rPr>
          <w:rFonts w:ascii="Arial" w:hAnsi="Arial" w:cs="Arial"/>
          <w:b/>
        </w:rPr>
        <w:t>13.574.228,28 денари</w:t>
      </w:r>
      <w:r>
        <w:rPr>
          <w:rFonts w:ascii="Arial" w:eastAsia="Times New Roman" w:hAnsi="Arial" w:cs="Arial"/>
        </w:rPr>
        <w:t xml:space="preserve"> , и тоа :</w:t>
      </w:r>
    </w:p>
    <w:p w:rsidR="00580CA5" w:rsidRDefault="00580CA5" w:rsidP="00580CA5">
      <w:pPr>
        <w:spacing w:after="0" w:line="240" w:lineRule="auto"/>
        <w:ind w:firstLine="720"/>
        <w:jc w:val="both"/>
        <w:rPr>
          <w:rFonts w:ascii="Arial" w:eastAsia="Times New Roman" w:hAnsi="Arial" w:cs="Arial"/>
          <w:lang w:val="en-US"/>
        </w:rPr>
      </w:pPr>
    </w:p>
    <w:p w:rsidR="00580CA5" w:rsidRPr="00FB3ABD" w:rsidRDefault="00580CA5" w:rsidP="00580CA5">
      <w:pPr>
        <w:pStyle w:val="ListParagraph"/>
        <w:numPr>
          <w:ilvl w:val="0"/>
          <w:numId w:val="1"/>
        </w:numPr>
        <w:autoSpaceDE w:val="0"/>
        <w:autoSpaceDN w:val="0"/>
        <w:adjustRightInd w:val="0"/>
        <w:spacing w:after="0" w:line="240" w:lineRule="auto"/>
        <w:jc w:val="both"/>
        <w:rPr>
          <w:rFonts w:ascii="Arial" w:hAnsi="Arial" w:cs="Arial"/>
          <w:b/>
          <w:lang w:val="ru-RU"/>
        </w:rPr>
      </w:pPr>
      <w:r>
        <w:rPr>
          <w:rFonts w:ascii="Arial" w:eastAsia="Times New Roman" w:hAnsi="Arial" w:cs="Arial"/>
        </w:rPr>
        <w:t xml:space="preserve">Почетната вредност на недвижноста означена како </w:t>
      </w:r>
      <w:r>
        <w:rPr>
          <w:rFonts w:ascii="Arial" w:eastAsia="Times New Roman" w:hAnsi="Arial" w:cs="Arial"/>
          <w:b/>
        </w:rPr>
        <w:t xml:space="preserve">зграда бр. 1 , </w:t>
      </w:r>
      <w:r>
        <w:rPr>
          <w:rFonts w:ascii="Arial" w:eastAsia="Times New Roman" w:hAnsi="Arial" w:cs="Arial"/>
        </w:rPr>
        <w:t xml:space="preserve">со следни катастарски индикации : ИЛ бр. 1016 за КО БИЉАНОВЦЕ-ВОНГРАД при АКН на РСМ- ЦКН Куманово , </w:t>
      </w:r>
      <w:r>
        <w:rPr>
          <w:rFonts w:ascii="Arial" w:hAnsi="Arial" w:cs="Arial"/>
          <w:lang w:val="ru-RU"/>
        </w:rPr>
        <w:t xml:space="preserve">КП 88, дел 2, Адреса (улица и куќен број на зграда ) ГОЛЕМА СТРАНА , број на зграда/друг објект 1, намена на зграда преземена при конверзија на податоците од стариот ел. систем ДЕЛОВНА ЗГРАДА ВОН СТОПАНСТВО , влез 1, кат ПР, внатрешна површина во м2 432, право преземено при конверзија на податоците од стариот ел. систем 831 – </w:t>
      </w:r>
      <w:r w:rsidRPr="00FB3ABD">
        <w:rPr>
          <w:rFonts w:ascii="Arial" w:hAnsi="Arial" w:cs="Arial"/>
          <w:b/>
          <w:lang w:val="ru-RU"/>
        </w:rPr>
        <w:t xml:space="preserve">изнесува 5.538.761,17  денари , </w:t>
      </w:r>
      <w:r w:rsidRPr="00FB3ABD">
        <w:rPr>
          <w:rFonts w:ascii="Arial" w:eastAsia="Times New Roman" w:hAnsi="Arial" w:cs="Arial"/>
          <w:b/>
        </w:rPr>
        <w:t>под која недвижноста</w:t>
      </w:r>
      <w:r>
        <w:rPr>
          <w:rFonts w:ascii="Arial" w:eastAsia="Times New Roman" w:hAnsi="Arial" w:cs="Arial"/>
          <w:b/>
        </w:rPr>
        <w:t xml:space="preserve"> не може да се продаде на прво </w:t>
      </w:r>
      <w:r w:rsidRPr="00FB3ABD">
        <w:rPr>
          <w:rFonts w:ascii="Arial" w:eastAsia="Times New Roman" w:hAnsi="Arial" w:cs="Arial"/>
          <w:b/>
        </w:rPr>
        <w:t xml:space="preserve"> јавно наддавање</w:t>
      </w:r>
      <w:r>
        <w:rPr>
          <w:rFonts w:ascii="Arial" w:eastAsia="Times New Roman" w:hAnsi="Arial" w:cs="Arial"/>
          <w:b/>
        </w:rPr>
        <w:t xml:space="preserve">, </w:t>
      </w:r>
    </w:p>
    <w:p w:rsidR="00580CA5" w:rsidRPr="00FB3ABD" w:rsidRDefault="00580CA5" w:rsidP="00580CA5">
      <w:pPr>
        <w:pStyle w:val="ListParagraph"/>
        <w:numPr>
          <w:ilvl w:val="0"/>
          <w:numId w:val="1"/>
        </w:numPr>
        <w:autoSpaceDE w:val="0"/>
        <w:autoSpaceDN w:val="0"/>
        <w:adjustRightInd w:val="0"/>
        <w:spacing w:after="0" w:line="240" w:lineRule="auto"/>
        <w:jc w:val="both"/>
        <w:rPr>
          <w:rFonts w:ascii="Arial" w:hAnsi="Arial" w:cs="Arial"/>
          <w:b/>
          <w:lang w:val="ru-RU"/>
        </w:rPr>
      </w:pPr>
      <w:r>
        <w:rPr>
          <w:rFonts w:ascii="Arial" w:eastAsia="Times New Roman" w:hAnsi="Arial" w:cs="Arial"/>
        </w:rPr>
        <w:t xml:space="preserve">Почетната вредност на недвижноста означена како </w:t>
      </w:r>
      <w:r>
        <w:rPr>
          <w:rFonts w:ascii="Arial" w:eastAsia="Times New Roman" w:hAnsi="Arial" w:cs="Arial"/>
          <w:b/>
        </w:rPr>
        <w:t xml:space="preserve">зграда бр. 3 , </w:t>
      </w:r>
      <w:r>
        <w:rPr>
          <w:rFonts w:ascii="Arial" w:eastAsia="Times New Roman" w:hAnsi="Arial" w:cs="Arial"/>
        </w:rPr>
        <w:t>со следни катастарски индикации :</w:t>
      </w:r>
      <w:r w:rsidRPr="00FB3ABD">
        <w:rPr>
          <w:rFonts w:ascii="Arial" w:hAnsi="Arial" w:cs="Arial"/>
          <w:lang w:val="ru-RU"/>
        </w:rPr>
        <w:t xml:space="preserve"> </w:t>
      </w:r>
      <w:r>
        <w:rPr>
          <w:rFonts w:ascii="Arial" w:hAnsi="Arial" w:cs="Arial"/>
          <w:lang w:val="ru-RU"/>
        </w:rPr>
        <w:t xml:space="preserve">КП 88, дел 2, Адреса (улица и куќен број на зграда ) ГОЛЕМА СТРАНА , број на зграда/друг објект 3, намена на зграда преземена при конверзија на податоците од стариот ел. систем ДЕЛОВНА ЗГРАДА ВОН СТОПАНСТВО , влез 1, кат ПР, внатрешна површина во м2 191, право преземено при конверзија на податоците од стариот ел. систем 831 - </w:t>
      </w:r>
      <w:r w:rsidRPr="00FB3ABD">
        <w:rPr>
          <w:rFonts w:ascii="Arial" w:hAnsi="Arial" w:cs="Arial"/>
          <w:b/>
          <w:lang w:val="ru-RU"/>
        </w:rPr>
        <w:t xml:space="preserve">изнесува </w:t>
      </w:r>
      <w:r>
        <w:rPr>
          <w:rFonts w:ascii="Arial" w:hAnsi="Arial" w:cs="Arial"/>
          <w:b/>
          <w:lang w:val="ru-RU"/>
        </w:rPr>
        <w:t xml:space="preserve">2.407.523,98 </w:t>
      </w:r>
      <w:r w:rsidRPr="00FB3ABD">
        <w:rPr>
          <w:rFonts w:ascii="Arial" w:hAnsi="Arial" w:cs="Arial"/>
          <w:b/>
          <w:lang w:val="ru-RU"/>
        </w:rPr>
        <w:t xml:space="preserve">  денари , </w:t>
      </w:r>
      <w:r w:rsidRPr="00FB3ABD">
        <w:rPr>
          <w:rFonts w:ascii="Arial" w:eastAsia="Times New Roman" w:hAnsi="Arial" w:cs="Arial"/>
          <w:b/>
        </w:rPr>
        <w:t>под која недвижноста</w:t>
      </w:r>
      <w:r>
        <w:rPr>
          <w:rFonts w:ascii="Arial" w:eastAsia="Times New Roman" w:hAnsi="Arial" w:cs="Arial"/>
          <w:b/>
        </w:rPr>
        <w:t xml:space="preserve"> не може да се продаде на прво </w:t>
      </w:r>
      <w:r w:rsidRPr="00FB3ABD">
        <w:rPr>
          <w:rFonts w:ascii="Arial" w:eastAsia="Times New Roman" w:hAnsi="Arial" w:cs="Arial"/>
          <w:b/>
        </w:rPr>
        <w:t xml:space="preserve"> јавно наддавање</w:t>
      </w:r>
      <w:r>
        <w:rPr>
          <w:rFonts w:ascii="Arial" w:eastAsia="Times New Roman" w:hAnsi="Arial" w:cs="Arial"/>
          <w:b/>
        </w:rPr>
        <w:t xml:space="preserve">, </w:t>
      </w:r>
    </w:p>
    <w:p w:rsidR="00580CA5" w:rsidRPr="00FB3ABD" w:rsidRDefault="00580CA5" w:rsidP="00580CA5">
      <w:pPr>
        <w:pStyle w:val="ListParagraph"/>
        <w:numPr>
          <w:ilvl w:val="0"/>
          <w:numId w:val="1"/>
        </w:numPr>
        <w:autoSpaceDE w:val="0"/>
        <w:autoSpaceDN w:val="0"/>
        <w:adjustRightInd w:val="0"/>
        <w:spacing w:after="0" w:line="240" w:lineRule="auto"/>
        <w:jc w:val="both"/>
        <w:rPr>
          <w:rFonts w:ascii="Arial" w:hAnsi="Arial" w:cs="Arial"/>
          <w:b/>
          <w:lang w:val="ru-RU"/>
        </w:rPr>
      </w:pPr>
      <w:r>
        <w:rPr>
          <w:rFonts w:ascii="Arial" w:eastAsia="Times New Roman" w:hAnsi="Arial" w:cs="Arial"/>
        </w:rPr>
        <w:t xml:space="preserve">Почетната вредност на недвижноста означена како </w:t>
      </w:r>
      <w:r>
        <w:rPr>
          <w:rFonts w:ascii="Arial" w:eastAsia="Times New Roman" w:hAnsi="Arial" w:cs="Arial"/>
          <w:b/>
        </w:rPr>
        <w:t xml:space="preserve">зграда бр. 4 , </w:t>
      </w:r>
      <w:r>
        <w:rPr>
          <w:rFonts w:ascii="Arial" w:eastAsia="Times New Roman" w:hAnsi="Arial" w:cs="Arial"/>
        </w:rPr>
        <w:t>со следни катастарски индикации :</w:t>
      </w:r>
      <w:r w:rsidRPr="00FB3ABD">
        <w:rPr>
          <w:rFonts w:ascii="Arial" w:hAnsi="Arial" w:cs="Arial"/>
          <w:lang w:val="ru-RU"/>
        </w:rPr>
        <w:t xml:space="preserve"> </w:t>
      </w:r>
      <w:r>
        <w:rPr>
          <w:rFonts w:ascii="Arial" w:hAnsi="Arial" w:cs="Arial"/>
          <w:lang w:val="ru-RU"/>
        </w:rPr>
        <w:t xml:space="preserve">КП 88, дел 2, Адреса (улица и куќен број на зграда ) ГОЛЕМА СТРАНА , број на зграда/друг објект 4, намена на зграда преземена при конверзија на податоците од стариот ел. систем ДЕЛОВНА ЗГРАДА ВОН СТОПАНСТВО , влез 1, кат ПР, внатрешна површина во м2 198, право преземено при конверзија на податоците од стариот ел. систем 831 - </w:t>
      </w:r>
      <w:r w:rsidRPr="00FB3ABD">
        <w:rPr>
          <w:rFonts w:ascii="Arial" w:hAnsi="Arial" w:cs="Arial"/>
          <w:b/>
          <w:lang w:val="ru-RU"/>
        </w:rPr>
        <w:t xml:space="preserve">изнесува </w:t>
      </w:r>
      <w:r>
        <w:rPr>
          <w:rFonts w:ascii="Arial" w:hAnsi="Arial" w:cs="Arial"/>
          <w:b/>
          <w:lang w:val="ru-RU"/>
        </w:rPr>
        <w:t xml:space="preserve">1.989.071,48  </w:t>
      </w:r>
      <w:r w:rsidRPr="00FB3ABD">
        <w:rPr>
          <w:rFonts w:ascii="Arial" w:hAnsi="Arial" w:cs="Arial"/>
          <w:b/>
          <w:lang w:val="ru-RU"/>
        </w:rPr>
        <w:t xml:space="preserve">  денари , </w:t>
      </w:r>
      <w:r w:rsidRPr="00FB3ABD">
        <w:rPr>
          <w:rFonts w:ascii="Arial" w:eastAsia="Times New Roman" w:hAnsi="Arial" w:cs="Arial"/>
          <w:b/>
        </w:rPr>
        <w:t>под која недвижноста</w:t>
      </w:r>
      <w:r>
        <w:rPr>
          <w:rFonts w:ascii="Arial" w:eastAsia="Times New Roman" w:hAnsi="Arial" w:cs="Arial"/>
          <w:b/>
        </w:rPr>
        <w:t xml:space="preserve"> не може да се продаде на прво </w:t>
      </w:r>
      <w:r w:rsidRPr="00FB3ABD">
        <w:rPr>
          <w:rFonts w:ascii="Arial" w:eastAsia="Times New Roman" w:hAnsi="Arial" w:cs="Arial"/>
          <w:b/>
        </w:rPr>
        <w:t xml:space="preserve"> јавно наддавање</w:t>
      </w:r>
      <w:r>
        <w:rPr>
          <w:rFonts w:ascii="Arial" w:eastAsia="Times New Roman" w:hAnsi="Arial" w:cs="Arial"/>
          <w:b/>
        </w:rPr>
        <w:t xml:space="preserve">, </w:t>
      </w:r>
    </w:p>
    <w:p w:rsidR="00580CA5" w:rsidRPr="00FB3ABD" w:rsidRDefault="00580CA5" w:rsidP="00580CA5">
      <w:pPr>
        <w:pStyle w:val="ListParagraph"/>
        <w:numPr>
          <w:ilvl w:val="0"/>
          <w:numId w:val="1"/>
        </w:numPr>
        <w:autoSpaceDE w:val="0"/>
        <w:autoSpaceDN w:val="0"/>
        <w:adjustRightInd w:val="0"/>
        <w:spacing w:after="0" w:line="240" w:lineRule="auto"/>
        <w:jc w:val="both"/>
        <w:rPr>
          <w:rFonts w:ascii="Arial" w:hAnsi="Arial" w:cs="Arial"/>
          <w:b/>
          <w:lang w:val="ru-RU"/>
        </w:rPr>
      </w:pPr>
      <w:r>
        <w:rPr>
          <w:rFonts w:ascii="Arial" w:eastAsia="Times New Roman" w:hAnsi="Arial" w:cs="Arial"/>
        </w:rPr>
        <w:t xml:space="preserve">Почетната вредност на недвижноста означена како </w:t>
      </w:r>
      <w:r>
        <w:rPr>
          <w:rFonts w:ascii="Arial" w:eastAsia="Times New Roman" w:hAnsi="Arial" w:cs="Arial"/>
          <w:b/>
        </w:rPr>
        <w:t xml:space="preserve">зграда бр. 5 , </w:t>
      </w:r>
      <w:r>
        <w:rPr>
          <w:rFonts w:ascii="Arial" w:eastAsia="Times New Roman" w:hAnsi="Arial" w:cs="Arial"/>
        </w:rPr>
        <w:t>со следни катастарски индикации :</w:t>
      </w:r>
      <w:r w:rsidRPr="00FB3ABD">
        <w:rPr>
          <w:rFonts w:ascii="Arial" w:hAnsi="Arial" w:cs="Arial"/>
          <w:lang w:val="ru-RU"/>
        </w:rPr>
        <w:t xml:space="preserve"> </w:t>
      </w:r>
      <w:r>
        <w:rPr>
          <w:rFonts w:ascii="Arial" w:hAnsi="Arial" w:cs="Arial"/>
          <w:lang w:val="ru-RU"/>
        </w:rPr>
        <w:t xml:space="preserve">КП 88, дел 2, Адреса (улица и куќен број на зграда ) ГОЛЕМА СТРАНА , број на зграда/друг објект 5, намена на зграда преземена при конверзија на податоците од стариот ел. систем ДЕЛОВНА ЗГРАДА ВОН СТОПАНСТВО , влез 1, кат ПР, внатрешна површина во м2 188, право преземено при конверзија на податоците од стариот ел. систем 831 - </w:t>
      </w:r>
      <w:r w:rsidRPr="00FB3ABD">
        <w:rPr>
          <w:rFonts w:ascii="Arial" w:hAnsi="Arial" w:cs="Arial"/>
          <w:b/>
          <w:lang w:val="ru-RU"/>
        </w:rPr>
        <w:t xml:space="preserve">изнесува </w:t>
      </w:r>
      <w:r>
        <w:rPr>
          <w:rFonts w:ascii="Arial" w:hAnsi="Arial" w:cs="Arial"/>
          <w:b/>
          <w:lang w:val="ru-RU"/>
        </w:rPr>
        <w:t xml:space="preserve">1.507.054,61   </w:t>
      </w:r>
      <w:r w:rsidRPr="00FB3ABD">
        <w:rPr>
          <w:rFonts w:ascii="Arial" w:hAnsi="Arial" w:cs="Arial"/>
          <w:b/>
          <w:lang w:val="ru-RU"/>
        </w:rPr>
        <w:t xml:space="preserve">  денари , </w:t>
      </w:r>
      <w:r w:rsidRPr="00FB3ABD">
        <w:rPr>
          <w:rFonts w:ascii="Arial" w:eastAsia="Times New Roman" w:hAnsi="Arial" w:cs="Arial"/>
          <w:b/>
        </w:rPr>
        <w:t>под која недвижноста</w:t>
      </w:r>
      <w:r>
        <w:rPr>
          <w:rFonts w:ascii="Arial" w:eastAsia="Times New Roman" w:hAnsi="Arial" w:cs="Arial"/>
          <w:b/>
        </w:rPr>
        <w:t xml:space="preserve"> не може да се продаде на прво </w:t>
      </w:r>
      <w:r w:rsidRPr="00FB3ABD">
        <w:rPr>
          <w:rFonts w:ascii="Arial" w:eastAsia="Times New Roman" w:hAnsi="Arial" w:cs="Arial"/>
          <w:b/>
        </w:rPr>
        <w:t xml:space="preserve"> јавно наддавање</w:t>
      </w:r>
      <w:r>
        <w:rPr>
          <w:rFonts w:ascii="Arial" w:eastAsia="Times New Roman" w:hAnsi="Arial" w:cs="Arial"/>
          <w:b/>
        </w:rPr>
        <w:t xml:space="preserve">, </w:t>
      </w:r>
    </w:p>
    <w:p w:rsidR="00580CA5" w:rsidRPr="00FB3ABD" w:rsidRDefault="00580CA5" w:rsidP="00580CA5">
      <w:pPr>
        <w:pStyle w:val="ListParagraph"/>
        <w:numPr>
          <w:ilvl w:val="0"/>
          <w:numId w:val="1"/>
        </w:numPr>
        <w:autoSpaceDE w:val="0"/>
        <w:autoSpaceDN w:val="0"/>
        <w:adjustRightInd w:val="0"/>
        <w:spacing w:after="0" w:line="240" w:lineRule="auto"/>
        <w:jc w:val="both"/>
        <w:rPr>
          <w:rFonts w:ascii="Arial" w:hAnsi="Arial" w:cs="Arial"/>
          <w:b/>
          <w:lang w:val="ru-RU"/>
        </w:rPr>
      </w:pPr>
      <w:r>
        <w:rPr>
          <w:rFonts w:ascii="Arial" w:eastAsia="Times New Roman" w:hAnsi="Arial" w:cs="Arial"/>
        </w:rPr>
        <w:t xml:space="preserve">Почетната вредност на недвижноста означена како </w:t>
      </w:r>
      <w:r>
        <w:rPr>
          <w:rFonts w:ascii="Arial" w:eastAsia="Times New Roman" w:hAnsi="Arial" w:cs="Arial"/>
          <w:b/>
        </w:rPr>
        <w:t xml:space="preserve">зграда бр. 6 , </w:t>
      </w:r>
      <w:r>
        <w:rPr>
          <w:rFonts w:ascii="Arial" w:eastAsia="Times New Roman" w:hAnsi="Arial" w:cs="Arial"/>
        </w:rPr>
        <w:t>со следни катастарски индикации :</w:t>
      </w:r>
      <w:r w:rsidRPr="00BE2B0C">
        <w:rPr>
          <w:rFonts w:ascii="Arial" w:hAnsi="Arial" w:cs="Arial"/>
          <w:lang w:val="ru-RU"/>
        </w:rPr>
        <w:t xml:space="preserve"> </w:t>
      </w:r>
      <w:r>
        <w:rPr>
          <w:rFonts w:ascii="Arial" w:hAnsi="Arial" w:cs="Arial"/>
          <w:lang w:val="ru-RU"/>
        </w:rPr>
        <w:t xml:space="preserve">КП 88, дел 2, Адреса (улица и куќен број на зграда ) ГОЛЕМА СТРАНА , број на зграда/друг објект 6, намена на зграда преземена при конверзија на податоците од стариот ел. систем ДЕЛОВНА ЗГРАДА ВОН СТОПАНСТВО , влез 1, кат ПР, внатрешна површина во м2 125, право преземено при конверзија на податоците од стариот ел. систем 831 - </w:t>
      </w:r>
      <w:r w:rsidRPr="00FB3ABD">
        <w:rPr>
          <w:rFonts w:ascii="Arial" w:hAnsi="Arial" w:cs="Arial"/>
          <w:b/>
          <w:lang w:val="ru-RU"/>
        </w:rPr>
        <w:t xml:space="preserve">изнесува </w:t>
      </w:r>
      <w:r>
        <w:rPr>
          <w:rFonts w:ascii="Arial" w:hAnsi="Arial" w:cs="Arial"/>
          <w:b/>
          <w:lang w:val="ru-RU"/>
        </w:rPr>
        <w:t xml:space="preserve"> </w:t>
      </w:r>
      <w:r>
        <w:rPr>
          <w:rFonts w:ascii="Arial" w:hAnsi="Arial" w:cs="Arial"/>
          <w:b/>
          <w:lang w:val="ru-RU"/>
        </w:rPr>
        <w:lastRenderedPageBreak/>
        <w:t xml:space="preserve">1.092.888,67  </w:t>
      </w:r>
      <w:r w:rsidRPr="00FB3ABD">
        <w:rPr>
          <w:rFonts w:ascii="Arial" w:hAnsi="Arial" w:cs="Arial"/>
          <w:b/>
          <w:lang w:val="ru-RU"/>
        </w:rPr>
        <w:t xml:space="preserve">  денари , </w:t>
      </w:r>
      <w:r w:rsidRPr="00FB3ABD">
        <w:rPr>
          <w:rFonts w:ascii="Arial" w:eastAsia="Times New Roman" w:hAnsi="Arial" w:cs="Arial"/>
          <w:b/>
        </w:rPr>
        <w:t>под која недвижноста</w:t>
      </w:r>
      <w:r>
        <w:rPr>
          <w:rFonts w:ascii="Arial" w:eastAsia="Times New Roman" w:hAnsi="Arial" w:cs="Arial"/>
          <w:b/>
        </w:rPr>
        <w:t xml:space="preserve"> не може да се продаде на прво </w:t>
      </w:r>
      <w:r w:rsidRPr="00FB3ABD">
        <w:rPr>
          <w:rFonts w:ascii="Arial" w:eastAsia="Times New Roman" w:hAnsi="Arial" w:cs="Arial"/>
          <w:b/>
        </w:rPr>
        <w:t xml:space="preserve"> јавно наддавање</w:t>
      </w:r>
      <w:r>
        <w:rPr>
          <w:rFonts w:ascii="Arial" w:eastAsia="Times New Roman" w:hAnsi="Arial" w:cs="Arial"/>
          <w:b/>
        </w:rPr>
        <w:t xml:space="preserve">, </w:t>
      </w:r>
    </w:p>
    <w:p w:rsidR="00580CA5" w:rsidRPr="00FB3ABD" w:rsidRDefault="00580CA5" w:rsidP="00580CA5">
      <w:pPr>
        <w:pStyle w:val="ListParagraph"/>
        <w:numPr>
          <w:ilvl w:val="0"/>
          <w:numId w:val="1"/>
        </w:numPr>
        <w:autoSpaceDE w:val="0"/>
        <w:autoSpaceDN w:val="0"/>
        <w:adjustRightInd w:val="0"/>
        <w:spacing w:after="0" w:line="240" w:lineRule="auto"/>
        <w:jc w:val="both"/>
        <w:rPr>
          <w:rFonts w:ascii="Arial" w:hAnsi="Arial" w:cs="Arial"/>
          <w:b/>
          <w:lang w:val="ru-RU"/>
        </w:rPr>
      </w:pPr>
      <w:r>
        <w:rPr>
          <w:rFonts w:ascii="Arial" w:eastAsia="Times New Roman" w:hAnsi="Arial" w:cs="Arial"/>
        </w:rPr>
        <w:t xml:space="preserve">Почетната вредност на недвижноста означена како </w:t>
      </w:r>
      <w:r>
        <w:rPr>
          <w:rFonts w:ascii="Arial" w:eastAsia="Times New Roman" w:hAnsi="Arial" w:cs="Arial"/>
          <w:b/>
        </w:rPr>
        <w:t xml:space="preserve">зграда бр. 7 , </w:t>
      </w:r>
      <w:r>
        <w:rPr>
          <w:rFonts w:ascii="Arial" w:eastAsia="Times New Roman" w:hAnsi="Arial" w:cs="Arial"/>
        </w:rPr>
        <w:t>со следни катастарски индикации :</w:t>
      </w:r>
      <w:r w:rsidRPr="00BE2B0C">
        <w:rPr>
          <w:rFonts w:ascii="Arial" w:hAnsi="Arial" w:cs="Arial"/>
          <w:lang w:val="ru-RU"/>
        </w:rPr>
        <w:t xml:space="preserve"> </w:t>
      </w:r>
      <w:r>
        <w:rPr>
          <w:rFonts w:ascii="Arial" w:hAnsi="Arial" w:cs="Arial"/>
          <w:lang w:val="ru-RU"/>
        </w:rPr>
        <w:t xml:space="preserve">КП 88, дел 2, Адреса (улица и куќен број на зграда ) ГОЛЕМА СТРАНА , број на зграда/друг објект 7, намена на зграда преземена при конверзија на податоците од стариот ел. систем ПОМОШНИ ПРОСТОРИИ  , влез 1, кат ПО, внатрешна површина во м2 5, право преземено при конверзија на податоците од стариот ел. систем 831 - </w:t>
      </w:r>
      <w:r w:rsidRPr="00FB3ABD">
        <w:rPr>
          <w:rFonts w:ascii="Arial" w:hAnsi="Arial" w:cs="Arial"/>
          <w:b/>
          <w:lang w:val="ru-RU"/>
        </w:rPr>
        <w:t xml:space="preserve">изнесува </w:t>
      </w:r>
      <w:r>
        <w:rPr>
          <w:rFonts w:ascii="Arial" w:hAnsi="Arial" w:cs="Arial"/>
          <w:b/>
          <w:lang w:val="ru-RU"/>
        </w:rPr>
        <w:t xml:space="preserve"> 41.412,77  </w:t>
      </w:r>
      <w:r w:rsidRPr="00FB3ABD">
        <w:rPr>
          <w:rFonts w:ascii="Arial" w:hAnsi="Arial" w:cs="Arial"/>
          <w:b/>
          <w:lang w:val="ru-RU"/>
        </w:rPr>
        <w:t xml:space="preserve">  денари , </w:t>
      </w:r>
      <w:r w:rsidRPr="00FB3ABD">
        <w:rPr>
          <w:rFonts w:ascii="Arial" w:eastAsia="Times New Roman" w:hAnsi="Arial" w:cs="Arial"/>
          <w:b/>
        </w:rPr>
        <w:t>под која недвижноста</w:t>
      </w:r>
      <w:r>
        <w:rPr>
          <w:rFonts w:ascii="Arial" w:eastAsia="Times New Roman" w:hAnsi="Arial" w:cs="Arial"/>
          <w:b/>
        </w:rPr>
        <w:t xml:space="preserve"> не може да се продаде на прво </w:t>
      </w:r>
      <w:r w:rsidRPr="00FB3ABD">
        <w:rPr>
          <w:rFonts w:ascii="Arial" w:eastAsia="Times New Roman" w:hAnsi="Arial" w:cs="Arial"/>
          <w:b/>
        </w:rPr>
        <w:t xml:space="preserve"> јавно наддавање</w:t>
      </w:r>
      <w:r>
        <w:rPr>
          <w:rFonts w:ascii="Arial" w:eastAsia="Times New Roman" w:hAnsi="Arial" w:cs="Arial"/>
          <w:b/>
        </w:rPr>
        <w:t xml:space="preserve">, </w:t>
      </w:r>
    </w:p>
    <w:p w:rsidR="00580CA5" w:rsidRPr="00FB3ABD" w:rsidRDefault="00580CA5" w:rsidP="00580CA5">
      <w:pPr>
        <w:pStyle w:val="ListParagraph"/>
        <w:numPr>
          <w:ilvl w:val="0"/>
          <w:numId w:val="1"/>
        </w:numPr>
        <w:autoSpaceDE w:val="0"/>
        <w:autoSpaceDN w:val="0"/>
        <w:adjustRightInd w:val="0"/>
        <w:spacing w:after="0" w:line="240" w:lineRule="auto"/>
        <w:jc w:val="both"/>
        <w:rPr>
          <w:rFonts w:ascii="Arial" w:hAnsi="Arial" w:cs="Arial"/>
          <w:b/>
          <w:lang w:val="ru-RU"/>
        </w:rPr>
      </w:pPr>
      <w:r>
        <w:rPr>
          <w:rFonts w:ascii="Arial" w:eastAsia="Times New Roman" w:hAnsi="Arial" w:cs="Arial"/>
        </w:rPr>
        <w:t xml:space="preserve">Почетната вредност на недвижноста означена како </w:t>
      </w:r>
      <w:r>
        <w:rPr>
          <w:rFonts w:ascii="Arial" w:eastAsia="Times New Roman" w:hAnsi="Arial" w:cs="Arial"/>
          <w:b/>
        </w:rPr>
        <w:t xml:space="preserve">зграда бр. 7 , </w:t>
      </w:r>
      <w:r>
        <w:rPr>
          <w:rFonts w:ascii="Arial" w:eastAsia="Times New Roman" w:hAnsi="Arial" w:cs="Arial"/>
        </w:rPr>
        <w:t>со следни катастарски индикации :</w:t>
      </w:r>
      <w:r w:rsidRPr="00BE2B0C">
        <w:rPr>
          <w:rFonts w:ascii="Arial" w:hAnsi="Arial" w:cs="Arial"/>
          <w:lang w:val="ru-RU"/>
        </w:rPr>
        <w:t xml:space="preserve"> </w:t>
      </w:r>
      <w:r>
        <w:rPr>
          <w:rFonts w:ascii="Arial" w:hAnsi="Arial" w:cs="Arial"/>
          <w:lang w:val="ru-RU"/>
        </w:rPr>
        <w:t xml:space="preserve">КП 88, дел 2, Адреса (улица и куќен број на зграда ) ГОЛЕМА СТРАНА , број на зграда/друг објект 7, намена на зграда преземена при конверзија на податоците од стариот ел. систем ДЕЛОВНА ЗГРАДА ВОН СТОПАНСТВО , влез 1, кат ПР, внатрешна површина во м2 59, право преземено при конверзија на податоците од стариот ел. систем 831 - </w:t>
      </w:r>
      <w:r w:rsidRPr="00FB3ABD">
        <w:rPr>
          <w:rFonts w:ascii="Arial" w:hAnsi="Arial" w:cs="Arial"/>
          <w:b/>
          <w:lang w:val="ru-RU"/>
        </w:rPr>
        <w:t xml:space="preserve">изнесува </w:t>
      </w:r>
      <w:r>
        <w:rPr>
          <w:rFonts w:ascii="Arial" w:hAnsi="Arial" w:cs="Arial"/>
          <w:b/>
          <w:lang w:val="ru-RU"/>
        </w:rPr>
        <w:t xml:space="preserve"> 686.387,72   </w:t>
      </w:r>
      <w:r w:rsidRPr="00FB3ABD">
        <w:rPr>
          <w:rFonts w:ascii="Arial" w:hAnsi="Arial" w:cs="Arial"/>
          <w:b/>
          <w:lang w:val="ru-RU"/>
        </w:rPr>
        <w:t xml:space="preserve">  денари , </w:t>
      </w:r>
      <w:r w:rsidRPr="00FB3ABD">
        <w:rPr>
          <w:rFonts w:ascii="Arial" w:eastAsia="Times New Roman" w:hAnsi="Arial" w:cs="Arial"/>
          <w:b/>
        </w:rPr>
        <w:t>под која недвижноста</w:t>
      </w:r>
      <w:r>
        <w:rPr>
          <w:rFonts w:ascii="Arial" w:eastAsia="Times New Roman" w:hAnsi="Arial" w:cs="Arial"/>
          <w:b/>
        </w:rPr>
        <w:t xml:space="preserve"> не може да се продаде на прво </w:t>
      </w:r>
      <w:r w:rsidRPr="00FB3ABD">
        <w:rPr>
          <w:rFonts w:ascii="Arial" w:eastAsia="Times New Roman" w:hAnsi="Arial" w:cs="Arial"/>
          <w:b/>
        </w:rPr>
        <w:t xml:space="preserve"> јавно наддавање</w:t>
      </w:r>
      <w:r>
        <w:rPr>
          <w:rFonts w:ascii="Arial" w:eastAsia="Times New Roman" w:hAnsi="Arial" w:cs="Arial"/>
          <w:b/>
        </w:rPr>
        <w:t xml:space="preserve">, </w:t>
      </w:r>
    </w:p>
    <w:p w:rsidR="00580CA5" w:rsidRPr="00FB3ABD" w:rsidRDefault="00580CA5" w:rsidP="00580CA5">
      <w:pPr>
        <w:pStyle w:val="ListParagraph"/>
        <w:numPr>
          <w:ilvl w:val="0"/>
          <w:numId w:val="1"/>
        </w:numPr>
        <w:autoSpaceDE w:val="0"/>
        <w:autoSpaceDN w:val="0"/>
        <w:adjustRightInd w:val="0"/>
        <w:spacing w:after="0" w:line="240" w:lineRule="auto"/>
        <w:jc w:val="both"/>
        <w:rPr>
          <w:rFonts w:ascii="Arial" w:hAnsi="Arial" w:cs="Arial"/>
          <w:b/>
          <w:lang w:val="ru-RU"/>
        </w:rPr>
      </w:pPr>
      <w:r>
        <w:rPr>
          <w:rFonts w:ascii="Arial" w:eastAsia="Times New Roman" w:hAnsi="Arial" w:cs="Arial"/>
        </w:rPr>
        <w:t xml:space="preserve">Почетната вредност на недвижноста означена како </w:t>
      </w:r>
      <w:r>
        <w:rPr>
          <w:rFonts w:ascii="Arial" w:eastAsia="Times New Roman" w:hAnsi="Arial" w:cs="Arial"/>
          <w:b/>
        </w:rPr>
        <w:t xml:space="preserve">зграда бр. 8 , </w:t>
      </w:r>
      <w:r>
        <w:rPr>
          <w:rFonts w:ascii="Arial" w:eastAsia="Times New Roman" w:hAnsi="Arial" w:cs="Arial"/>
        </w:rPr>
        <w:t>со следни катастарски индикации :</w:t>
      </w:r>
      <w:r w:rsidRPr="00BE2B0C">
        <w:rPr>
          <w:rFonts w:ascii="Arial" w:hAnsi="Arial" w:cs="Arial"/>
          <w:lang w:val="ru-RU"/>
        </w:rPr>
        <w:t xml:space="preserve"> </w:t>
      </w:r>
      <w:r>
        <w:rPr>
          <w:rFonts w:ascii="Arial" w:hAnsi="Arial" w:cs="Arial"/>
          <w:lang w:val="ru-RU"/>
        </w:rPr>
        <w:t xml:space="preserve">КП 88, дел 2, Адреса (улица и куќен број на зграда ) ГОЛЕМА СТРАНА , број на зграда/друг објект 8, намена на зграда преземена при конверзија на податоците од стариот ел. систем ДЕЛОВНА ЗГРАДА ВОН СТОПАНСТВО , влез 1, кат ПР, внатрешна површина во м2 30, право преземено при конверзија на податоците од стариот ел. систем 831 - </w:t>
      </w:r>
      <w:r w:rsidRPr="00FB3ABD">
        <w:rPr>
          <w:rFonts w:ascii="Arial" w:hAnsi="Arial" w:cs="Arial"/>
          <w:b/>
          <w:lang w:val="ru-RU"/>
        </w:rPr>
        <w:t xml:space="preserve">изнесува </w:t>
      </w:r>
      <w:r>
        <w:rPr>
          <w:rFonts w:ascii="Arial" w:hAnsi="Arial" w:cs="Arial"/>
          <w:b/>
          <w:lang w:val="ru-RU"/>
        </w:rPr>
        <w:t xml:space="preserve"> 187.861,27   </w:t>
      </w:r>
      <w:r w:rsidRPr="00FB3ABD">
        <w:rPr>
          <w:rFonts w:ascii="Arial" w:hAnsi="Arial" w:cs="Arial"/>
          <w:b/>
          <w:lang w:val="ru-RU"/>
        </w:rPr>
        <w:t xml:space="preserve">  денари , </w:t>
      </w:r>
      <w:r w:rsidRPr="00FB3ABD">
        <w:rPr>
          <w:rFonts w:ascii="Arial" w:eastAsia="Times New Roman" w:hAnsi="Arial" w:cs="Arial"/>
          <w:b/>
        </w:rPr>
        <w:t>под која недвижноста</w:t>
      </w:r>
      <w:r>
        <w:rPr>
          <w:rFonts w:ascii="Arial" w:eastAsia="Times New Roman" w:hAnsi="Arial" w:cs="Arial"/>
          <w:b/>
        </w:rPr>
        <w:t xml:space="preserve"> не може да се продаде на прво </w:t>
      </w:r>
      <w:r w:rsidRPr="00FB3ABD">
        <w:rPr>
          <w:rFonts w:ascii="Arial" w:eastAsia="Times New Roman" w:hAnsi="Arial" w:cs="Arial"/>
          <w:b/>
        </w:rPr>
        <w:t xml:space="preserve"> јавно наддавање</w:t>
      </w:r>
      <w:r>
        <w:rPr>
          <w:rFonts w:ascii="Arial" w:eastAsia="Times New Roman" w:hAnsi="Arial" w:cs="Arial"/>
          <w:b/>
        </w:rPr>
        <w:t xml:space="preserve">, </w:t>
      </w:r>
    </w:p>
    <w:p w:rsidR="00580CA5" w:rsidRPr="00FB3ABD" w:rsidRDefault="00580CA5" w:rsidP="00580CA5">
      <w:pPr>
        <w:pStyle w:val="ListParagraph"/>
        <w:numPr>
          <w:ilvl w:val="0"/>
          <w:numId w:val="1"/>
        </w:numPr>
        <w:autoSpaceDE w:val="0"/>
        <w:autoSpaceDN w:val="0"/>
        <w:adjustRightInd w:val="0"/>
        <w:spacing w:after="0" w:line="240" w:lineRule="auto"/>
        <w:jc w:val="both"/>
        <w:rPr>
          <w:rFonts w:ascii="Arial" w:hAnsi="Arial" w:cs="Arial"/>
          <w:b/>
          <w:lang w:val="ru-RU"/>
        </w:rPr>
      </w:pPr>
      <w:r>
        <w:rPr>
          <w:rFonts w:ascii="Arial" w:eastAsia="Times New Roman" w:hAnsi="Arial" w:cs="Arial"/>
        </w:rPr>
        <w:t xml:space="preserve">Почетната вредност на недвижноста означена како </w:t>
      </w:r>
      <w:r>
        <w:rPr>
          <w:rFonts w:ascii="Arial" w:eastAsia="Times New Roman" w:hAnsi="Arial" w:cs="Arial"/>
          <w:b/>
        </w:rPr>
        <w:t xml:space="preserve">зграда бр. 9 , </w:t>
      </w:r>
      <w:r>
        <w:rPr>
          <w:rFonts w:ascii="Arial" w:eastAsia="Times New Roman" w:hAnsi="Arial" w:cs="Arial"/>
        </w:rPr>
        <w:t>со следни катастарски индикации :</w:t>
      </w:r>
      <w:r w:rsidRPr="00BE2B0C">
        <w:rPr>
          <w:rFonts w:ascii="Arial" w:hAnsi="Arial" w:cs="Arial"/>
          <w:lang w:val="ru-RU"/>
        </w:rPr>
        <w:t xml:space="preserve"> </w:t>
      </w:r>
      <w:r>
        <w:rPr>
          <w:rFonts w:ascii="Arial" w:hAnsi="Arial" w:cs="Arial"/>
          <w:lang w:val="ru-RU"/>
        </w:rPr>
        <w:t xml:space="preserve">КП 88, дел 2, Адреса (улица и куќен број на зграда ) ГОЛЕМА СТРАНА , број на зграда/друг објект 9, намена на зграда преземена при конверзија на податоците од стариот ел. систем ДЕЛОВНА ЗГРАДА ВОН СТОПАНСТВО , влез 1, кат ПР, внатрешна површина во м2 12, право преземено при конверзија на податоците од стариот ел. систем 831 - </w:t>
      </w:r>
      <w:r w:rsidRPr="00FB3ABD">
        <w:rPr>
          <w:rFonts w:ascii="Arial" w:hAnsi="Arial" w:cs="Arial"/>
          <w:b/>
          <w:lang w:val="ru-RU"/>
        </w:rPr>
        <w:t xml:space="preserve">изнесува </w:t>
      </w:r>
      <w:r>
        <w:rPr>
          <w:rFonts w:ascii="Arial" w:hAnsi="Arial" w:cs="Arial"/>
          <w:b/>
          <w:lang w:val="ru-RU"/>
        </w:rPr>
        <w:t xml:space="preserve"> 81.483,67    </w:t>
      </w:r>
      <w:r w:rsidRPr="00FB3ABD">
        <w:rPr>
          <w:rFonts w:ascii="Arial" w:hAnsi="Arial" w:cs="Arial"/>
          <w:b/>
          <w:lang w:val="ru-RU"/>
        </w:rPr>
        <w:t xml:space="preserve">  денари , </w:t>
      </w:r>
      <w:r w:rsidRPr="00FB3ABD">
        <w:rPr>
          <w:rFonts w:ascii="Arial" w:eastAsia="Times New Roman" w:hAnsi="Arial" w:cs="Arial"/>
          <w:b/>
        </w:rPr>
        <w:t>под која недвижноста</w:t>
      </w:r>
      <w:r>
        <w:rPr>
          <w:rFonts w:ascii="Arial" w:eastAsia="Times New Roman" w:hAnsi="Arial" w:cs="Arial"/>
          <w:b/>
        </w:rPr>
        <w:t xml:space="preserve"> не може да се продаде на прво </w:t>
      </w:r>
      <w:r w:rsidRPr="00FB3ABD">
        <w:rPr>
          <w:rFonts w:ascii="Arial" w:eastAsia="Times New Roman" w:hAnsi="Arial" w:cs="Arial"/>
          <w:b/>
        </w:rPr>
        <w:t xml:space="preserve"> јавно наддавање</w:t>
      </w:r>
      <w:r>
        <w:rPr>
          <w:rFonts w:ascii="Arial" w:eastAsia="Times New Roman" w:hAnsi="Arial" w:cs="Arial"/>
          <w:b/>
        </w:rPr>
        <w:t xml:space="preserve">, </w:t>
      </w:r>
    </w:p>
    <w:p w:rsidR="00580CA5" w:rsidRPr="00FB3ABD" w:rsidRDefault="00580CA5" w:rsidP="00580CA5">
      <w:pPr>
        <w:pStyle w:val="ListParagraph"/>
        <w:numPr>
          <w:ilvl w:val="0"/>
          <w:numId w:val="1"/>
        </w:numPr>
        <w:autoSpaceDE w:val="0"/>
        <w:autoSpaceDN w:val="0"/>
        <w:adjustRightInd w:val="0"/>
        <w:spacing w:after="0" w:line="240" w:lineRule="auto"/>
        <w:jc w:val="both"/>
        <w:rPr>
          <w:rFonts w:ascii="Arial" w:hAnsi="Arial" w:cs="Arial"/>
          <w:b/>
          <w:lang w:val="ru-RU"/>
        </w:rPr>
      </w:pPr>
      <w:r>
        <w:rPr>
          <w:rFonts w:ascii="Arial" w:eastAsia="Times New Roman" w:hAnsi="Arial" w:cs="Arial"/>
        </w:rPr>
        <w:t xml:space="preserve">Почетната вредност на недвижноста означена како </w:t>
      </w:r>
      <w:r>
        <w:rPr>
          <w:rFonts w:ascii="Arial" w:eastAsia="Times New Roman" w:hAnsi="Arial" w:cs="Arial"/>
          <w:b/>
        </w:rPr>
        <w:t xml:space="preserve">зграда бр. 12 , </w:t>
      </w:r>
      <w:r>
        <w:rPr>
          <w:rFonts w:ascii="Arial" w:hAnsi="Arial" w:cs="Arial"/>
          <w:lang w:val="ru-RU"/>
        </w:rPr>
        <w:t xml:space="preserve">КП 88, дел 2, Адреса (улица и куќен број на зграда ) ГОЛЕМА СТРАНА , број на зграда/друг објект 12, намена на зграда преземена при конверзија на податоците од стариот ел. систем ПОМОШНИ ЗГРАДИ, влез 1, кат ПР, внатрешна површина во м2 7, право преземено при конверзија на податоците од стариот ел. систем 831 - </w:t>
      </w:r>
      <w:r w:rsidRPr="00FB3ABD">
        <w:rPr>
          <w:rFonts w:ascii="Arial" w:hAnsi="Arial" w:cs="Arial"/>
          <w:b/>
          <w:lang w:val="ru-RU"/>
        </w:rPr>
        <w:t xml:space="preserve">изнесува </w:t>
      </w:r>
      <w:r>
        <w:rPr>
          <w:rFonts w:ascii="Arial" w:hAnsi="Arial" w:cs="Arial"/>
          <w:b/>
          <w:lang w:val="ru-RU"/>
        </w:rPr>
        <w:t xml:space="preserve"> 41.782,94    </w:t>
      </w:r>
      <w:r w:rsidRPr="00FB3ABD">
        <w:rPr>
          <w:rFonts w:ascii="Arial" w:hAnsi="Arial" w:cs="Arial"/>
          <w:b/>
          <w:lang w:val="ru-RU"/>
        </w:rPr>
        <w:t xml:space="preserve">  денари , </w:t>
      </w:r>
      <w:r w:rsidRPr="00FB3ABD">
        <w:rPr>
          <w:rFonts w:ascii="Arial" w:eastAsia="Times New Roman" w:hAnsi="Arial" w:cs="Arial"/>
          <w:b/>
        </w:rPr>
        <w:t>под која недвижноста</w:t>
      </w:r>
      <w:r>
        <w:rPr>
          <w:rFonts w:ascii="Arial" w:eastAsia="Times New Roman" w:hAnsi="Arial" w:cs="Arial"/>
          <w:b/>
        </w:rPr>
        <w:t xml:space="preserve"> не може да се продаде на прво </w:t>
      </w:r>
      <w:r w:rsidRPr="00FB3ABD">
        <w:rPr>
          <w:rFonts w:ascii="Arial" w:eastAsia="Times New Roman" w:hAnsi="Arial" w:cs="Arial"/>
          <w:b/>
        </w:rPr>
        <w:t xml:space="preserve"> јавно наддавање</w:t>
      </w:r>
      <w:r>
        <w:rPr>
          <w:rFonts w:ascii="Arial" w:eastAsia="Times New Roman" w:hAnsi="Arial" w:cs="Arial"/>
          <w:b/>
        </w:rPr>
        <w:t xml:space="preserve">. </w:t>
      </w:r>
    </w:p>
    <w:p w:rsidR="00580CA5" w:rsidRPr="00BE2B0C" w:rsidRDefault="00580CA5" w:rsidP="00580CA5">
      <w:pPr>
        <w:autoSpaceDE w:val="0"/>
        <w:autoSpaceDN w:val="0"/>
        <w:adjustRightInd w:val="0"/>
        <w:spacing w:after="0" w:line="240" w:lineRule="auto"/>
        <w:ind w:left="360"/>
        <w:jc w:val="both"/>
        <w:rPr>
          <w:rFonts w:ascii="Arial" w:hAnsi="Arial" w:cs="Arial"/>
          <w:lang w:val="ru-RU"/>
        </w:rPr>
      </w:pPr>
    </w:p>
    <w:p w:rsidR="00580CA5" w:rsidRPr="00BE2B0C" w:rsidRDefault="00580CA5" w:rsidP="00580CA5">
      <w:pPr>
        <w:autoSpaceDE w:val="0"/>
        <w:autoSpaceDN w:val="0"/>
        <w:adjustRightInd w:val="0"/>
        <w:spacing w:after="0" w:line="240" w:lineRule="auto"/>
        <w:jc w:val="both"/>
        <w:rPr>
          <w:rFonts w:ascii="Arial" w:hAnsi="Arial" w:cs="Arial"/>
          <w:i/>
        </w:rPr>
      </w:pPr>
      <w:r w:rsidRPr="00BE2B0C">
        <w:rPr>
          <w:rFonts w:ascii="Arial" w:hAnsi="Arial" w:cs="Arial"/>
          <w:b/>
          <w:i/>
          <w:lang w:val="ru-RU"/>
        </w:rPr>
        <w:t>ЗАБЕЛЕШКА :</w:t>
      </w:r>
      <w:r w:rsidRPr="00BE2B0C">
        <w:rPr>
          <w:rFonts w:ascii="Arial" w:hAnsi="Arial" w:cs="Arial"/>
          <w:i/>
          <w:lang w:val="ru-RU"/>
        </w:rPr>
        <w:t xml:space="preserve"> Недвижноста означена како </w:t>
      </w:r>
      <w:r w:rsidRPr="00BE2B0C">
        <w:rPr>
          <w:rFonts w:ascii="Arial" w:hAnsi="Arial" w:cs="Arial"/>
          <w:b/>
          <w:i/>
          <w:lang w:val="ru-RU"/>
        </w:rPr>
        <w:t>з</w:t>
      </w:r>
      <w:r w:rsidRPr="00BE2B0C">
        <w:rPr>
          <w:rFonts w:ascii="Arial" w:hAnsi="Arial" w:cs="Arial"/>
          <w:b/>
          <w:i/>
        </w:rPr>
        <w:t>града бр. 10</w:t>
      </w:r>
      <w:r w:rsidRPr="00BE2B0C">
        <w:rPr>
          <w:rFonts w:ascii="Arial" w:hAnsi="Arial" w:cs="Arial"/>
          <w:i/>
        </w:rPr>
        <w:t xml:space="preserve"> , </w:t>
      </w:r>
      <w:r w:rsidRPr="00BE2B0C">
        <w:rPr>
          <w:rFonts w:ascii="Arial" w:eastAsia="Times New Roman" w:hAnsi="Arial" w:cs="Arial"/>
          <w:i/>
        </w:rPr>
        <w:t xml:space="preserve">со следни катастарски индикации : </w:t>
      </w:r>
      <w:r w:rsidRPr="00BE2B0C">
        <w:rPr>
          <w:rFonts w:ascii="Arial" w:hAnsi="Arial" w:cs="Arial"/>
          <w:i/>
          <w:lang w:val="ru-RU"/>
        </w:rPr>
        <w:t>КП 88, дел 2, Адреса (улица и куќен број на зграда ) ГОЛЕМА СТРАНА , број на зграда/друг објект 10, намена на зграда преземена при конверзија на податоците од стариот ел. систем ДЕЛОВНА ЗГРАДА ВОН СТОПАНСТВО , влез 1, кат ПР, внатрешна површина во м2 11, право преземено при конверзија на податоците од стариот ел. систем 831</w:t>
      </w:r>
      <w:r>
        <w:rPr>
          <w:rFonts w:ascii="Arial" w:hAnsi="Arial" w:cs="Arial"/>
          <w:i/>
          <w:lang w:val="ru-RU"/>
        </w:rPr>
        <w:t xml:space="preserve">, </w:t>
      </w:r>
      <w:r w:rsidRPr="00BE2B0C">
        <w:rPr>
          <w:rFonts w:ascii="Arial" w:hAnsi="Arial" w:cs="Arial"/>
          <w:b/>
          <w:i/>
          <w:lang w:val="ru-RU"/>
        </w:rPr>
        <w:t>не постои –</w:t>
      </w:r>
      <w:r>
        <w:rPr>
          <w:rFonts w:ascii="Arial" w:hAnsi="Arial" w:cs="Arial"/>
          <w:b/>
          <w:i/>
          <w:lang w:val="ru-RU"/>
        </w:rPr>
        <w:t xml:space="preserve"> објектот е </w:t>
      </w:r>
      <w:r w:rsidRPr="00BE2B0C">
        <w:rPr>
          <w:rFonts w:ascii="Arial" w:hAnsi="Arial" w:cs="Arial"/>
          <w:b/>
          <w:i/>
          <w:lang w:val="ru-RU"/>
        </w:rPr>
        <w:t>срушен</w:t>
      </w:r>
      <w:r>
        <w:rPr>
          <w:rFonts w:ascii="Arial" w:hAnsi="Arial" w:cs="Arial"/>
          <w:i/>
          <w:lang w:val="ru-RU"/>
        </w:rPr>
        <w:t xml:space="preserve"> . </w:t>
      </w:r>
    </w:p>
    <w:p w:rsidR="00580CA5" w:rsidRPr="00BE2B0C" w:rsidRDefault="00580CA5" w:rsidP="00580CA5">
      <w:pPr>
        <w:spacing w:after="0" w:line="240" w:lineRule="auto"/>
        <w:jc w:val="both"/>
        <w:rPr>
          <w:rFonts w:ascii="Arial" w:eastAsia="Times New Roman" w:hAnsi="Arial" w:cs="Arial"/>
        </w:rPr>
      </w:pPr>
    </w:p>
    <w:p w:rsidR="00580CA5" w:rsidRPr="00E3378B" w:rsidRDefault="00580CA5" w:rsidP="00580CA5">
      <w:pPr>
        <w:spacing w:after="0" w:line="240" w:lineRule="auto"/>
        <w:ind w:firstLine="720"/>
        <w:jc w:val="both"/>
        <w:rPr>
          <w:rFonts w:ascii="Arial" w:eastAsia="Times New Roman" w:hAnsi="Arial" w:cs="Arial"/>
        </w:rPr>
      </w:pPr>
      <w:r w:rsidRPr="00211393">
        <w:rPr>
          <w:rFonts w:ascii="Arial" w:eastAsia="Times New Roman" w:hAnsi="Arial" w:cs="Arial"/>
        </w:rPr>
        <w:t>Недвижноста е оптоварена со следните товари и службености</w:t>
      </w:r>
      <w:r>
        <w:rPr>
          <w:rFonts w:ascii="Arial" w:eastAsia="Times New Roman" w:hAnsi="Arial" w:cs="Arial"/>
          <w:lang w:val="en-US"/>
        </w:rPr>
        <w:t xml:space="preserve">: </w:t>
      </w:r>
      <w:proofErr w:type="spellStart"/>
      <w:r>
        <w:rPr>
          <w:rFonts w:ascii="Arial" w:eastAsia="Times New Roman" w:hAnsi="Arial" w:cs="Arial"/>
          <w:lang w:val="en-US"/>
        </w:rPr>
        <w:t>Анекс</w:t>
      </w:r>
      <w:proofErr w:type="spellEnd"/>
      <w:r>
        <w:rPr>
          <w:rFonts w:ascii="Arial" w:eastAsia="Times New Roman" w:hAnsi="Arial" w:cs="Arial"/>
          <w:lang w:val="en-US"/>
        </w:rPr>
        <w:t xml:space="preserve"> 5 </w:t>
      </w:r>
      <w:proofErr w:type="spellStart"/>
      <w:r>
        <w:rPr>
          <w:rFonts w:ascii="Arial" w:eastAsia="Times New Roman" w:hAnsi="Arial" w:cs="Arial"/>
          <w:lang w:val="en-US"/>
        </w:rPr>
        <w:t>кон</w:t>
      </w:r>
      <w:proofErr w:type="spellEnd"/>
      <w:r>
        <w:rPr>
          <w:rFonts w:ascii="Arial" w:eastAsia="Times New Roman" w:hAnsi="Arial" w:cs="Arial"/>
          <w:lang w:val="en-US"/>
        </w:rPr>
        <w:t xml:space="preserve"> </w:t>
      </w:r>
      <w:r>
        <w:rPr>
          <w:rFonts w:ascii="Arial" w:eastAsia="Times New Roman" w:hAnsi="Arial" w:cs="Arial"/>
        </w:rPr>
        <w:t xml:space="preserve">Дог.за Хипотека ОДУ бр. 543/07 од 26.10.2007 г. на Нотар Драган Георгиев – ОДУ бр. 309/17 од 28.03.2017  на Нотар Мице Илијевски од Куманово , Налог за извршување врз недвижност И.бр.153/2021 од 10.02.2021 година на Извршител Премтим Ќерими од Куманово , Налог за извршување кај пристапување кон извршување И.бр.685/2020 од 01.03.2021 на Извршител Зоран Ангеловски од Куманово , Нотарски акт – Договор за договорен залог – Хипотека ОДУ бр. 543/07 од 26.10.2007 година на Нотар Драган </w:t>
      </w:r>
      <w:r>
        <w:rPr>
          <w:rFonts w:ascii="Arial" w:eastAsia="Times New Roman" w:hAnsi="Arial" w:cs="Arial"/>
        </w:rPr>
        <w:lastRenderedPageBreak/>
        <w:t xml:space="preserve">Георгиев од Куманово , Нотарски акт –Анекс бр. 1 кон Договор за договорен залог – Хипотека ОДУ бр. 109/08 од 14.03.2008 година на Нотар Драган Георгиев од Куманово , Нотарски акт Анекс бр. 2 кон Договор за договорен залог – Хипотека ОДУ бр. 118/09 од 12.03.2009 година на Нотар Драган Георгиев од Куманово , Нотарски акт Анекс бр. 3 кон Договор за договорен залог – Хипотека ОДУ бр. 503/10 од 24.09.2010  година на Нотар Драган Георгиев од Куманово , Нотарски акт Анекс бр. 4 кон Договор за договорен залог – Хипотека ОДУ бр. 164/11 од 05.05.2011 година на Нотар Драган Георгиев од Куманово . </w:t>
      </w:r>
    </w:p>
    <w:p w:rsidR="00580CA5" w:rsidRPr="00BE2B0C" w:rsidRDefault="00580CA5" w:rsidP="00580CA5">
      <w:pPr>
        <w:spacing w:after="0" w:line="240" w:lineRule="auto"/>
        <w:jc w:val="both"/>
        <w:rPr>
          <w:rFonts w:ascii="Arial" w:eastAsia="Times New Roman" w:hAnsi="Arial" w:cs="Arial"/>
        </w:rPr>
      </w:pPr>
    </w:p>
    <w:p w:rsidR="00580CA5" w:rsidRDefault="00580CA5" w:rsidP="00580CA5">
      <w:pPr>
        <w:spacing w:after="0" w:line="240" w:lineRule="auto"/>
        <w:ind w:firstLine="720"/>
        <w:jc w:val="both"/>
        <w:rPr>
          <w:rFonts w:ascii="Arial" w:eastAsia="Times New Roman" w:hAnsi="Arial" w:cs="Arial"/>
        </w:rPr>
      </w:pPr>
      <w:r w:rsidRPr="00211393">
        <w:rPr>
          <w:rFonts w:ascii="Arial" w:eastAsia="Times New Roman"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580CA5" w:rsidRPr="00211393" w:rsidRDefault="00580CA5" w:rsidP="00580CA5">
      <w:pPr>
        <w:spacing w:after="0" w:line="240" w:lineRule="auto"/>
        <w:ind w:firstLine="720"/>
        <w:jc w:val="both"/>
        <w:rPr>
          <w:rFonts w:ascii="Arial" w:eastAsia="Times New Roman" w:hAnsi="Arial" w:cs="Arial"/>
        </w:rPr>
      </w:pPr>
    </w:p>
    <w:p w:rsidR="00580CA5" w:rsidRPr="00211393" w:rsidRDefault="00580CA5" w:rsidP="00580CA5">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580CA5" w:rsidRDefault="00580CA5" w:rsidP="00580CA5">
      <w:pPr>
        <w:spacing w:after="0" w:line="240" w:lineRule="auto"/>
        <w:ind w:firstLine="720"/>
        <w:jc w:val="both"/>
        <w:rPr>
          <w:rFonts w:ascii="Arial" w:eastAsia="Times New Roman" w:hAnsi="Arial" w:cs="Arial"/>
          <w:lang w:val="ru-RU"/>
        </w:rPr>
      </w:pPr>
    </w:p>
    <w:p w:rsidR="00580CA5" w:rsidRDefault="00580CA5" w:rsidP="00580CA5">
      <w:pPr>
        <w:spacing w:after="0" w:line="240" w:lineRule="auto"/>
        <w:ind w:firstLine="720"/>
        <w:jc w:val="both"/>
        <w:rPr>
          <w:rFonts w:ascii="Arial" w:eastAsia="Times New Roman" w:hAnsi="Arial" w:cs="Arial"/>
          <w:lang w:val="ru-RU"/>
        </w:rPr>
      </w:pPr>
      <w:r>
        <w:rPr>
          <w:rFonts w:ascii="Arial" w:eastAsia="Times New Roman" w:hAnsi="Arial" w:cs="Arial"/>
        </w:rPr>
        <w:t>Уплатата на паричните средства на име гаранција се врши на жиро сметката од извршителот Премтим Ќерими  со бр.</w:t>
      </w:r>
      <w:r>
        <w:rPr>
          <w:rFonts w:ascii="Arial" w:eastAsia="Times New Roman" w:hAnsi="Arial" w:cs="Arial"/>
          <w:lang w:val="ru-RU"/>
        </w:rPr>
        <w:t xml:space="preserve"> 380070543300162 </w:t>
      </w:r>
      <w:r>
        <w:rPr>
          <w:rFonts w:ascii="Arial" w:eastAsia="Times New Roman" w:hAnsi="Arial" w:cs="Arial"/>
        </w:rPr>
        <w:t xml:space="preserve">која се води кај </w:t>
      </w:r>
      <w:r>
        <w:rPr>
          <w:rFonts w:ascii="Arial" w:eastAsia="Times New Roman" w:hAnsi="Arial" w:cs="Arial"/>
          <w:lang w:val="ru-RU"/>
        </w:rPr>
        <w:t xml:space="preserve">ПроКредит Банка АД Скопје </w:t>
      </w:r>
      <w:r>
        <w:rPr>
          <w:rFonts w:ascii="Arial" w:eastAsia="Times New Roman" w:hAnsi="Arial" w:cs="Arial"/>
        </w:rPr>
        <w:t xml:space="preserve"> и даночен број </w:t>
      </w:r>
      <w:r>
        <w:rPr>
          <w:rFonts w:ascii="Arial" w:eastAsia="Times New Roman" w:hAnsi="Arial" w:cs="Arial"/>
          <w:lang w:val="ru-RU"/>
        </w:rPr>
        <w:t>5017013503263.</w:t>
      </w:r>
    </w:p>
    <w:p w:rsidR="00580CA5" w:rsidRPr="00211393" w:rsidRDefault="00580CA5" w:rsidP="00580CA5">
      <w:pPr>
        <w:spacing w:after="0" w:line="240" w:lineRule="auto"/>
        <w:ind w:firstLine="720"/>
        <w:jc w:val="both"/>
        <w:rPr>
          <w:rFonts w:ascii="Arial" w:eastAsia="Times New Roman" w:hAnsi="Arial" w:cs="Arial"/>
          <w:lang w:val="ru-RU"/>
        </w:rPr>
      </w:pPr>
    </w:p>
    <w:p w:rsidR="00580CA5" w:rsidRPr="00211393" w:rsidRDefault="00580CA5" w:rsidP="00580CA5">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580CA5" w:rsidRPr="00211393" w:rsidRDefault="00580CA5" w:rsidP="00580CA5">
      <w:pPr>
        <w:spacing w:after="0" w:line="240" w:lineRule="auto"/>
        <w:ind w:firstLine="720"/>
        <w:jc w:val="both"/>
        <w:rPr>
          <w:rFonts w:ascii="Arial" w:eastAsia="Times New Roman" w:hAnsi="Arial" w:cs="Arial"/>
        </w:rPr>
      </w:pPr>
      <w:r w:rsidRPr="00211393">
        <w:rPr>
          <w:rFonts w:ascii="Arial" w:eastAsia="Times New Roman" w:hAnsi="Arial" w:cs="Arial"/>
        </w:rPr>
        <w:t>Најповолниот понудувач - купувач на недвижноста е должен да ја положи вкупната</w:t>
      </w:r>
      <w:r>
        <w:rPr>
          <w:rFonts w:ascii="Arial" w:eastAsia="Times New Roman" w:hAnsi="Arial" w:cs="Arial"/>
        </w:rPr>
        <w:t xml:space="preserve"> цена на недвижноста, во рок од</w:t>
      </w:r>
      <w:r>
        <w:rPr>
          <w:rFonts w:ascii="Arial" w:eastAsia="Times New Roman" w:hAnsi="Arial" w:cs="Arial"/>
          <w:lang w:val="ru-RU"/>
        </w:rPr>
        <w:t xml:space="preserve">  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580CA5" w:rsidRPr="00211393" w:rsidRDefault="00580CA5" w:rsidP="00580CA5">
      <w:pPr>
        <w:spacing w:after="0" w:line="240" w:lineRule="auto"/>
        <w:ind w:firstLine="720"/>
        <w:jc w:val="both"/>
        <w:rPr>
          <w:rFonts w:ascii="Arial" w:eastAsia="Times New Roman" w:hAnsi="Arial" w:cs="Arial"/>
        </w:rPr>
      </w:pPr>
    </w:p>
    <w:p w:rsidR="00580CA5" w:rsidRDefault="00580CA5" w:rsidP="00580CA5">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ru-RU"/>
        </w:rPr>
        <w:t xml:space="preserve">НОВА МАКЕДОНИЈА </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580CA5" w:rsidRPr="00211393" w:rsidRDefault="00580CA5" w:rsidP="00580CA5">
      <w:pPr>
        <w:spacing w:after="0" w:line="240" w:lineRule="auto"/>
        <w:ind w:firstLine="720"/>
        <w:jc w:val="both"/>
        <w:rPr>
          <w:rFonts w:ascii="Arial" w:eastAsia="Times New Roman" w:hAnsi="Arial" w:cs="Arial"/>
        </w:rPr>
      </w:pPr>
    </w:p>
    <w:p w:rsidR="00580CA5" w:rsidRPr="00211393" w:rsidRDefault="00580CA5" w:rsidP="00580CA5">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580CA5" w:rsidRPr="00823825" w:rsidRDefault="00580CA5" w:rsidP="00580CA5">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580CA5" w:rsidRPr="00823825" w:rsidRDefault="00580CA5" w:rsidP="00580CA5">
      <w:pPr>
        <w:autoSpaceDE w:val="0"/>
        <w:autoSpaceDN w:val="0"/>
        <w:adjustRightInd w:val="0"/>
        <w:spacing w:after="0" w:line="240" w:lineRule="auto"/>
        <w:rPr>
          <w:rFonts w:ascii="Arial" w:hAnsi="Arial" w:cs="Arial"/>
          <w:sz w:val="20"/>
          <w:szCs w:val="20"/>
          <w:lang w:val="en-US"/>
        </w:rPr>
      </w:pPr>
    </w:p>
    <w:p w:rsidR="00580CA5" w:rsidRDefault="00580CA5" w:rsidP="00580CA5">
      <w:pPr>
        <w:autoSpaceDE w:val="0"/>
        <w:autoSpaceDN w:val="0"/>
        <w:adjustRightInd w:val="0"/>
        <w:spacing w:after="0" w:line="240" w:lineRule="auto"/>
        <w:rPr>
          <w:rFonts w:ascii="Arial" w:hAnsi="Arial" w:cs="Arial"/>
          <w:sz w:val="20"/>
          <w:szCs w:val="20"/>
        </w:rPr>
      </w:pPr>
    </w:p>
    <w:p w:rsidR="00580CA5" w:rsidRPr="00DB4229" w:rsidRDefault="00580CA5" w:rsidP="00580CA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580CA5" w:rsidRPr="00867166" w:rsidTr="00C92D46">
        <w:trPr>
          <w:trHeight w:val="851"/>
        </w:trPr>
        <w:tc>
          <w:tcPr>
            <w:tcW w:w="4297" w:type="dxa"/>
          </w:tcPr>
          <w:p w:rsidR="00580CA5" w:rsidRPr="000406D7" w:rsidRDefault="00580CA5" w:rsidP="00C92D46">
            <w:pPr>
              <w:pStyle w:val="BodyText"/>
              <w:jc w:val="center"/>
              <w:rPr>
                <w:rFonts w:ascii="Arial" w:hAnsi="Arial" w:cs="Arial"/>
                <w:sz w:val="22"/>
                <w:szCs w:val="22"/>
                <w:lang w:val="mk-MK"/>
              </w:rPr>
            </w:pPr>
            <w:bookmarkStart w:id="24" w:name="OIzvIme"/>
            <w:bookmarkEnd w:id="24"/>
            <w:r>
              <w:rPr>
                <w:rFonts w:ascii="Arial" w:hAnsi="Arial" w:cs="Arial"/>
                <w:sz w:val="22"/>
                <w:szCs w:val="22"/>
                <w:lang w:val="mk-MK"/>
              </w:rPr>
              <w:t xml:space="preserve"> Премтим Ќерими</w:t>
            </w:r>
          </w:p>
        </w:tc>
      </w:tr>
    </w:tbl>
    <w:p w:rsidR="007B7652" w:rsidRDefault="007B7652"/>
    <w:sectPr w:rsidR="007B76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614"/>
    <w:multiLevelType w:val="hybridMultilevel"/>
    <w:tmpl w:val="EF1C8644"/>
    <w:lvl w:ilvl="0" w:tplc="0598DB56">
      <w:numFmt w:val="bullet"/>
      <w:lvlText w:val="-"/>
      <w:lvlJc w:val="left"/>
      <w:pPr>
        <w:ind w:left="720" w:hanging="360"/>
      </w:pPr>
      <w:rPr>
        <w:rFonts w:ascii="Arial" w:eastAsia="Calibri"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80CA5"/>
    <w:rsid w:val="00580CA5"/>
    <w:rsid w:val="007B7652"/>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0CA5"/>
    <w:pPr>
      <w:spacing w:after="0" w:line="240" w:lineRule="auto"/>
      <w:jc w:val="both"/>
    </w:pPr>
    <w:rPr>
      <w:rFonts w:ascii="MAC C Times" w:eastAsia="Times New Roman" w:hAnsi="MAC C Times" w:cs="Times New Roman"/>
      <w:sz w:val="24"/>
      <w:szCs w:val="24"/>
      <w:lang w:val="en-US" w:eastAsia="en-US"/>
    </w:rPr>
  </w:style>
  <w:style w:type="character" w:customStyle="1" w:styleId="BodyTextChar">
    <w:name w:val="Body Text Char"/>
    <w:basedOn w:val="DefaultParagraphFont"/>
    <w:link w:val="BodyText"/>
    <w:rsid w:val="00580CA5"/>
    <w:rPr>
      <w:rFonts w:ascii="MAC C Times" w:eastAsia="Times New Roman" w:hAnsi="MAC C Times" w:cs="Times New Roman"/>
      <w:sz w:val="24"/>
      <w:szCs w:val="24"/>
      <w:lang w:val="en-US" w:eastAsia="en-US"/>
    </w:rPr>
  </w:style>
  <w:style w:type="paragraph" w:styleId="ListParagraph">
    <w:name w:val="List Paragraph"/>
    <w:basedOn w:val="Normal"/>
    <w:uiPriority w:val="34"/>
    <w:qFormat/>
    <w:rsid w:val="00580CA5"/>
    <w:pPr>
      <w:ind w:left="720"/>
      <w:contextualSpacing/>
    </w:pPr>
    <w:rPr>
      <w:rFonts w:ascii="Calibri" w:eastAsia="Calibri" w:hAnsi="Calibri" w:cs="Times New Roman"/>
      <w:lang w:eastAsia="en-US"/>
    </w:rPr>
  </w:style>
  <w:style w:type="character" w:styleId="Hyperlink">
    <w:name w:val="Hyperlink"/>
    <w:basedOn w:val="DefaultParagraphFont"/>
    <w:uiPriority w:val="99"/>
    <w:unhideWhenUsed/>
    <w:rsid w:val="00580CA5"/>
    <w:rPr>
      <w:color w:val="0000FF" w:themeColor="hyperlink"/>
      <w:u w:val="single"/>
    </w:rPr>
  </w:style>
  <w:style w:type="paragraph" w:styleId="BalloonText">
    <w:name w:val="Balloon Text"/>
    <w:basedOn w:val="Normal"/>
    <w:link w:val="BalloonTextChar"/>
    <w:uiPriority w:val="99"/>
    <w:semiHidden/>
    <w:unhideWhenUsed/>
    <w:rsid w:val="00580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vrsitelpq@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2174</Words>
  <Characters>12394</Characters>
  <Application>Microsoft Office Word</Application>
  <DocSecurity>0</DocSecurity>
  <Lines>103</Lines>
  <Paragraphs>29</Paragraphs>
  <ScaleCrop>false</ScaleCrop>
  <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2021-03-12T14:11:00Z</dcterms:created>
  <dcterms:modified xsi:type="dcterms:W3CDTF">2021-03-12T14:15:00Z</dcterms:modified>
</cp:coreProperties>
</file>