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9" w:rsidRDefault="006E6269" w:rsidP="006E6269">
      <w:pPr>
        <w:ind w:left="-426" w:right="-33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                                                                                                                                    </w:t>
      </w: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EF5DBB">
        <w:rPr>
          <w:rFonts w:ascii="Arial" w:hAnsi="Arial" w:cs="Arial"/>
          <w:b/>
          <w:color w:val="000000"/>
          <w:lang w:val="mk-MK"/>
        </w:rPr>
        <w:t>772/2019</w:t>
      </w:r>
    </w:p>
    <w:p w:rsidR="006E6269" w:rsidRDefault="006E6269" w:rsidP="006E6269">
      <w:pPr>
        <w:ind w:left="-426" w:right="-330"/>
        <w:jc w:val="both"/>
        <w:rPr>
          <w:rFonts w:ascii="Arial" w:hAnsi="Arial" w:cs="Arial"/>
          <w:lang w:val="mk-MK"/>
        </w:rPr>
      </w:pPr>
    </w:p>
    <w:p w:rsidR="006E6269" w:rsidRDefault="006E6269" w:rsidP="006E6269">
      <w:pPr>
        <w:ind w:left="-426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</w:rPr>
        <w:t>Саветка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ru-RU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Ул.11-ти Октомври бр.7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ru-RU"/>
        </w:rPr>
        <w:t>ОДУ бр.246/2004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02.12.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Јован Стојчев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color w:val="000000"/>
          <w:lang w:val="ru-RU"/>
        </w:rPr>
        <w:t xml:space="preserve"> ОДУ бр.</w:t>
      </w:r>
      <w:r>
        <w:rPr>
          <w:rFonts w:ascii="Arial" w:hAnsi="Arial" w:cs="Arial"/>
          <w:color w:val="000000"/>
        </w:rPr>
        <w:t>59</w:t>
      </w:r>
      <w:r>
        <w:rPr>
          <w:rFonts w:ascii="Arial" w:hAnsi="Arial" w:cs="Arial"/>
          <w:color w:val="000000"/>
          <w:lang w:val="ru-RU"/>
        </w:rPr>
        <w:t>/200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04.03.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Јован Стојчев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ru-RU"/>
        </w:rPr>
        <w:t xml:space="preserve"> ОДУ бр.</w:t>
      </w:r>
      <w:r>
        <w:rPr>
          <w:rFonts w:ascii="Arial" w:hAnsi="Arial" w:cs="Arial"/>
          <w:color w:val="000000"/>
        </w:rPr>
        <w:t>160</w:t>
      </w:r>
      <w:r>
        <w:rPr>
          <w:rFonts w:ascii="Arial" w:hAnsi="Arial" w:cs="Arial"/>
          <w:color w:val="000000"/>
          <w:lang w:val="ru-RU"/>
        </w:rPr>
        <w:t>/200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02.06.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Јован Стојчев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ru-RU"/>
        </w:rPr>
        <w:t xml:space="preserve"> ОДУ бр.2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  <w:lang w:val="ru-RU"/>
        </w:rPr>
        <w:t>/2004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08.12.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Јован Стојчев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ru-RU"/>
        </w:rPr>
        <w:t xml:space="preserve"> ОДУ бр.</w:t>
      </w:r>
      <w:r>
        <w:rPr>
          <w:rFonts w:ascii="Arial" w:hAnsi="Arial" w:cs="Arial"/>
          <w:color w:val="000000"/>
        </w:rPr>
        <w:t>159</w:t>
      </w:r>
      <w:r>
        <w:rPr>
          <w:rFonts w:ascii="Arial" w:hAnsi="Arial" w:cs="Arial"/>
          <w:color w:val="000000"/>
          <w:lang w:val="ru-RU"/>
        </w:rPr>
        <w:t>/200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</w:rPr>
        <w:t>02.06.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Јован Стојчев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  <w:color w:val="000000"/>
          <w:lang w:val="ru-RU"/>
        </w:rPr>
        <w:t>ОДУ бр.190/2006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/>
        </w:rPr>
        <w:t>28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mk-MK"/>
        </w:rPr>
        <w:t>06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ru-RU"/>
        </w:rPr>
        <w:t>20</w:t>
      </w:r>
      <w:r>
        <w:rPr>
          <w:rFonts w:ascii="Arial" w:hAnsi="Arial" w:cs="Arial"/>
          <w:color w:val="000000"/>
          <w:lang w:val="mk-MK"/>
        </w:rPr>
        <w:t>06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Јован Стојчев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Радовиш,</w:t>
      </w:r>
      <w:r>
        <w:rPr>
          <w:rFonts w:ascii="Arial" w:hAnsi="Arial" w:cs="Arial"/>
          <w:lang w:val="mk-MK"/>
        </w:rPr>
        <w:t xml:space="preserve"> Ст.бр.11/11 од 10.10.2011 година на Основен суд Струмица, против должникот </w:t>
      </w:r>
      <w:r>
        <w:rPr>
          <w:rFonts w:ascii="Arial" w:hAnsi="Arial" w:cs="Arial"/>
          <w:b/>
          <w:bCs/>
          <w:color w:val="000000"/>
          <w:lang w:val="ru-RU"/>
        </w:rPr>
        <w:t>ЈАКА ТАБАК АД Радовиш-во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Радовиш</w:t>
      </w:r>
      <w:r>
        <w:rPr>
          <w:rFonts w:ascii="Arial" w:hAnsi="Arial" w:cs="Arial"/>
          <w:lang w:val="mk-MK"/>
        </w:rPr>
        <w:t xml:space="preserve"> со и седиште на </w:t>
      </w:r>
      <w:r>
        <w:rPr>
          <w:rFonts w:ascii="Arial" w:hAnsi="Arial" w:cs="Arial"/>
          <w:color w:val="000000"/>
          <w:lang w:val="ru-RU"/>
        </w:rPr>
        <w:t>ул.Маршал Тито бр.1 Радовиш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1.801.256,00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</w:rPr>
        <w:t>26.08.2019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6E6269" w:rsidRDefault="006E6269" w:rsidP="006E6269">
      <w:pPr>
        <w:ind w:left="-426" w:right="-330"/>
        <w:jc w:val="both"/>
        <w:rPr>
          <w:rFonts w:ascii="Arial" w:hAnsi="Arial" w:cs="Arial"/>
          <w:lang w:val="mk-MK"/>
        </w:rPr>
      </w:pPr>
    </w:p>
    <w:p w:rsidR="006E6269" w:rsidRDefault="006E6269" w:rsidP="006E6269">
      <w:pPr>
        <w:ind w:firstLine="720"/>
        <w:jc w:val="both"/>
        <w:rPr>
          <w:rFonts w:ascii="Arial" w:hAnsi="Arial" w:cs="Arial"/>
          <w:lang w:val="mk-MK"/>
        </w:rPr>
      </w:pPr>
    </w:p>
    <w:p w:rsidR="006E6269" w:rsidRPr="00905C7E" w:rsidRDefault="006E6269" w:rsidP="006E626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E6269" w:rsidRPr="00905C7E" w:rsidRDefault="006E6269" w:rsidP="006E626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6E6269" w:rsidRPr="00905C7E" w:rsidRDefault="006E6269" w:rsidP="006E626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E6269" w:rsidRPr="00905C7E" w:rsidRDefault="006E6269" w:rsidP="006E6269">
      <w:pPr>
        <w:rPr>
          <w:rFonts w:ascii="Arial" w:hAnsi="Arial" w:cs="Arial"/>
          <w:lang w:val="mk-MK"/>
        </w:rPr>
      </w:pPr>
    </w:p>
    <w:p w:rsidR="006E6269" w:rsidRDefault="006E6269" w:rsidP="006E6269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</w:t>
      </w:r>
      <w:r>
        <w:rPr>
          <w:rFonts w:ascii="Arial" w:hAnsi="Arial" w:cs="Arial"/>
          <w:lang w:val="mk-MK"/>
        </w:rPr>
        <w:t xml:space="preserve">  јавно наддавање на недвижностите означени</w:t>
      </w:r>
      <w:r w:rsidRPr="00905C7E">
        <w:rPr>
          <w:rFonts w:ascii="Arial" w:hAnsi="Arial" w:cs="Arial"/>
          <w:lang w:val="mk-MK"/>
        </w:rPr>
        <w:t xml:space="preserve"> како:</w:t>
      </w:r>
      <w:r w:rsidRPr="003F2B19">
        <w:rPr>
          <w:rFonts w:ascii="Arial" w:hAnsi="Arial" w:cs="Arial"/>
          <w:b/>
        </w:rPr>
        <w:t xml:space="preserve"> 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ДЕЛОВНА ЗГРАДА -СТАР МАГАЦИН ЗА ТУТУН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К1, намена на посебен дел од зграда ДП, со површина од 896 м.кв., КО Радовиш,  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К2,број 1, намена на посебен дел од зграда ДП, со површина од 896 м.кв., КО Радовиш,  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м.в. УЛ.М.ТИТО, зграда 10,намена на зграда Г2-6, влез 1, кат К3,број 1, намена на посебен дел од зграда ДП, со површина од 896 м.кв., КО Радовиш,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м.в. УЛ.М.ТИТО, зграда 10,намена на зграда Г2-6, влез 1, кат МА, намена на посебен дел од зграда П, со површина од 62 м.кв., КО Радовиш,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м.в. УЛ.М.ТИТО, зграда 10,намена на зграда Г2-6, влез 1, кат ПО, намена на посебен дел од зграда ДП, со површина од 878 м.кв., КО Радовиш,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10,намена на зграда Г2-6, влез 1, кат ПР, намена на посебен дел од зграда ДП, со површина од 905 м.кв., КО Радовиш, </w:t>
      </w:r>
    </w:p>
    <w:p w:rsidR="006E6269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-КП.бр.4589, дел 1, м.в. УЛ.М.ТИТО, зграда 10,намена на зграда Г2-6, влез 1, кат ПР, намена на посебен дел од зграда П, со површина од 192 м.кв., КО Радовиш,</w:t>
      </w:r>
      <w:r>
        <w:rPr>
          <w:rFonts w:ascii="Arial" w:hAnsi="Arial" w:cs="Arial"/>
          <w:b/>
          <w:bCs/>
          <w:lang w:val="mk-MK"/>
        </w:rPr>
        <w:t>со вредност од 21.647.862,00 денари</w:t>
      </w:r>
      <w:r>
        <w:rPr>
          <w:rFonts w:ascii="Arial" w:hAnsi="Arial" w:cs="Arial"/>
          <w:lang w:val="mk-MK"/>
        </w:rPr>
        <w:t xml:space="preserve"> 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 ДЕЛОВНА ЗГРАДА –МАГАЦИН ЛЕПА БРЕНА </w:t>
      </w:r>
    </w:p>
    <w:p w:rsidR="006E6269" w:rsidRDefault="006E6269" w:rsidP="006E6269">
      <w:pPr>
        <w:ind w:firstLine="72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mk-MK"/>
        </w:rPr>
        <w:t>-КП.бр.4589, дел 1, м.в. УЛ.М.ТИТО, зграда 5,намена на зграда Г2-6, влез 1, кат ПР, намена на посебен дел од зграда ДП, со површина од 1898 м.кв., КО Радовиш,</w:t>
      </w:r>
    </w:p>
    <w:p w:rsidR="006E6269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м.в. УЛ.М.ТИТО, зграда 5,намена на зграда Г2-6, влез 1, кат ПР, намена на посебен дел од зграда П, со површина од 43 м.кв., КО Радовиш, </w:t>
      </w:r>
      <w:r>
        <w:rPr>
          <w:rFonts w:ascii="Arial" w:hAnsi="Arial" w:cs="Arial"/>
          <w:b/>
          <w:bCs/>
          <w:lang w:val="mk-MK"/>
        </w:rPr>
        <w:t xml:space="preserve">со вредност од 16.613.676,00 денари </w:t>
      </w:r>
      <w:r>
        <w:rPr>
          <w:rFonts w:ascii="Arial" w:hAnsi="Arial" w:cs="Arial"/>
          <w:lang w:val="mk-MK"/>
        </w:rPr>
        <w:t>.</w:t>
      </w:r>
    </w:p>
    <w:p w:rsidR="006E6269" w:rsidRDefault="006E6269" w:rsidP="006E626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ВКУПНАТА ВРЕДНОСТ ОД 38.261.538,00 денари.</w:t>
      </w:r>
    </w:p>
    <w:p w:rsidR="006E6269" w:rsidRPr="00905C7E" w:rsidRDefault="006E6269" w:rsidP="006E6269">
      <w:pPr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 сопственост на должникот </w:t>
      </w:r>
      <w:r w:rsidRPr="00EF5DBB">
        <w:rPr>
          <w:rFonts w:ascii="Arial" w:hAnsi="Arial" w:cs="Arial"/>
          <w:b/>
          <w:bCs/>
          <w:color w:val="000000"/>
          <w:lang w:val="en-US"/>
        </w:rPr>
        <w:t xml:space="preserve">ЈАКА ТАБАК АД </w:t>
      </w:r>
      <w:proofErr w:type="spellStart"/>
      <w:r w:rsidRPr="00EF5DBB">
        <w:rPr>
          <w:rFonts w:ascii="Arial" w:hAnsi="Arial" w:cs="Arial"/>
          <w:b/>
          <w:bCs/>
          <w:color w:val="000000"/>
          <w:lang w:val="en-US"/>
        </w:rPr>
        <w:t>Радовиш-во</w:t>
      </w:r>
      <w:proofErr w:type="spellEnd"/>
      <w:r w:rsidRPr="00EF5DBB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EF5DBB"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 w:rsidRPr="00905C7E">
        <w:rPr>
          <w:rFonts w:ascii="Arial" w:hAnsi="Arial" w:cs="Arial"/>
          <w:lang w:val="ru-RU"/>
        </w:rPr>
        <w:t>.</w:t>
      </w: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18.09.2019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бр.14-1/13 Струмица</w:t>
      </w:r>
      <w:r w:rsidRPr="00905C7E">
        <w:rPr>
          <w:rFonts w:ascii="Arial" w:hAnsi="Arial" w:cs="Arial"/>
          <w:lang w:val="mk-MK"/>
        </w:rPr>
        <w:t xml:space="preserve">. </w:t>
      </w: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>
        <w:rPr>
          <w:rFonts w:ascii="Arial" w:hAnsi="Arial" w:cs="Arial"/>
          <w:lang w:val="mk-MK"/>
        </w:rPr>
        <w:t>четната вредност на недвижностите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ru-RU"/>
        </w:rPr>
        <w:t xml:space="preserve">И.бр.772/2019 од 26.08.2019 година </w:t>
      </w:r>
      <w:r>
        <w:rPr>
          <w:rFonts w:ascii="Arial" w:hAnsi="Arial" w:cs="Arial"/>
          <w:lang w:val="mk-MK"/>
        </w:rPr>
        <w:t>, под која недвижностите не може да се продадат</w:t>
      </w:r>
      <w:r w:rsidRPr="00905C7E">
        <w:rPr>
          <w:rFonts w:ascii="Arial" w:hAnsi="Arial" w:cs="Arial"/>
          <w:lang w:val="mk-MK"/>
        </w:rPr>
        <w:t xml:space="preserve"> на првото јавно наддавање.</w:t>
      </w: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 оптоварени со хипотека од прв ред во корист на доверителот СТОПАНСКА БАНКА АД Скопје по чие што барање се спроведува ова извршување и Налог за извршување врз недвижност И.бр.772/2019 од 11.06.2019 година од Извршител Саветка Георгиева од Струмица.</w:t>
      </w:r>
      <w:r w:rsidRPr="00905C7E">
        <w:rPr>
          <w:rFonts w:ascii="Arial" w:hAnsi="Arial" w:cs="Arial"/>
          <w:lang w:val="mk-MK"/>
        </w:rPr>
        <w:t xml:space="preserve"> </w:t>
      </w: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E6269" w:rsidRPr="00285A4E" w:rsidRDefault="006E6269" w:rsidP="006E6269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Pr="00EF5DBB"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Pr="00EF5DBB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EF5D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F5DBB">
        <w:rPr>
          <w:rFonts w:ascii="Arial" w:hAnsi="Arial" w:cs="Arial"/>
          <w:color w:val="000000"/>
          <w:lang w:val="en-US"/>
        </w:rPr>
        <w:t>Банка</w:t>
      </w:r>
      <w:proofErr w:type="spellEnd"/>
      <w:r w:rsidRPr="00EF5DBB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EF5DBB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Pr="00EF5DBB"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proofErr w:type="gramEnd"/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>
        <w:rPr>
          <w:rFonts w:ascii="Arial" w:hAnsi="Arial" w:cs="Arial"/>
          <w:lang w:val="mk-MK"/>
        </w:rPr>
        <w:t>дневниот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E6269" w:rsidRPr="00905C7E" w:rsidRDefault="006E6269" w:rsidP="006E626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E6269" w:rsidRPr="00AC774B" w:rsidRDefault="006E6269" w:rsidP="006E626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E6269" w:rsidRDefault="006E6269" w:rsidP="006E626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Theme="minorHAnsi" w:hAnsiTheme="minorHAnsi"/>
          <w:lang w:val="mk-MK"/>
        </w:rPr>
        <w:t xml:space="preserve">               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6E6269" w:rsidRPr="005E2113" w:rsidTr="002B21B2">
        <w:tc>
          <w:tcPr>
            <w:tcW w:w="5377" w:type="dxa"/>
          </w:tcPr>
          <w:p w:rsidR="006E6269" w:rsidRPr="005E2113" w:rsidRDefault="006E6269" w:rsidP="002B21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E6269" w:rsidRPr="005E2113" w:rsidRDefault="006E6269" w:rsidP="002B21B2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    </w:t>
            </w:r>
            <w:r w:rsidRPr="00EF5DBB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6E6269" w:rsidRDefault="006E6269" w:rsidP="006E626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p w:rsidR="009332B4" w:rsidRDefault="009332B4"/>
    <w:sectPr w:rsidR="009332B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269"/>
    <w:rsid w:val="002364C8"/>
    <w:rsid w:val="00591AAC"/>
    <w:rsid w:val="006E6269"/>
    <w:rsid w:val="008E0C7D"/>
    <w:rsid w:val="009332B4"/>
    <w:rsid w:val="00CB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6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26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E6269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2019-08-27T08:18:00Z</dcterms:created>
  <dcterms:modified xsi:type="dcterms:W3CDTF">2019-08-27T08:20:00Z</dcterms:modified>
</cp:coreProperties>
</file>