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C7A0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C7A08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C7A08" w:rsidRDefault="008C7A0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8C7A0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C7A0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C7A0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C7A08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C7A08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C7A08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C7A0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C7A08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8C7A08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C7A08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C7A08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C7A08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Ајрули,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C7A08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9" w:name="DatumIzdava"/>
      <w:bookmarkEnd w:id="19"/>
      <w:r w:rsidR="008C7A08">
        <w:rPr>
          <w:rFonts w:ascii="Arial" w:hAnsi="Arial" w:cs="Arial"/>
        </w:rPr>
        <w:t>14.07.2021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8C7A08" w:rsidRDefault="00B51157" w:rsidP="008C7A08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8C7A08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8C7A08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  <w:r w:rsidR="008C7A08">
        <w:rPr>
          <w:rFonts w:ascii="Arial" w:eastAsia="Times New Roman" w:hAnsi="Arial" w:cs="Arial"/>
        </w:rPr>
        <w:t xml:space="preserve"> </w:t>
      </w:r>
    </w:p>
    <w:p w:rsidR="008C7A08" w:rsidRDefault="008C7A08" w:rsidP="008C7A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1, број 4, намена на зграда СТ, внатрешна површина од 76 м2, сопственост</w:t>
      </w:r>
    </w:p>
    <w:p w:rsidR="008C7A08" w:rsidRDefault="008C7A08" w:rsidP="008C7A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1, број 4, намена на зграда ПП, внатрешна површина од 5 м2, сопственост</w:t>
      </w:r>
    </w:p>
    <w:p w:rsidR="008C7A08" w:rsidRDefault="008C7A08" w:rsidP="008C7A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A08" w:rsidRDefault="008C7A08" w:rsidP="008C7A0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бр.94923 за КО Чаир при АКН на СМ – ЦКН, сопственост на заложниот должник</w:t>
      </w:r>
      <w:r>
        <w:rPr>
          <w:rFonts w:ascii="Arial" w:hAnsi="Arial" w:cs="Arial"/>
          <w:b/>
        </w:rPr>
        <w:t xml:space="preserve"> </w:t>
      </w:r>
      <w:bookmarkStart w:id="20" w:name="ODolz1"/>
      <w:bookmarkEnd w:id="20"/>
      <w:r>
        <w:rPr>
          <w:rFonts w:ascii="Arial" w:hAnsi="Arial" w:cs="Arial"/>
        </w:rPr>
        <w:t>Самет Абдулаи.</w:t>
      </w:r>
    </w:p>
    <w:p w:rsidR="008C7A08" w:rsidRDefault="008C7A08" w:rsidP="008C7A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Pr="008C7A08">
        <w:rPr>
          <w:rFonts w:ascii="Arial" w:eastAsia="Times New Roman" w:hAnsi="Arial" w:cs="Arial"/>
          <w:lang w:val="ru-RU"/>
        </w:rPr>
        <w:t xml:space="preserve">04.08.2021 </w:t>
      </w:r>
      <w:r w:rsidRPr="008C7A08">
        <w:rPr>
          <w:rFonts w:ascii="Arial" w:eastAsia="Times New Roman" w:hAnsi="Arial" w:cs="Arial"/>
        </w:rPr>
        <w:t xml:space="preserve">година во </w:t>
      </w:r>
      <w:r w:rsidRPr="008C7A08">
        <w:rPr>
          <w:rFonts w:ascii="Arial" w:eastAsia="Times New Roman" w:hAnsi="Arial" w:cs="Arial"/>
          <w:lang w:val="ru-RU"/>
        </w:rPr>
        <w:t>12</w:t>
      </w:r>
      <w:r w:rsidRPr="008C7A08">
        <w:rPr>
          <w:rFonts w:ascii="Arial" w:eastAsia="Times New Roman" w:hAnsi="Arial" w:cs="Arial"/>
          <w:lang w:val="en-US"/>
        </w:rPr>
        <w:t xml:space="preserve">:15 </w:t>
      </w:r>
      <w:r w:rsidRPr="008C7A08">
        <w:rPr>
          <w:rFonts w:ascii="Arial" w:eastAsia="Times New Roman" w:hAnsi="Arial" w:cs="Arial"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>
        <w:rPr>
          <w:rFonts w:ascii="Arial" w:eastAsia="Times New Roman" w:hAnsi="Arial" w:cs="Arial"/>
        </w:rPr>
        <w:t xml:space="preserve">. </w:t>
      </w:r>
    </w:p>
    <w:p w:rsidR="008C7A08" w:rsidRDefault="008C7A08" w:rsidP="008C7A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>,  изнесува</w:t>
      </w:r>
      <w:r>
        <w:rPr>
          <w:rFonts w:ascii="Arial" w:eastAsia="Times New Roman" w:hAnsi="Arial" w:cs="Arial"/>
          <w:lang w:val="ru-RU"/>
        </w:rPr>
        <w:t xml:space="preserve"> </w:t>
      </w:r>
      <w:r w:rsidR="00D20B6B">
        <w:rPr>
          <w:rFonts w:ascii="Arial" w:hAnsi="Arial" w:cs="Arial"/>
          <w:b/>
        </w:rPr>
        <w:t>2.905.825,00</w:t>
      </w:r>
      <w:r>
        <w:rPr>
          <w:rFonts w:ascii="Arial" w:hAnsi="Arial" w:cs="Arial"/>
          <w:b/>
        </w:rPr>
        <w:t xml:space="preserve">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8C7A08" w:rsidRDefault="008C7A08" w:rsidP="008C7A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  <w:lang w:val="ru-RU"/>
        </w:rPr>
        <w:t xml:space="preserve"> 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Скопје, Налог за извршување врз недвижност И.бр.1095/19 на Извршител Зоран Петрески за заложен доверител Халк банка АД Скопјe и Налог за извршување кај пристапување кон извршување И.бр.705/19 на Извршител Методија Костадинов.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C7A08" w:rsidRDefault="008C7A08" w:rsidP="008C7A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C7A08" w:rsidRDefault="008C7A08" w:rsidP="008C7A0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 и тоа најдоцна 1 (еден) ден пред одржување на продажбата.</w:t>
      </w:r>
    </w:p>
    <w:p w:rsidR="008C7A08" w:rsidRDefault="008C7A08" w:rsidP="008C7A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C7A08" w:rsidRDefault="008C7A08" w:rsidP="008C7A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C7A08" w:rsidRDefault="008C7A08" w:rsidP="008C7A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C7A08" w:rsidRDefault="008C7A08" w:rsidP="008C7A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8C7A08" w:rsidRDefault="008C7A08" w:rsidP="008C7A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C7A08" w:rsidRDefault="008C7A08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C7A0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8C7A08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705583">
        <w:rPr>
          <w:rFonts w:ascii="Arial" w:hAnsi="Arial" w:cs="Arial"/>
          <w:sz w:val="20"/>
          <w:szCs w:val="20"/>
        </w:rPr>
        <w:t xml:space="preserve">                               </w:t>
      </w:r>
      <w:bookmarkStart w:id="22" w:name="_GoBack"/>
      <w:bookmarkEnd w:id="22"/>
    </w:p>
    <w:sectPr w:rsidR="00823825" w:rsidRPr="0075695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E3" w:rsidRDefault="00D172E3" w:rsidP="008C7A08">
      <w:pPr>
        <w:spacing w:after="0" w:line="240" w:lineRule="auto"/>
      </w:pPr>
      <w:r>
        <w:separator/>
      </w:r>
    </w:p>
  </w:endnote>
  <w:endnote w:type="continuationSeparator" w:id="0">
    <w:p w:rsidR="00D172E3" w:rsidRDefault="00D172E3" w:rsidP="008C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08" w:rsidRPr="008C7A08" w:rsidRDefault="008C7A08" w:rsidP="008C7A0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0558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E3" w:rsidRDefault="00D172E3" w:rsidP="008C7A08">
      <w:pPr>
        <w:spacing w:after="0" w:line="240" w:lineRule="auto"/>
      </w:pPr>
      <w:r>
        <w:separator/>
      </w:r>
    </w:p>
  </w:footnote>
  <w:footnote w:type="continuationSeparator" w:id="0">
    <w:p w:rsidR="00D172E3" w:rsidRDefault="00D172E3" w:rsidP="008C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05583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C7A08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172E3"/>
    <w:rsid w:val="00D20B6B"/>
    <w:rsid w:val="00D47D14"/>
    <w:rsid w:val="00DA5DC9"/>
    <w:rsid w:val="00DC321E"/>
    <w:rsid w:val="00DF1299"/>
    <w:rsid w:val="00E01FCA"/>
    <w:rsid w:val="00E1432C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C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7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C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dcterms:created xsi:type="dcterms:W3CDTF">2021-07-14T12:10:00Z</dcterms:created>
  <dcterms:modified xsi:type="dcterms:W3CDTF">2021-07-14T12:11:00Z</dcterms:modified>
</cp:coreProperties>
</file>