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D6EC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9D6EC1">
              <w:rPr>
                <w:rFonts w:ascii="Arial" w:eastAsia="Times New Roman" w:hAnsi="Arial" w:cs="Arial"/>
                <w:b/>
                <w:lang w:val="en-US"/>
              </w:rPr>
              <w:t>716/2023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D6EC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D6EC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D6EC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9D6EC1">
        <w:rPr>
          <w:rFonts w:ascii="Arial" w:hAnsi="Arial" w:cs="Arial"/>
        </w:rPr>
        <w:t>м-р Славица Ацовска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9D6EC1">
        <w:rPr>
          <w:rFonts w:ascii="Arial" w:hAnsi="Arial" w:cs="Arial"/>
        </w:rPr>
        <w:t>Тетово, ул.Дервиш Цара бр.41/3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9D6EC1">
        <w:rPr>
          <w:rFonts w:ascii="Arial" w:hAnsi="Arial" w:cs="Arial"/>
        </w:rPr>
        <w:t>доверителот Друштво за производство,трговија,транспорт и услуги ЈЕХОНА ТРАНС ДООЕЛ експорт-импорт с.Пршовце,Теарце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9D6EC1">
        <w:rPr>
          <w:rFonts w:ascii="Arial" w:hAnsi="Arial" w:cs="Arial"/>
        </w:rPr>
        <w:t>Тетово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9D6EC1">
        <w:rPr>
          <w:rFonts w:ascii="Arial" w:hAnsi="Arial" w:cs="Arial"/>
        </w:rPr>
        <w:t>ЕДБ 4079010500672 и ЕМБС 6657362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9D6EC1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9D6EC1">
        <w:rPr>
          <w:rFonts w:ascii="Arial" w:hAnsi="Arial" w:cs="Arial"/>
        </w:rPr>
        <w:t>с.Пршовце преку полномошник Адвокат Александар Бачоски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9D6EC1">
        <w:rPr>
          <w:rFonts w:ascii="Arial" w:hAnsi="Arial" w:cs="Arial"/>
        </w:rPr>
        <w:t>ТС1-9/2022 од 08.03.2023 година на Основен суд Тетово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9D6EC1">
        <w:rPr>
          <w:rFonts w:ascii="Arial" w:hAnsi="Arial" w:cs="Arial"/>
        </w:rPr>
        <w:t>должникот Друштво за туризам угостителство и услуги РАИД 2000 ДОО Тетово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9D6EC1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9D6EC1">
        <w:rPr>
          <w:rFonts w:ascii="Arial" w:hAnsi="Arial" w:cs="Arial"/>
        </w:rPr>
        <w:t>ЕДБ 4028021544554 и ЕМБС 7524978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9D6EC1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9D6EC1">
        <w:rPr>
          <w:rFonts w:ascii="Arial" w:hAnsi="Arial" w:cs="Arial"/>
        </w:rPr>
        <w:t>ул.Пролетерска бр.2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Pr="00823825">
        <w:rPr>
          <w:rFonts w:ascii="Arial" w:hAnsi="Arial" w:cs="Arial"/>
        </w:rPr>
        <w:t xml:space="preserve">на ден </w:t>
      </w:r>
      <w:bookmarkStart w:id="28" w:name="DatumIzdava"/>
      <w:bookmarkEnd w:id="28"/>
      <w:r w:rsidR="009D6EC1">
        <w:rPr>
          <w:rFonts w:ascii="Arial" w:hAnsi="Arial" w:cs="Arial"/>
        </w:rPr>
        <w:t>05.04.2024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D6EC1" w:rsidRDefault="009D6EC1" w:rsidP="009D6E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>СЕ ОПРЕДЕЛУВА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прва</w:t>
      </w:r>
      <w:r w:rsidR="00211393" w:rsidRPr="00211393">
        <w:rPr>
          <w:rFonts w:ascii="Arial" w:eastAsia="Times New Roman" w:hAnsi="Arial" w:cs="Arial"/>
        </w:rPr>
        <w:t xml:space="preserve"> продажба со усно  јавно наддавање </w:t>
      </w:r>
      <w:r>
        <w:rPr>
          <w:rFonts w:ascii="Arial" w:hAnsi="Arial" w:cs="Arial"/>
        </w:rPr>
        <w:t>на недвижностите означени како</w:t>
      </w:r>
      <w:r>
        <w:rPr>
          <w:rFonts w:ascii="Arial" w:hAnsi="Arial" w:cs="Arial"/>
          <w:lang w:val="en-US"/>
        </w:rPr>
        <w:t>:</w:t>
      </w:r>
    </w:p>
    <w:p w:rsidR="009D6EC1" w:rsidRDefault="009D6EC1" w:rsidP="009D6E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Недвижен имот запишан во </w:t>
      </w:r>
      <w:r>
        <w:rPr>
          <w:rFonts w:ascii="Arial" w:hAnsi="Arial" w:cs="Arial"/>
          <w:b/>
          <w:lang w:val="ru-RU"/>
        </w:rPr>
        <w:t>Лист за предбележување на градба број 112662 КО ТЕТОВО 1</w:t>
      </w:r>
    </w:p>
    <w:p w:rsidR="009D6EC1" w:rsidRDefault="009D6EC1" w:rsidP="009D6E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Број на катастарска парцела (основен/дел) КП бр.3108 дел 2, број на зграда 4, влез 1, кат К3, број 18, намена на посебен заеднички дел од зграда и друг објект СТАН со внатрешна површина од 82м2.</w:t>
      </w:r>
    </w:p>
    <w:p w:rsidR="009D6EC1" w:rsidRDefault="009D6EC1" w:rsidP="009D6E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Недвижен имот запишан во </w:t>
      </w:r>
      <w:r>
        <w:rPr>
          <w:rFonts w:ascii="Arial" w:hAnsi="Arial" w:cs="Arial"/>
          <w:b/>
          <w:lang w:val="ru-RU"/>
        </w:rPr>
        <w:t>Лист за предбележување на градба број 112655 КО ТЕТОВО 1</w:t>
      </w:r>
    </w:p>
    <w:p w:rsidR="009D6EC1" w:rsidRDefault="009D6EC1" w:rsidP="009D6E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Број на катастарска парцела (основен/дел) КП бр.3108 дел 2, број на зграда 4, влез 1, кат К2, број 11, намена на посебен заеднички дел од зграда и друг објект СТАН со внатрешна површина од 82м2.</w:t>
      </w:r>
    </w:p>
    <w:p w:rsidR="009D6EC1" w:rsidRDefault="009D6EC1" w:rsidP="009D6E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Недвижен имот запишан во </w:t>
      </w:r>
      <w:r>
        <w:rPr>
          <w:rFonts w:ascii="Arial" w:hAnsi="Arial" w:cs="Arial"/>
          <w:b/>
          <w:lang w:val="ru-RU"/>
        </w:rPr>
        <w:t>Лист за предбележување на градба број 112654 КО ТЕТОВО 1</w:t>
      </w:r>
    </w:p>
    <w:p w:rsidR="009D6EC1" w:rsidRDefault="009D6EC1" w:rsidP="009D6E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Број на катастарска парцела (основен/дел) КП бр.3108 дел 2, број на зграда 4, влез 1, кат К2, број 10, намена на посебен заеднички дел од зграда и друг објект СТАН со внатрешна површина од 93м2.</w:t>
      </w:r>
    </w:p>
    <w:p w:rsidR="009D6EC1" w:rsidRDefault="009D6EC1" w:rsidP="009D6E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-која се наоѓа во: </w:t>
      </w:r>
    </w:p>
    <w:p w:rsidR="009D6EC1" w:rsidRDefault="009D6EC1" w:rsidP="009D6E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во владение и сопственост на должникот Друштво за туризам угостителство и услуги РАИД 2000 ДОО Тетово;</w:t>
      </w:r>
    </w:p>
    <w:p w:rsidR="009D6EC1" w:rsidRDefault="009D6EC1" w:rsidP="009D6E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вкупен износ од </w:t>
      </w:r>
      <w:r>
        <w:rPr>
          <w:rFonts w:ascii="Arial" w:hAnsi="Arial" w:cs="Arial"/>
          <w:b/>
        </w:rPr>
        <w:t>11.021.476,00 денари</w:t>
      </w:r>
      <w:r>
        <w:rPr>
          <w:rFonts w:ascii="Arial" w:hAnsi="Arial" w:cs="Arial"/>
        </w:rPr>
        <w:t xml:space="preserve"> </w:t>
      </w:r>
      <w:r w:rsidRPr="009D6EC1">
        <w:rPr>
          <w:rFonts w:ascii="Arial" w:hAnsi="Arial" w:cs="Arial"/>
          <w:b/>
        </w:rPr>
        <w:t>(од кои</w:t>
      </w:r>
      <w:r w:rsidRPr="009D6EC1"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</w:rPr>
        <w:t xml:space="preserve"> </w:t>
      </w:r>
    </w:p>
    <w:p w:rsidR="009D6EC1" w:rsidRDefault="009D6EC1" w:rsidP="009D6E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</w:rPr>
        <w:t xml:space="preserve">Стан бр.18 3-ти кат </w:t>
      </w:r>
      <w:r>
        <w:rPr>
          <w:rFonts w:ascii="Arial" w:hAnsi="Arial" w:cs="Arial"/>
          <w:lang w:val="ru-RU"/>
        </w:rPr>
        <w:t>во Лист за предбележување на градба број 112662 КО ТЕТОВО 1 износ од</w:t>
      </w:r>
      <w:r>
        <w:rPr>
          <w:rFonts w:ascii="Arial" w:hAnsi="Arial" w:cs="Arial"/>
          <w:b/>
          <w:lang w:val="ru-RU"/>
        </w:rPr>
        <w:t xml:space="preserve"> 3.489.264,00 денари,</w:t>
      </w:r>
    </w:p>
    <w:p w:rsidR="009D6EC1" w:rsidRDefault="009D6EC1" w:rsidP="009D6E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</w:rPr>
        <w:t xml:space="preserve">Стан бр.11 2-ти кат </w:t>
      </w:r>
      <w:r>
        <w:rPr>
          <w:rFonts w:ascii="Arial" w:hAnsi="Arial" w:cs="Arial"/>
          <w:lang w:val="ru-RU"/>
        </w:rPr>
        <w:t>во Лист за предбележување на градба број 112655 КО ТЕТОВО 1 износ од</w:t>
      </w:r>
      <w:r>
        <w:rPr>
          <w:rFonts w:ascii="Arial" w:hAnsi="Arial" w:cs="Arial"/>
          <w:b/>
          <w:lang w:val="ru-RU"/>
        </w:rPr>
        <w:t xml:space="preserve"> 3.533.113,00 денари</w:t>
      </w:r>
    </w:p>
    <w:p w:rsidR="009D6EC1" w:rsidRPr="00A150E9" w:rsidRDefault="009D6EC1" w:rsidP="009D6E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Стан бр.10 2-ти кат </w:t>
      </w:r>
      <w:r>
        <w:rPr>
          <w:rFonts w:ascii="Arial" w:hAnsi="Arial" w:cs="Arial"/>
          <w:lang w:val="ru-RU"/>
        </w:rPr>
        <w:t>во Лист за предбележување на градба број 112654 КО ТЕТОВО 1 износ од</w:t>
      </w:r>
      <w:r>
        <w:rPr>
          <w:rFonts w:ascii="Arial" w:hAnsi="Arial" w:cs="Arial"/>
          <w:b/>
          <w:lang w:val="ru-RU"/>
        </w:rPr>
        <w:t xml:space="preserve"> 3.999.099,00 денари</w:t>
      </w:r>
      <w:r>
        <w:rPr>
          <w:rFonts w:ascii="Arial" w:hAnsi="Arial" w:cs="Arial"/>
          <w:b/>
          <w:lang w:val="en-US"/>
        </w:rPr>
        <w:t>)</w:t>
      </w:r>
      <w:r>
        <w:rPr>
          <w:rFonts w:ascii="Arial" w:hAnsi="Arial" w:cs="Arial"/>
        </w:rPr>
        <w:t>.</w:t>
      </w:r>
      <w:r w:rsidR="00A150E9">
        <w:rPr>
          <w:rFonts w:ascii="Arial" w:hAnsi="Arial" w:cs="Arial"/>
        </w:rPr>
        <w:t xml:space="preserve"> Напомена</w:t>
      </w:r>
      <w:r w:rsidR="00A150E9">
        <w:rPr>
          <w:rFonts w:ascii="Arial" w:hAnsi="Arial" w:cs="Arial"/>
          <w:lang w:val="en-US"/>
        </w:rPr>
        <w:t xml:space="preserve">: </w:t>
      </w:r>
      <w:r w:rsidR="00A150E9">
        <w:rPr>
          <w:rFonts w:ascii="Arial" w:hAnsi="Arial" w:cs="Arial"/>
        </w:rPr>
        <w:t>Надвижностите се уште не се во функција, со оглед на фактот што сеуште се изведуваат градежно-занатски работии затоа истите се запишани во Лист за предбележување на градба.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</w:p>
    <w:p w:rsidR="00A150E9" w:rsidRDefault="00A150E9" w:rsidP="00A150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25.04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(четврток) во </w:t>
      </w:r>
      <w:r>
        <w:rPr>
          <w:rFonts w:ascii="Arial" w:eastAsia="Times New Roman" w:hAnsi="Arial" w:cs="Arial"/>
          <w:b/>
          <w:lang w:val="ru-RU"/>
        </w:rPr>
        <w:t>12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A150E9" w:rsidRDefault="00A150E9" w:rsidP="00A15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716/2023 од 22.03.2024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</w:rPr>
        <w:t xml:space="preserve">вкупен износ од </w:t>
      </w:r>
      <w:r>
        <w:rPr>
          <w:rFonts w:ascii="Arial" w:hAnsi="Arial" w:cs="Arial"/>
          <w:b/>
        </w:rPr>
        <w:t>11.021.476,00 денари</w:t>
      </w:r>
      <w:r>
        <w:rPr>
          <w:rFonts w:ascii="Arial" w:hAnsi="Arial" w:cs="Arial"/>
        </w:rPr>
        <w:t xml:space="preserve"> </w:t>
      </w:r>
      <w:r w:rsidRPr="009D6EC1">
        <w:rPr>
          <w:rFonts w:ascii="Arial" w:hAnsi="Arial" w:cs="Arial"/>
          <w:b/>
        </w:rPr>
        <w:t>(од кои</w:t>
      </w:r>
      <w:r w:rsidRPr="009D6EC1"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</w:rPr>
        <w:t xml:space="preserve"> </w:t>
      </w:r>
    </w:p>
    <w:p w:rsidR="00A150E9" w:rsidRDefault="00A150E9" w:rsidP="00A15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</w:rPr>
        <w:t xml:space="preserve">Стан бр.18 3-ти кат </w:t>
      </w:r>
      <w:r>
        <w:rPr>
          <w:rFonts w:ascii="Arial" w:hAnsi="Arial" w:cs="Arial"/>
          <w:lang w:val="ru-RU"/>
        </w:rPr>
        <w:t>во Лист за предбележување на градба број 112662 КО ТЕТОВО 1 износ од</w:t>
      </w:r>
      <w:r>
        <w:rPr>
          <w:rFonts w:ascii="Arial" w:hAnsi="Arial" w:cs="Arial"/>
          <w:b/>
          <w:lang w:val="ru-RU"/>
        </w:rPr>
        <w:t xml:space="preserve"> 3.489.264,00 денари,</w:t>
      </w:r>
    </w:p>
    <w:p w:rsidR="00A150E9" w:rsidRDefault="00A150E9" w:rsidP="00A15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</w:rPr>
        <w:t xml:space="preserve">Стан бр.11 2-ти кат </w:t>
      </w:r>
      <w:r>
        <w:rPr>
          <w:rFonts w:ascii="Arial" w:hAnsi="Arial" w:cs="Arial"/>
          <w:lang w:val="ru-RU"/>
        </w:rPr>
        <w:t>во Лист за предбележување на градба број 112655 КО ТЕТОВО 1 износ од</w:t>
      </w:r>
      <w:r>
        <w:rPr>
          <w:rFonts w:ascii="Arial" w:hAnsi="Arial" w:cs="Arial"/>
          <w:b/>
          <w:lang w:val="ru-RU"/>
        </w:rPr>
        <w:t xml:space="preserve"> 3.533.113,00 денари</w:t>
      </w:r>
    </w:p>
    <w:p w:rsidR="00A150E9" w:rsidRPr="00A150E9" w:rsidRDefault="00A150E9" w:rsidP="00A15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Стан бр.10 2-ти кат </w:t>
      </w:r>
      <w:r>
        <w:rPr>
          <w:rFonts w:ascii="Arial" w:hAnsi="Arial" w:cs="Arial"/>
          <w:lang w:val="ru-RU"/>
        </w:rPr>
        <w:t>во Лист за предбележување на градба број 112654 КО ТЕТОВО 1 износ од</w:t>
      </w:r>
      <w:r>
        <w:rPr>
          <w:rFonts w:ascii="Arial" w:hAnsi="Arial" w:cs="Arial"/>
          <w:b/>
          <w:lang w:val="ru-RU"/>
        </w:rPr>
        <w:t xml:space="preserve"> 3.999.099,00 денари</w:t>
      </w:r>
      <w:r>
        <w:rPr>
          <w:rFonts w:ascii="Arial" w:hAnsi="Arial" w:cs="Arial"/>
          <w:b/>
          <w:lang w:val="en-US"/>
        </w:rPr>
        <w:t>)</w:t>
      </w:r>
      <w:r>
        <w:rPr>
          <w:rFonts w:ascii="Arial" w:eastAsia="Times New Roman" w:hAnsi="Arial" w:cs="Arial"/>
        </w:rPr>
        <w:t>, под која недвижностите не можат да се продадат на првото јавно наддавање.</w:t>
      </w:r>
    </w:p>
    <w:p w:rsidR="00A150E9" w:rsidRDefault="00A150E9" w:rsidP="00A150E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Налог за извршување врз недвижност чл.166 ЗИ</w:t>
      </w:r>
      <w:r>
        <w:rPr>
          <w:rFonts w:ascii="Arial" w:eastAsia="Times New Roman" w:hAnsi="Arial" w:cs="Arial"/>
        </w:rPr>
        <w:t xml:space="preserve"> заведен под И.бр. 716/2023 од 05.05.2023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  <w:lang w:val="ru-RU"/>
        </w:rPr>
        <w:t>.</w:t>
      </w:r>
    </w:p>
    <w:p w:rsidR="00A150E9" w:rsidRDefault="00A150E9" w:rsidP="00A150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150E9" w:rsidRDefault="00A150E9" w:rsidP="00A150E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150E9" w:rsidRDefault="00A150E9" w:rsidP="00A150E9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еден ден пред одржување на усно јавно надавање, најкасно до 24.04.2024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A150E9" w:rsidRDefault="00A150E9" w:rsidP="00A150E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150E9" w:rsidRDefault="00A150E9" w:rsidP="00A150E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150E9" w:rsidRDefault="00A150E9" w:rsidP="00A150E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A150E9" w:rsidRDefault="00A150E9" w:rsidP="00A150E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226087" w:rsidRPr="00823825" w:rsidRDefault="00A150E9" w:rsidP="008A03D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9D6EC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A150E9" w:rsidRPr="008A03D9" w:rsidRDefault="00823825" w:rsidP="00A150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A03D9">
        <w:rPr>
          <w:rFonts w:ascii="Arial" w:hAnsi="Arial" w:cs="Arial"/>
        </w:rPr>
        <w:t xml:space="preserve">Д.-на: </w:t>
      </w:r>
      <w:r w:rsidRPr="008A03D9">
        <w:rPr>
          <w:rFonts w:ascii="Arial" w:hAnsi="Arial" w:cs="Arial"/>
        </w:rPr>
        <w:tab/>
      </w:r>
    </w:p>
    <w:p w:rsidR="008A03D9" w:rsidRPr="008A03D9" w:rsidRDefault="008A03D9" w:rsidP="008A03D9">
      <w:pPr>
        <w:autoSpaceDE w:val="0"/>
        <w:autoSpaceDN w:val="0"/>
        <w:adjustRightInd w:val="0"/>
        <w:rPr>
          <w:rFonts w:ascii="Arial" w:hAnsi="Arial" w:cs="Arial"/>
        </w:rPr>
      </w:pPr>
      <w:r w:rsidRPr="008A03D9">
        <w:rPr>
          <w:rFonts w:ascii="Arial" w:hAnsi="Arial" w:cs="Arial"/>
        </w:rPr>
        <w:t>Општина Тетово-Одделение за наплата на даноци,такси и други надоместоци-данок на имот</w:t>
      </w:r>
    </w:p>
    <w:p w:rsidR="00A150E9" w:rsidRPr="008A03D9" w:rsidRDefault="00A150E9" w:rsidP="00A150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A03D9">
        <w:rPr>
          <w:rFonts w:ascii="Arial" w:hAnsi="Arial" w:cs="Arial"/>
        </w:rPr>
        <w:t>Должник  Друштво за туризам угостителство и услуги РАИД 2000 ДОО Тетово, ул.Пролетерска бр.2, Тетово</w:t>
      </w:r>
    </w:p>
    <w:p w:rsidR="00A150E9" w:rsidRPr="008A03D9" w:rsidRDefault="00A150E9" w:rsidP="00A150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A03D9">
        <w:rPr>
          <w:rFonts w:ascii="Arial" w:hAnsi="Arial" w:cs="Arial"/>
        </w:rPr>
        <w:t>Доверител Друштво за производство,трговија,транспорт и услуги ЈЕХОНА ТРАНС ДООЕЛ експорт-импорт с.Пршовце,Теарце преку полномошник Адвокат Александар Бачоски</w:t>
      </w:r>
      <w:r w:rsidRPr="008A03D9">
        <w:rPr>
          <w:rFonts w:ascii="Arial" w:hAnsi="Arial" w:cs="Arial"/>
          <w:lang w:val="ru-RU"/>
        </w:rPr>
        <w:t>,</w:t>
      </w:r>
    </w:p>
    <w:p w:rsidR="00A150E9" w:rsidRPr="008A03D9" w:rsidRDefault="00A150E9" w:rsidP="00A150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75695C" w:rsidRDefault="00823825" w:rsidP="00A150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lastRenderedPageBreak/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6019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9D6EC1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48A" w:rsidRDefault="008F048A" w:rsidP="009D6EC1">
      <w:pPr>
        <w:spacing w:after="0" w:line="240" w:lineRule="auto"/>
      </w:pPr>
      <w:r>
        <w:separator/>
      </w:r>
    </w:p>
  </w:endnote>
  <w:endnote w:type="continuationSeparator" w:id="0">
    <w:p w:rsidR="008F048A" w:rsidRDefault="008F048A" w:rsidP="009D6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EC1" w:rsidRPr="009D6EC1" w:rsidRDefault="009D6EC1" w:rsidP="009D6EC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6019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48A" w:rsidRDefault="008F048A" w:rsidP="009D6EC1">
      <w:pPr>
        <w:spacing w:after="0" w:line="240" w:lineRule="auto"/>
      </w:pPr>
      <w:r>
        <w:separator/>
      </w:r>
    </w:p>
  </w:footnote>
  <w:footnote w:type="continuationSeparator" w:id="0">
    <w:p w:rsidR="008F048A" w:rsidRDefault="008F048A" w:rsidP="009D6E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85C58"/>
    <w:rsid w:val="004F2C9E"/>
    <w:rsid w:val="004F4016"/>
    <w:rsid w:val="0061005D"/>
    <w:rsid w:val="0066019F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03D9"/>
    <w:rsid w:val="008C43A1"/>
    <w:rsid w:val="008F048A"/>
    <w:rsid w:val="00913EF8"/>
    <w:rsid w:val="00926A7A"/>
    <w:rsid w:val="009626C8"/>
    <w:rsid w:val="00990882"/>
    <w:rsid w:val="009D6EC1"/>
    <w:rsid w:val="00A150E9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01C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D6E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EC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D6E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EC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D6E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EC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D6E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E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7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deKg58VZ+H4OFtRm8+ybumIb/wA=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oqqkif/0v+DnFxnJZP/tJZi/2O4=</DigestValue>
    </Reference>
    <Reference URI="#idValidSigLnImg" Type="http://www.w3.org/2000/09/xmldsig#Object">
      <DigestMethod Algorithm="http://www.w3.org/2000/09/xmldsig#sha1"/>
      <DigestValue>xg+sSCm9D8XWB8DC5fHSezJf66A=</DigestValue>
    </Reference>
    <Reference URI="#idInvalidSigLnImg" Type="http://www.w3.org/2000/09/xmldsig#Object">
      <DigestMethod Algorithm="http://www.w3.org/2000/09/xmldsig#sha1"/>
      <DigestValue>vuQHV1ZDl8X5zvS+OANvLqpxjdY=</DigestValue>
    </Reference>
  </SignedInfo>
  <SignatureValue>jjRyanB2FuACdh7PDzFIJHXMKrv2C+b5Tgbc9gqLjyJPXAbpMJH8D5D0prs9EswHnyQhNaWDC7fe
wMeV2NT/daw/lz7DUlv7ypMusdakkfINBs0nO6fWcBULaM6BT7xAtBCVvP1cAvjPISETCpZKnKIo
hxyKEA6hHuZHir6Vg1uNxr2yvgXKkeIqH5ILSuyqwU+rzGA4dCa0WY+X2ei+EGqf6CecD/HbiUTD
PgPvSBEPVXUO3Fyy4yJ0IFNqAuQl4lZyOvhpOYVjrg71bpPjnU38NMU0GdkiWpBSU9i52Wjoz+98
QS0+CnohbV9v64vhFTRY7E6XaD3aizEhjyT/5Q==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T+49w5NMK6Aw0odRP5xsVibp2us=</DigestValue>
      </Reference>
      <Reference URI="/word/media/image2.emf?ContentType=image/x-emf">
        <DigestMethod Algorithm="http://www.w3.org/2000/09/xmldsig#sha1"/>
        <DigestValue>BK1fsPRaTEkuMTd/yDlNrY0jfL4=</DigestValue>
      </Reference>
      <Reference URI="/word/settings.xml?ContentType=application/vnd.openxmlformats-officedocument.wordprocessingml.settings+xml">
        <DigestMethod Algorithm="http://www.w3.org/2000/09/xmldsig#sha1"/>
        <DigestValue>HIirwZn2pAPKY74u6m/4xfmGjwg=</DigestValue>
      </Reference>
      <Reference URI="/word/webSettings.xml?ContentType=application/vnd.openxmlformats-officedocument.wordprocessingml.webSettings+xml">
        <DigestMethod Algorithm="http://www.w3.org/2000/09/xmldsig#sha1"/>
        <DigestValue>MO1UVAtns8wtsn/kIDaGSQHC7AA=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F8aE4jVTS+8ByMHvvr0jPzn3Kec=</DigestValue>
      </Reference>
      <Reference URI="/word/document.xml?ContentType=application/vnd.openxmlformats-officedocument.wordprocessingml.document.main+xml">
        <DigestMethod Algorithm="http://www.w3.org/2000/09/xmldsig#sha1"/>
        <DigestValue>qK4pAFPREtgrbredhPShT3dpJTI=</DigestValue>
      </Reference>
      <Reference URI="/word/styles.xml?ContentType=application/vnd.openxmlformats-officedocument.wordprocessingml.styles+xml">
        <DigestMethod Algorithm="http://www.w3.org/2000/09/xmldsig#sha1"/>
        <DigestValue>6dGlHJjEys48WBay/wOnQtzWzTQ=</DigestValue>
      </Reference>
      <Reference URI="/word/endnotes.xml?ContentType=application/vnd.openxmlformats-officedocument.wordprocessingml.endnotes+xml">
        <DigestMethod Algorithm="http://www.w3.org/2000/09/xmldsig#sha1"/>
        <DigestValue>ED0mVb7dTF9kn32z8kEFMluGWvQ=</DigestValue>
      </Reference>
      <Reference URI="/word/footer1.xml?ContentType=application/vnd.openxmlformats-officedocument.wordprocessingml.footer+xml">
        <DigestMethod Algorithm="http://www.w3.org/2000/09/xmldsig#sha1"/>
        <DigestValue>kRHcphhJfXMvArkcl7Ltxz1Zq/U=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2024-04-05T10:26:57Z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2024-04-05T10:26:57Z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hAEAAAACACSEAEgEAAAD0ZQDErjEAD+PDZUBdtQKACiEAMPKzAiCz1wIgs9cCoO3hZdyuMQDT78ploO3hZQcAAAAgs9cC6K4xABhFz2Wg7eFl9K4xAAJFz2Wg7eFlDK8xAMlEz2Wg7eFl2W4XdtluF3bglCsBAAgAAAACAAAAAAAARK8xAC2nF3YAAAAAAAAAAHawMQAHAAAAaLAxAAcAAAAAAAAAAAAAAGiwMQB8rzEAoqYXdgAAAAAAAgAAAAAxAAcAAABosDEABwAAAHBZG3YAAAAAAAAAAGiwMQAHAAAAoFM4AaivMQDhpRd2AAAAAAACAABosDE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VlJDUxAFT0ymUYZtxlAQAAAFQb2WUoPeNlYL5UBhhm3GUBAAAAVBvZZWwb2WWgdfgCoHX4Amw1MQCAoMVl7DbcZQEAAABUG9lleDUxAECRLnYkrip2/60qdng1MQBkAQAAAAAAAAAAAADZbhd22W4XdmCqYAAACAAAAAIAAAAAAACgNTEALacXdgAAAAAAAAAA0DYxAAYAAADENjEABgAAAAAAAAAAAAAAxDYxANg1MQCiphd2AAAAAAACAAAAADEABgAAAMQ2MQAGAAAAcFkbdgAAAAAAAAAAxDYxAAYAAACgUzgBBDYxAOGlF3YAAAAAAAIAAMQ2M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xAIvSaHcAAAAAktJod/4769kAAAAA3AAAAAAAAAAYABgAyNYxADBd2HeM1zEAgNYxAF842XcCAAAAAAAAAFgAAAAwXdh3fNYxAA6vKnYAAD8AJK4qdv+tKnak1jEAZAEAAAAAAAAAAAAA2W4XdtluF3YAqWAAAAgAAAACAAAAAAAAzNYxAC2nF3YAAAAAAAAAAP7XMQAHAAAA8NcxAAcAAAAAAAAAAAAAAPDXMQAE1zEAoqYXdgAAAAAAAgAAAAAxAAcAAADw1zEABwAAAHBZG3YAAAAAAAAAAPDXMQAHAAAAoFM4ATDXMQDhpRd2AAAAAAACAADw1zE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hAEAAAACACSEAEgEAAAD0ZQDErjEAD+PDZUBdtQKACiEAMPKzAiCz1wIgs9cCoO3hZdyuMQDT78ploO3hZQcAAAAgs9cC6K4xABhFz2Wg7eFl9K4xAAJFz2Wg7eFlDK8xAMlEz2Wg7eFl2W4XdtluF3bglCsBAAgAAAACAAAAAAAARK8xAC2nF3YAAAAAAAAAAHawMQAHAAAAaLAxAAcAAAAAAAAAAAAAAGiwMQB8rzEAoqYXdgAAAAAAAgAAAAAxAAcAAABosDEABwAAAHBZG3YAAAAAAAAAAGiwMQAHAAAAoFM4AaivMQDhpRd2AAAAAAACAABosDE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VlJDUxAFT0ymUYZtxlAQAAAFQb2WUoPeNlYL5UBhhm3GUBAAAAVBvZZWwb2WWgdfgCoHX4Amw1MQCAoMVl7DbcZQEAAABUG9lleDUxAECRLnYkrip2/60qdng1MQBkAQAAAAAAAAAAAADZbhd22W4XdmCqYAAACAAAAAIAAAAAAACgNTEALacXdgAAAAAAAAAA0DYxAAYAAADENjEABgAAAAAAAAAAAAAAxDYxANg1MQCiphd2AAAAAAACAAAAADEABgAAAMQ2MQAGAAAAcFkbdgAAAAAAAAAAxDYxAAYAAACgUzgBBDYxAOGlF3YAAAAAAAIAAMQ2M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MQCUg8tlAAAAABcAAAC07eRlpIPLZcdiCk0UlGAAINZgAEAdzgQAAAAAAAAAAAAAAAAgAAAAvAIAAAAAAMwBAgIiUwB5AHMAdADYNDEAQJEudiSuKnb/rSp22DQxAGQBAAAAAAAAAAAAANluF3bZbhd2uKpgAAAIAAAAAgAAAAAAAAA1MQAtpxd2AAAAAAAAAAAyNjEABwAAACQ2MQAHAAAAAAAAAAAAAAAkNjEAODUxAKKmF3YAAAAAAAIAAAAAMQAHAAAAJDYxAAcAAABwWRt2AAAAAAAAAAAkNjEABwAAAKBTOAFkNTEA4aUXdgAAAAAAAgAAJDYx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2024-04-05T10:24:00Z</cp:lastPrinted>
  <dcterms:created xsi:type="dcterms:W3CDTF">2024-04-08T07:21:00Z</dcterms:created>
  <dcterms:modified xsi:type="dcterms:W3CDTF">2024-04-08T07:21:00Z</dcterms:modified>
</cp:coreProperties>
</file>