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DE2EF3" w:rsidRDefault="00DE2EF3" w:rsidP="00DE2EF3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6195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EF3" w:rsidRDefault="00DE2EF3" w:rsidP="00DE2EF3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DE2EF3" w:rsidRDefault="00DE2EF3" w:rsidP="00DE2EF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DE2EF3" w:rsidRDefault="00DE2EF3" w:rsidP="00DE2EF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r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DE2EF3" w:rsidRDefault="00DE2EF3" w:rsidP="00DE2EF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E2EF3" w:rsidRDefault="00DE2EF3" w:rsidP="00DE2EF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DE2EF3" w:rsidRDefault="00DE2EF3" w:rsidP="00DE2EF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и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DE2EF3" w:rsidRDefault="00DE2EF3" w:rsidP="00DE2EF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02/2044-554  тел.071 221 680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DE2EF3" w:rsidRDefault="00DE2EF3" w:rsidP="00DE2EF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rFonts w:asciiTheme="minorHAnsi" w:hAnsiTheme="minorHAnsi" w:cstheme="minorHAnsi"/>
          <w:b/>
          <w:sz w:val="22"/>
          <w:szCs w:val="22"/>
          <w:lang w:val="mk-MK"/>
        </w:rPr>
        <w:t>2869/2018</w:t>
      </w:r>
    </w:p>
    <w:p w:rsidR="00DE2EF3" w:rsidRDefault="00DE2EF3" w:rsidP="00DE2EF3">
      <w:pPr>
        <w:rPr>
          <w:rFonts w:asciiTheme="minorHAnsi" w:hAnsiTheme="minorHAnsi" w:cstheme="minorHAnsi"/>
          <w:sz w:val="22"/>
          <w:szCs w:val="22"/>
        </w:rPr>
      </w:pPr>
    </w:p>
    <w:p w:rsidR="00DE2EF3" w:rsidRDefault="00DE2EF3" w:rsidP="00DE2EF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DE2EF3" w:rsidRDefault="00DE2EF3" w:rsidP="00DE2EF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DE2EF3" w:rsidRDefault="00DE2EF3" w:rsidP="00DE2EF3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DE2EF3" w:rsidRDefault="00DE2EF3" w:rsidP="00DE2EF3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бр.25А/1-2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меѓународна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внатрешна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шпедиција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царински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складишта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Фершпед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7" w:name="opis_sed1"/>
      <w:bookmarkEnd w:id="7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ЕДБ 4030974259592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adresa1"/>
      <w:bookmarkEnd w:id="8"/>
      <w:proofErr w:type="spellStart"/>
      <w:r>
        <w:rPr>
          <w:rFonts w:asciiTheme="minorHAnsi" w:hAnsiTheme="minorHAnsi" w:cstheme="minorHAnsi"/>
          <w:sz w:val="22"/>
          <w:szCs w:val="22"/>
        </w:rPr>
        <w:t>Ул.Македонија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11а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Никола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Лазаров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IzvIsprava"/>
      <w:bookmarkEnd w:id="13"/>
      <w:proofErr w:type="spellStart"/>
      <w:r>
        <w:rPr>
          <w:rFonts w:asciiTheme="minorHAnsi" w:hAnsiTheme="minorHAnsi" w:cstheme="minorHAnsi"/>
          <w:sz w:val="22"/>
          <w:szCs w:val="22"/>
        </w:rPr>
        <w:t>Пресуда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П4-1182/14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15.06.2017 </w:t>
      </w:r>
      <w:proofErr w:type="spellStart"/>
      <w:r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4" w:name="Dolznik1"/>
      <w:bookmarkEnd w:id="14"/>
      <w:proofErr w:type="spellStart"/>
      <w:r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Кираца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Трајковска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DolzGrad1"/>
      <w:bookmarkEnd w:id="15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Ул.Адолф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Циборовски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бр.20-16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, на ден 22.12.2025 година го </w:t>
      </w:r>
    </w:p>
    <w:p w:rsidR="00DE2EF3" w:rsidRDefault="00DE2EF3" w:rsidP="00DE2EF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DE2EF3" w:rsidRDefault="00DE2EF3" w:rsidP="00DE2EF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:rsidR="00DE2EF3" w:rsidRDefault="00DE2EF3" w:rsidP="00DE2EF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DE2EF3" w:rsidRDefault="00DE2EF3" w:rsidP="00DE2E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6" w:name="ODolz"/>
      <w:bookmarkStart w:id="17" w:name="Oopis_edb1"/>
      <w:bookmarkEnd w:id="16"/>
      <w:bookmarkEnd w:id="17"/>
      <w:proofErr w:type="spellStart"/>
      <w:r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Кираца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Трајковска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Ул.Адолф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Циборовски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бр.20-16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Скопје, да се јави во канцеларијата на извршителот Благоја Каламатиев од Скопје со седиште на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8" w:name="OIzvAdresa"/>
      <w:bookmarkEnd w:id="18"/>
      <w:r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Налог за извршување врз побарување по сметка кај банка  на физичко лице (врз основа на член 149 став 1 од ЗИ) </w:t>
      </w:r>
      <w:r>
        <w:rPr>
          <w:rFonts w:asciiTheme="minorHAnsi" w:eastAsia="Calibri" w:hAnsiTheme="minorHAnsi" w:cstheme="minorHAnsi"/>
          <w:b/>
          <w:sz w:val="22"/>
          <w:szCs w:val="22"/>
          <w:lang w:val="mk-MK"/>
        </w:rPr>
        <w:t>И.бр.2869/18 од 29.10.2025 година на извршител Благоја Каламатиев од Скопје,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,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DE2EF3" w:rsidRDefault="00DE2EF3" w:rsidP="00DE2EF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DE2EF3" w:rsidRDefault="00DE2EF3" w:rsidP="00DE2EF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19" w:name="ODolz1"/>
      <w:bookmarkEnd w:id="19"/>
      <w:proofErr w:type="spellStart"/>
      <w:r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Кираца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Трајковска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Ул.Адолф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Циборовски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бр.20-16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Скопје,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E2EF3" w:rsidRDefault="00DE2EF3" w:rsidP="00DE2EF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DE2EF3" w:rsidRDefault="00DE2EF3" w:rsidP="00DE2EF3">
      <w:pPr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DE2EF3" w:rsidRDefault="00DE2EF3" w:rsidP="00DE2EF3">
      <w:pPr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DE2EF3" w:rsidRDefault="00DE2EF3" w:rsidP="00DE2EF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DE2EF3" w:rsidRDefault="00DE2EF3" w:rsidP="00DE2EF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ИЗВРШИТЕЛ </w:t>
      </w:r>
    </w:p>
    <w:p w:rsidR="00DE2EF3" w:rsidRDefault="00DE2EF3" w:rsidP="00DE2EF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        </w:t>
      </w:r>
      <w:bookmarkStart w:id="20" w:name="OIzvrsitel1"/>
      <w:bookmarkEnd w:id="20"/>
      <w:r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F3" w:rsidRDefault="00DE2EF3" w:rsidP="00DE2EF3">
      <w:r>
        <w:separator/>
      </w:r>
    </w:p>
  </w:endnote>
  <w:endnote w:type="continuationSeparator" w:id="0">
    <w:p w:rsidR="00DE2EF3" w:rsidRDefault="00DE2EF3" w:rsidP="00DE2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EF3" w:rsidRPr="00DE2EF3" w:rsidRDefault="00DE2EF3" w:rsidP="00DE2EF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F3" w:rsidRDefault="00DE2EF3" w:rsidP="00DE2EF3">
      <w:r>
        <w:separator/>
      </w:r>
    </w:p>
  </w:footnote>
  <w:footnote w:type="continuationSeparator" w:id="0">
    <w:p w:rsidR="00DE2EF3" w:rsidRDefault="00DE2EF3" w:rsidP="00DE2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47E22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01846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DE2EF3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2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2EF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E2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2EF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2025-12-22T10:02:00Z</cp:lastPrinted>
  <dcterms:created xsi:type="dcterms:W3CDTF">2025-12-22T09:59:00Z</dcterms:created>
  <dcterms:modified xsi:type="dcterms:W3CDTF">2025-12-22T10:03:00Z</dcterms:modified>
</cp:coreProperties>
</file>