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970C6E" w:rsidRDefault="00645661" w:rsidP="00970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EC7B506" wp14:editId="1E786DD7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D382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Соња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Антовска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>.</w:t>
            </w:r>
            <w:bookmarkStart w:id="2" w:name="Ibr"/>
            <w:bookmarkEnd w:id="2"/>
            <w:r w:rsidR="004D3821">
              <w:rPr>
                <w:rFonts w:ascii="Arial" w:eastAsia="Times New Roman" w:hAnsi="Arial" w:cs="Arial"/>
                <w:b/>
                <w:lang w:val="en-US"/>
              </w:rPr>
              <w:t>1088/2009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4D3821" w:rsidRDefault="004D382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:rsidR="00671D6F" w:rsidRPr="00DB4229" w:rsidRDefault="004D382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D382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ул.Железничка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бр.40А-3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4D3821" w:rsidRPr="004D3821" w:rsidRDefault="004D382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тел.02/3207-143;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n-US"/>
              </w:rPr>
              <w:t>072-252-208</w:t>
            </w:r>
          </w:p>
          <w:p w:rsidR="00671D6F" w:rsidRPr="00DB4229" w:rsidRDefault="004D382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info@izvrsitelantovska.mk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3ECA" w:rsidRDefault="004D3821" w:rsidP="004D3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3821">
        <w:rPr>
          <w:rFonts w:ascii="Arial" w:hAnsi="Arial" w:cs="Arial"/>
        </w:rPr>
        <w:t>Извршителот Соња Антовска од Скопје, ул.Железничка бр.40А-3, врз основа на барањето за спроведување на извршување превземено од поранешен извршител Јадранка Антовска од Скопје, а поднесено од доверителот АД за осигурување ВАРДАР - Скопје од Скопје, со нов назив ТРИГЛАВ Осигурување АД Скопје со ЕДБ 4030993129071 и седиште на бул.Октомвриска Револуција бб, засновано на извршната исправа Нотарски акт ОДУ бр.79/05 од 01.04.2005 година на Нотар Весна Дончева од Скопје, против заложен должник Сашко Станинов од Скопје  живеалиште на ул.Луј пастер бр.21/1 (нова адреса ул.11 Октомври бр. 8/1-4 Скопје) и должник Друштво за хотелиерство, туризам, угостителство и трговија ЕЛСА ХОТЕЛ ДООЕЛ експорт-импорт Скопје од Скопје со ЕДБ 4030001409809 и ЕМБС 5503728 и седиште на ул.Луј Пастер бр.21, за спроведување на извршување во вредност 6.900.000,00 денари на ден 08.11.2022 година го донесува следниот: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C263D7" w:rsidP="008D5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СЕ ОПРЕДЕЛУВА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BD5D98" w:rsidRPr="00BD5D98" w:rsidRDefault="00BD5D98" w:rsidP="008D5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83CFF" w:rsidRPr="007C3ECA" w:rsidRDefault="00583CFF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1. </w:t>
      </w:r>
      <w:r w:rsidR="00AF6E20">
        <w:rPr>
          <w:rFonts w:ascii="Arial" w:hAnsi="Arial" w:cs="Arial"/>
        </w:rPr>
        <w:t>Водка, МЕРНАЈА, Украина, од 0,7л.</w:t>
      </w:r>
      <w:r w:rsidR="00083449">
        <w:rPr>
          <w:rFonts w:ascii="Arial" w:hAnsi="Arial" w:cs="Arial"/>
        </w:rPr>
        <w:t xml:space="preserve"> - 3162 ком.,</w:t>
      </w:r>
      <w:r w:rsidR="00083449" w:rsidRPr="00083449">
        <w:rPr>
          <w:rFonts w:ascii="Arial" w:hAnsi="Arial" w:cs="Arial"/>
        </w:rPr>
        <w:t xml:space="preserve"> </w:t>
      </w:r>
      <w:r w:rsidR="00AF6E20">
        <w:rPr>
          <w:rFonts w:ascii="Arial" w:hAnsi="Arial" w:cs="Arial"/>
        </w:rPr>
        <w:t xml:space="preserve">единечна </w:t>
      </w:r>
      <w:r w:rsidR="00083449">
        <w:rPr>
          <w:rFonts w:ascii="Arial" w:hAnsi="Arial" w:cs="Arial"/>
        </w:rPr>
        <w:t>вредност</w:t>
      </w:r>
      <w:r w:rsidRPr="007C3ECA">
        <w:rPr>
          <w:rFonts w:ascii="Arial" w:hAnsi="Arial" w:cs="Arial"/>
        </w:rPr>
        <w:t xml:space="preserve"> </w:t>
      </w:r>
      <w:r w:rsidR="00AF6E20">
        <w:rPr>
          <w:rFonts w:ascii="Arial" w:hAnsi="Arial" w:cs="Arial"/>
        </w:rPr>
        <w:t>2.854,00</w:t>
      </w:r>
      <w:r w:rsidR="00083449">
        <w:rPr>
          <w:rFonts w:ascii="Arial" w:hAnsi="Arial" w:cs="Arial"/>
        </w:rPr>
        <w:t xml:space="preserve"> ден.</w:t>
      </w:r>
    </w:p>
    <w:p w:rsidR="00583CFF" w:rsidRPr="00083449" w:rsidRDefault="00583CFF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2. </w:t>
      </w:r>
      <w:r w:rsidR="00AF6E20">
        <w:rPr>
          <w:rFonts w:ascii="Arial" w:hAnsi="Arial" w:cs="Arial"/>
        </w:rPr>
        <w:t>Водка, МЕРНАЈА, Украина, од 0,</w:t>
      </w:r>
      <w:r w:rsidR="00AF6E20">
        <w:rPr>
          <w:rFonts w:ascii="Arial" w:hAnsi="Arial" w:cs="Arial"/>
          <w:lang w:val="en-US"/>
        </w:rPr>
        <w:t>5</w:t>
      </w:r>
      <w:r w:rsidR="00AF6E20" w:rsidRPr="00AF6E20">
        <w:rPr>
          <w:rFonts w:ascii="Arial" w:hAnsi="Arial" w:cs="Arial"/>
        </w:rPr>
        <w:t>л.</w:t>
      </w:r>
      <w:r w:rsidR="00083449">
        <w:rPr>
          <w:rFonts w:ascii="Arial" w:hAnsi="Arial" w:cs="Arial"/>
        </w:rPr>
        <w:t xml:space="preserve"> -</w:t>
      </w:r>
      <w:r w:rsidRPr="007C3ECA">
        <w:rPr>
          <w:rFonts w:ascii="Arial" w:hAnsi="Arial" w:cs="Arial"/>
        </w:rPr>
        <w:t xml:space="preserve"> </w:t>
      </w:r>
      <w:r w:rsidR="00083449">
        <w:rPr>
          <w:rFonts w:ascii="Arial" w:hAnsi="Arial" w:cs="Arial"/>
        </w:rPr>
        <w:t>1165 ком.,</w:t>
      </w:r>
      <w:r w:rsidR="00083449" w:rsidRPr="00083449">
        <w:rPr>
          <w:rFonts w:ascii="Arial" w:hAnsi="Arial" w:cs="Arial"/>
        </w:rPr>
        <w:t xml:space="preserve"> </w:t>
      </w:r>
      <w:r w:rsidR="00F91134">
        <w:rPr>
          <w:rFonts w:ascii="Arial" w:hAnsi="Arial" w:cs="Arial"/>
        </w:rPr>
        <w:t>ед</w:t>
      </w:r>
      <w:r w:rsidR="00083449">
        <w:rPr>
          <w:rFonts w:ascii="Arial" w:hAnsi="Arial" w:cs="Arial"/>
        </w:rPr>
        <w:t xml:space="preserve">. вр. </w:t>
      </w:r>
      <w:r w:rsidR="00AF6E20">
        <w:rPr>
          <w:rFonts w:ascii="Arial" w:hAnsi="Arial" w:cs="Arial"/>
        </w:rPr>
        <w:t>2.039,00</w:t>
      </w:r>
      <w:r w:rsidR="00083449">
        <w:rPr>
          <w:rFonts w:ascii="Arial" w:hAnsi="Arial" w:cs="Arial"/>
        </w:rPr>
        <w:t xml:space="preserve"> ден.</w:t>
      </w:r>
    </w:p>
    <w:p w:rsidR="00583CFF" w:rsidRPr="00083449" w:rsidRDefault="00583CFF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3. </w:t>
      </w:r>
      <w:r w:rsidR="00585199">
        <w:rPr>
          <w:rFonts w:ascii="Arial" w:hAnsi="Arial" w:cs="Arial"/>
        </w:rPr>
        <w:t>Водка, МЕРНАЈА, Украина, од 0,</w:t>
      </w:r>
      <w:r w:rsidR="00585199">
        <w:rPr>
          <w:rFonts w:ascii="Arial" w:hAnsi="Arial" w:cs="Arial"/>
          <w:lang w:val="en-US"/>
        </w:rPr>
        <w:t>1</w:t>
      </w:r>
      <w:r w:rsidR="00585199" w:rsidRPr="00585199">
        <w:rPr>
          <w:rFonts w:ascii="Arial" w:hAnsi="Arial" w:cs="Arial"/>
        </w:rPr>
        <w:t>л.</w:t>
      </w:r>
      <w:r w:rsidR="00083449">
        <w:rPr>
          <w:rFonts w:ascii="Arial" w:hAnsi="Arial" w:cs="Arial"/>
        </w:rPr>
        <w:t xml:space="preserve"> -</w:t>
      </w:r>
      <w:r w:rsidR="00585199">
        <w:rPr>
          <w:rFonts w:ascii="Arial" w:hAnsi="Arial" w:cs="Arial"/>
          <w:lang w:val="en-US"/>
        </w:rPr>
        <w:t xml:space="preserve"> </w:t>
      </w:r>
      <w:r w:rsidR="00083449">
        <w:rPr>
          <w:rFonts w:ascii="Arial" w:hAnsi="Arial" w:cs="Arial"/>
          <w:lang w:val="en-US"/>
        </w:rPr>
        <w:t xml:space="preserve">1841 </w:t>
      </w:r>
      <w:proofErr w:type="spellStart"/>
      <w:r w:rsidR="00083449">
        <w:rPr>
          <w:rFonts w:ascii="Arial" w:hAnsi="Arial" w:cs="Arial"/>
          <w:lang w:val="en-US"/>
        </w:rPr>
        <w:t>ком</w:t>
      </w:r>
      <w:proofErr w:type="spellEnd"/>
      <w:r w:rsidR="00083449">
        <w:rPr>
          <w:rFonts w:ascii="Arial" w:hAnsi="Arial" w:cs="Arial"/>
        </w:rPr>
        <w:t>.,</w:t>
      </w:r>
      <w:r w:rsidR="00083449" w:rsidRPr="00083449">
        <w:rPr>
          <w:rFonts w:ascii="Arial" w:hAnsi="Arial" w:cs="Arial"/>
          <w:lang w:val="en-US"/>
        </w:rPr>
        <w:t xml:space="preserve"> </w:t>
      </w:r>
      <w:r w:rsidR="00F91134">
        <w:rPr>
          <w:rFonts w:ascii="Arial" w:hAnsi="Arial" w:cs="Arial"/>
        </w:rPr>
        <w:t>ед</w:t>
      </w:r>
      <w:r w:rsidR="00083449">
        <w:rPr>
          <w:rFonts w:ascii="Arial" w:hAnsi="Arial" w:cs="Arial"/>
        </w:rPr>
        <w:t xml:space="preserve">. вр. </w:t>
      </w:r>
      <w:r w:rsidR="00585199">
        <w:rPr>
          <w:rFonts w:ascii="Arial" w:hAnsi="Arial" w:cs="Arial"/>
          <w:lang w:val="en-US"/>
        </w:rPr>
        <w:t>571</w:t>
      </w:r>
      <w:proofErr w:type="gramStart"/>
      <w:r w:rsidR="00585199">
        <w:rPr>
          <w:rFonts w:ascii="Arial" w:hAnsi="Arial" w:cs="Arial"/>
          <w:lang w:val="en-US"/>
        </w:rPr>
        <w:t>,00</w:t>
      </w:r>
      <w:proofErr w:type="gramEnd"/>
      <w:r w:rsidR="00083449">
        <w:rPr>
          <w:rFonts w:ascii="Arial" w:hAnsi="Arial" w:cs="Arial"/>
        </w:rPr>
        <w:t xml:space="preserve"> ден.</w:t>
      </w:r>
    </w:p>
    <w:p w:rsidR="00583CFF" w:rsidRPr="00083449" w:rsidRDefault="00583CFF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4. </w:t>
      </w:r>
      <w:r w:rsidR="00585199">
        <w:rPr>
          <w:rFonts w:ascii="Arial" w:hAnsi="Arial" w:cs="Arial"/>
        </w:rPr>
        <w:t>Водка, МЕРНАЈА, Украина, од 0,</w:t>
      </w:r>
      <w:r w:rsidR="00585199">
        <w:rPr>
          <w:rFonts w:ascii="Arial" w:hAnsi="Arial" w:cs="Arial"/>
          <w:lang w:val="en-US"/>
        </w:rPr>
        <w:t>2</w:t>
      </w:r>
      <w:r w:rsidR="00585199" w:rsidRPr="00585199">
        <w:rPr>
          <w:rFonts w:ascii="Arial" w:hAnsi="Arial" w:cs="Arial"/>
        </w:rPr>
        <w:t>л.</w:t>
      </w:r>
      <w:r w:rsidR="00083449">
        <w:rPr>
          <w:rFonts w:ascii="Arial" w:hAnsi="Arial" w:cs="Arial"/>
        </w:rPr>
        <w:t xml:space="preserve"> - </w:t>
      </w:r>
      <w:r w:rsidR="00083449" w:rsidRPr="00083449">
        <w:rPr>
          <w:rFonts w:ascii="Arial" w:hAnsi="Arial" w:cs="Arial"/>
          <w:lang w:val="en-US"/>
        </w:rPr>
        <w:t>1765</w:t>
      </w:r>
      <w:r w:rsidR="00083449">
        <w:rPr>
          <w:rFonts w:ascii="Arial" w:hAnsi="Arial" w:cs="Arial"/>
        </w:rPr>
        <w:t xml:space="preserve"> ком., </w:t>
      </w:r>
      <w:r w:rsidR="00F91134">
        <w:rPr>
          <w:rFonts w:ascii="Arial" w:hAnsi="Arial" w:cs="Arial"/>
        </w:rPr>
        <w:t>ед</w:t>
      </w:r>
      <w:r w:rsidR="00083449">
        <w:rPr>
          <w:rFonts w:ascii="Arial" w:hAnsi="Arial" w:cs="Arial"/>
        </w:rPr>
        <w:t>.</w:t>
      </w:r>
      <w:r w:rsidR="00AF6E20" w:rsidRPr="00AF6E20">
        <w:rPr>
          <w:rFonts w:ascii="Arial" w:hAnsi="Arial" w:cs="Arial"/>
        </w:rPr>
        <w:t xml:space="preserve"> </w:t>
      </w:r>
      <w:r w:rsidR="00083449">
        <w:rPr>
          <w:rFonts w:ascii="Arial" w:hAnsi="Arial" w:cs="Arial"/>
        </w:rPr>
        <w:t>в</w:t>
      </w:r>
      <w:r w:rsidR="00585199">
        <w:rPr>
          <w:rFonts w:ascii="Arial" w:hAnsi="Arial" w:cs="Arial"/>
        </w:rPr>
        <w:t>р</w:t>
      </w:r>
      <w:r w:rsidR="00083449">
        <w:rPr>
          <w:rFonts w:ascii="Arial" w:hAnsi="Arial" w:cs="Arial"/>
        </w:rPr>
        <w:t xml:space="preserve">. </w:t>
      </w:r>
      <w:r w:rsidR="00585199">
        <w:rPr>
          <w:rFonts w:ascii="Arial" w:hAnsi="Arial" w:cs="Arial"/>
          <w:lang w:val="en-US"/>
        </w:rPr>
        <w:t>815</w:t>
      </w:r>
      <w:proofErr w:type="gramStart"/>
      <w:r w:rsidR="00585199">
        <w:rPr>
          <w:rFonts w:ascii="Arial" w:hAnsi="Arial" w:cs="Arial"/>
          <w:lang w:val="en-US"/>
        </w:rPr>
        <w:t>,00</w:t>
      </w:r>
      <w:proofErr w:type="gramEnd"/>
      <w:r w:rsidR="00083449">
        <w:rPr>
          <w:rFonts w:ascii="Arial" w:hAnsi="Arial" w:cs="Arial"/>
        </w:rPr>
        <w:t xml:space="preserve"> ден.</w:t>
      </w:r>
    </w:p>
    <w:p w:rsidR="00583CFF" w:rsidRPr="00083449" w:rsidRDefault="00583CFF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5. </w:t>
      </w:r>
      <w:r w:rsidR="00083449">
        <w:rPr>
          <w:rFonts w:ascii="Arial" w:hAnsi="Arial" w:cs="Arial"/>
        </w:rPr>
        <w:t>Пластично столче</w:t>
      </w:r>
      <w:r w:rsidRPr="007C3ECA">
        <w:rPr>
          <w:rFonts w:ascii="Arial" w:hAnsi="Arial" w:cs="Arial"/>
        </w:rPr>
        <w:t xml:space="preserve"> </w:t>
      </w:r>
      <w:r w:rsidR="00083449">
        <w:rPr>
          <w:rFonts w:ascii="Arial" w:hAnsi="Arial" w:cs="Arial"/>
        </w:rPr>
        <w:t>- 4 ком.,</w:t>
      </w:r>
      <w:r w:rsidR="00083449" w:rsidRPr="00083449">
        <w:rPr>
          <w:rFonts w:ascii="Arial" w:hAnsi="Arial" w:cs="Arial"/>
        </w:rPr>
        <w:t xml:space="preserve"> </w:t>
      </w:r>
      <w:r w:rsidR="00F91134">
        <w:rPr>
          <w:rFonts w:ascii="Arial" w:hAnsi="Arial" w:cs="Arial"/>
        </w:rPr>
        <w:t>ед</w:t>
      </w:r>
      <w:r w:rsidR="00083449">
        <w:rPr>
          <w:rFonts w:ascii="Arial" w:hAnsi="Arial" w:cs="Arial"/>
        </w:rPr>
        <w:t>.</w:t>
      </w:r>
      <w:r w:rsidR="00AF6E20" w:rsidRPr="00AF6E20">
        <w:rPr>
          <w:rFonts w:ascii="Arial" w:hAnsi="Arial" w:cs="Arial"/>
        </w:rPr>
        <w:t xml:space="preserve"> </w:t>
      </w:r>
      <w:r w:rsidR="00083449">
        <w:rPr>
          <w:rFonts w:ascii="Arial" w:hAnsi="Arial" w:cs="Arial"/>
        </w:rPr>
        <w:t>вр. 232,00 ден.</w:t>
      </w:r>
    </w:p>
    <w:p w:rsidR="00583CFF" w:rsidRPr="00083449" w:rsidRDefault="00583CFF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6. </w:t>
      </w:r>
      <w:r w:rsidR="00083449">
        <w:rPr>
          <w:rFonts w:ascii="Arial" w:hAnsi="Arial" w:cs="Arial"/>
        </w:rPr>
        <w:t>Метален рафт со 18 метални полици, 1 ком.,</w:t>
      </w:r>
      <w:r w:rsidRPr="007C3ECA">
        <w:rPr>
          <w:rFonts w:ascii="Arial" w:hAnsi="Arial" w:cs="Arial"/>
        </w:rPr>
        <w:t xml:space="preserve"> </w:t>
      </w:r>
      <w:r w:rsidR="00083449">
        <w:rPr>
          <w:rFonts w:ascii="Arial" w:hAnsi="Arial" w:cs="Arial"/>
        </w:rPr>
        <w:t>вр. 1.680,00 ден.</w:t>
      </w:r>
    </w:p>
    <w:p w:rsidR="00083449" w:rsidRDefault="00083449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 Висока сламена корпа со суви гранки, 1 ком., вр. 225,00 ден.</w:t>
      </w:r>
    </w:p>
    <w:p w:rsidR="00083449" w:rsidRDefault="00083449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8. Метален сеф со две вратички ЕМО Охрид, сер.бр.3574, 1 ком., вр. 7.995,00 ден.</w:t>
      </w:r>
    </w:p>
    <w:p w:rsidR="00083449" w:rsidRDefault="00083449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Даска иверка, 4</w:t>
      </w:r>
      <w:r>
        <w:rPr>
          <w:rFonts w:ascii="Arial" w:hAnsi="Arial" w:cs="Arial"/>
          <w:lang w:val="en-US"/>
        </w:rPr>
        <w:t xml:space="preserve"> </w:t>
      </w:r>
      <w:r w:rsidR="00AF2B61">
        <w:rPr>
          <w:rFonts w:ascii="Arial" w:hAnsi="Arial" w:cs="Arial"/>
        </w:rPr>
        <w:t>со 2,</w:t>
      </w:r>
      <w:r>
        <w:rPr>
          <w:rFonts w:ascii="Arial" w:hAnsi="Arial" w:cs="Arial"/>
        </w:rPr>
        <w:t>5м и 1 со 2м, сите со ширина 35см, крем боја,</w:t>
      </w:r>
      <w:r w:rsidR="00AF2B61">
        <w:rPr>
          <w:rFonts w:ascii="Arial" w:hAnsi="Arial" w:cs="Arial"/>
        </w:rPr>
        <w:t xml:space="preserve"> 5 ком.</w:t>
      </w:r>
      <w:r>
        <w:rPr>
          <w:rFonts w:ascii="Arial" w:hAnsi="Arial" w:cs="Arial"/>
        </w:rPr>
        <w:t>, ед. вр. 420,00 ден.</w:t>
      </w:r>
    </w:p>
    <w:p w:rsidR="00083449" w:rsidRDefault="00083449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10. Шкаф со 2 полици, со 2 стаклени врати, 1,5</w:t>
      </w:r>
      <w:r>
        <w:rPr>
          <w:rFonts w:ascii="Arial" w:hAnsi="Arial" w:cs="Arial"/>
          <w:lang w:val="en-US"/>
        </w:rPr>
        <w:t xml:space="preserve">x0,47, </w:t>
      </w:r>
      <w:r w:rsidR="00AF2B61">
        <w:rPr>
          <w:rFonts w:ascii="Arial" w:hAnsi="Arial" w:cs="Arial"/>
        </w:rPr>
        <w:t>1 ком</w:t>
      </w:r>
      <w:r w:rsidR="00F91134">
        <w:rPr>
          <w:rFonts w:ascii="Arial" w:hAnsi="Arial" w:cs="Arial"/>
        </w:rPr>
        <w:t>.</w:t>
      </w:r>
      <w:r w:rsidR="00AF2B61">
        <w:rPr>
          <w:rFonts w:ascii="Arial" w:hAnsi="Arial" w:cs="Arial"/>
        </w:rPr>
        <w:t>, вр.17.400,00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 Дрвен шкаф со 1 вратичка, 135</w:t>
      </w:r>
      <w:r>
        <w:rPr>
          <w:rFonts w:ascii="Arial" w:hAnsi="Arial" w:cs="Arial"/>
          <w:lang w:val="en-US"/>
        </w:rPr>
        <w:t>x47</w:t>
      </w:r>
      <w:r>
        <w:rPr>
          <w:rFonts w:ascii="Arial" w:hAnsi="Arial" w:cs="Arial"/>
        </w:rPr>
        <w:t>см, 2 ком., ед. вр. 15.300,00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12. Наткасна со вграден мини фрижидер 70</w:t>
      </w:r>
      <w:r>
        <w:rPr>
          <w:rFonts w:ascii="Arial" w:hAnsi="Arial" w:cs="Arial"/>
          <w:lang w:val="en-US"/>
        </w:rPr>
        <w:t>x44</w:t>
      </w:r>
      <w:r>
        <w:rPr>
          <w:rFonts w:ascii="Arial" w:hAnsi="Arial" w:cs="Arial"/>
        </w:rPr>
        <w:t>см, вр. 21.700,00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 Панел за греење, марка </w:t>
      </w:r>
      <w:r>
        <w:rPr>
          <w:rFonts w:ascii="Arial" w:hAnsi="Arial" w:cs="Arial"/>
          <w:lang w:val="en-US"/>
        </w:rPr>
        <w:t>THERMOR</w:t>
      </w:r>
      <w:r>
        <w:rPr>
          <w:rFonts w:ascii="Arial" w:hAnsi="Arial" w:cs="Arial"/>
        </w:rPr>
        <w:t xml:space="preserve"> (</w:t>
      </w:r>
      <w:r w:rsidR="00F91134">
        <w:rPr>
          <w:rFonts w:ascii="Arial" w:hAnsi="Arial" w:cs="Arial"/>
        </w:rPr>
        <w:t>4300</w:t>
      </w:r>
      <w:r w:rsidR="00F91134">
        <w:rPr>
          <w:rFonts w:ascii="Arial" w:hAnsi="Arial" w:cs="Arial"/>
          <w:lang w:val="en-US"/>
        </w:rPr>
        <w:t>W</w:t>
      </w:r>
      <w:r>
        <w:rPr>
          <w:rFonts w:ascii="Arial" w:hAnsi="Arial" w:cs="Arial"/>
        </w:rPr>
        <w:t>), вр. 3.000,00 ден.</w:t>
      </w:r>
    </w:p>
    <w:p w:rsidR="00AF2B61" w:rsidRP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14. Дрвена плоча, темно кафена боја, 190</w:t>
      </w:r>
      <w:r>
        <w:rPr>
          <w:rFonts w:ascii="Arial" w:hAnsi="Arial" w:cs="Arial"/>
          <w:lang w:val="en-US"/>
        </w:rPr>
        <w:t>x48</w:t>
      </w:r>
      <w:r>
        <w:rPr>
          <w:rFonts w:ascii="Arial" w:hAnsi="Arial" w:cs="Arial"/>
        </w:rPr>
        <w:t>см, вр. 21.500,00 ден.</w:t>
      </w:r>
    </w:p>
    <w:p w:rsidR="00083449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15. Метално биро 78</w:t>
      </w:r>
      <w:r>
        <w:rPr>
          <w:rFonts w:ascii="Arial" w:hAnsi="Arial" w:cs="Arial"/>
          <w:lang w:val="en-US"/>
        </w:rPr>
        <w:t>x78</w:t>
      </w:r>
      <w:r>
        <w:rPr>
          <w:rFonts w:ascii="Arial" w:hAnsi="Arial" w:cs="Arial"/>
        </w:rPr>
        <w:t>, вр. 16.700,00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 Биро 210</w:t>
      </w:r>
      <w:r>
        <w:rPr>
          <w:rFonts w:ascii="Arial" w:hAnsi="Arial" w:cs="Arial"/>
          <w:lang w:val="en-US"/>
        </w:rPr>
        <w:t>x95</w:t>
      </w:r>
      <w:r>
        <w:rPr>
          <w:rFonts w:ascii="Arial" w:hAnsi="Arial" w:cs="Arial"/>
        </w:rPr>
        <w:t>см, вр. 6.045,00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17. Канцелариско биро 150</w:t>
      </w:r>
      <w:r>
        <w:rPr>
          <w:rFonts w:ascii="Arial" w:hAnsi="Arial" w:cs="Arial"/>
          <w:lang w:val="en-US"/>
        </w:rPr>
        <w:t>x70</w:t>
      </w:r>
      <w:r>
        <w:rPr>
          <w:rFonts w:ascii="Arial" w:hAnsi="Arial" w:cs="Arial"/>
        </w:rPr>
        <w:t>см, вр. 4.320,00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18. Звучник </w:t>
      </w:r>
      <w:r>
        <w:rPr>
          <w:rFonts w:ascii="Arial" w:hAnsi="Arial" w:cs="Arial"/>
          <w:lang w:val="en-US"/>
        </w:rPr>
        <w:t>British 300</w:t>
      </w:r>
      <w:r w:rsidR="00F91134">
        <w:rPr>
          <w:rFonts w:ascii="Arial" w:hAnsi="Arial" w:cs="Arial"/>
          <w:lang w:val="en-US"/>
        </w:rPr>
        <w:t>W</w:t>
      </w:r>
      <w:r>
        <w:rPr>
          <w:rFonts w:ascii="Arial" w:hAnsi="Arial" w:cs="Arial"/>
          <w:lang w:val="en-US"/>
        </w:rPr>
        <w:t xml:space="preserve">, 2 </w:t>
      </w:r>
      <w:r>
        <w:rPr>
          <w:rFonts w:ascii="Arial" w:hAnsi="Arial" w:cs="Arial"/>
        </w:rPr>
        <w:t>ком., ед. вр. 1.395,00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19. Држач за полица со штрафови, марка Луна, Л=ЦМ24, 6 ком., </w:t>
      </w:r>
      <w:r w:rsidR="00F91134">
        <w:rPr>
          <w:rFonts w:ascii="Arial" w:hAnsi="Arial" w:cs="Arial"/>
        </w:rPr>
        <w:t xml:space="preserve">ед. вр. </w:t>
      </w:r>
      <w:r>
        <w:rPr>
          <w:rFonts w:ascii="Arial" w:hAnsi="Arial" w:cs="Arial"/>
        </w:rPr>
        <w:t>1.395,00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20. Ролни </w:t>
      </w:r>
      <w:r>
        <w:rPr>
          <w:rFonts w:ascii="Arial" w:hAnsi="Arial" w:cs="Arial"/>
          <w:lang w:val="en-US"/>
        </w:rPr>
        <w:t>ANNOSANELA</w:t>
      </w:r>
      <w:r>
        <w:rPr>
          <w:rFonts w:ascii="Arial" w:hAnsi="Arial" w:cs="Arial"/>
        </w:rPr>
        <w:t xml:space="preserve"> 60</w:t>
      </w:r>
      <w:r>
        <w:rPr>
          <w:rFonts w:ascii="Arial" w:hAnsi="Arial" w:cs="Arial"/>
          <w:lang w:val="en-US"/>
        </w:rPr>
        <w:t xml:space="preserve">x30, 4 </w:t>
      </w:r>
      <w:r>
        <w:rPr>
          <w:rFonts w:ascii="Arial" w:hAnsi="Arial" w:cs="Arial"/>
        </w:rPr>
        <w:t>ком., ед. вр. 225,00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21. Слики во рам</w:t>
      </w:r>
      <w:r w:rsidR="00F91134">
        <w:rPr>
          <w:rFonts w:ascii="Arial" w:hAnsi="Arial" w:cs="Arial"/>
        </w:rPr>
        <w:t>ка, тема волци, 2 ком., ед. вр.</w:t>
      </w:r>
      <w:r>
        <w:rPr>
          <w:rFonts w:ascii="Arial" w:hAnsi="Arial" w:cs="Arial"/>
        </w:rPr>
        <w:t xml:space="preserve"> 150,00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22. Помошна мала масичка, црна, 1 ком., вр. 900,00 ден.</w:t>
      </w:r>
    </w:p>
    <w:p w:rsidR="00AF2B61" w:rsidRDefault="00AF2B61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23. Канцелариско столче со тркала, 3 ком., ед. вр. 465,00 ден.</w:t>
      </w:r>
    </w:p>
    <w:p w:rsidR="00BD5D98" w:rsidRPr="00BD5D98" w:rsidRDefault="00BD5D98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83CFF" w:rsidRDefault="00583CFF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BD5D98" w:rsidRPr="00BD5D98" w:rsidRDefault="00BD5D98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8D24EB" w:rsidRPr="00BD5D98" w:rsidRDefault="00583CFF" w:rsidP="00BD5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>Предметите се оптоварени со следните товари: ________________</w:t>
      </w:r>
    </w:p>
    <w:p w:rsidR="00583CFF" w:rsidRPr="00BD5D98" w:rsidRDefault="00583CFF" w:rsidP="00BD5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Продажбата ќе се одржи на ден </w:t>
      </w:r>
      <w:r w:rsidR="00DF75D5">
        <w:rPr>
          <w:rFonts w:ascii="Arial" w:hAnsi="Arial" w:cs="Arial"/>
        </w:rPr>
        <w:t>28.11.2022 год.</w:t>
      </w:r>
      <w:r w:rsidRPr="007C3ECA">
        <w:rPr>
          <w:rFonts w:ascii="Arial" w:hAnsi="Arial" w:cs="Arial"/>
        </w:rPr>
        <w:t xml:space="preserve">  во </w:t>
      </w:r>
      <w:r w:rsidR="00DF75D5">
        <w:rPr>
          <w:rFonts w:ascii="Arial" w:hAnsi="Arial" w:cs="Arial"/>
        </w:rPr>
        <w:t>12ч</w:t>
      </w:r>
      <w:r w:rsidRPr="007C3ECA">
        <w:rPr>
          <w:rFonts w:ascii="Arial" w:hAnsi="Arial" w:cs="Arial"/>
        </w:rPr>
        <w:t xml:space="preserve">  во просториите на Извршител </w:t>
      </w:r>
      <w:r w:rsidR="00DF75D5">
        <w:rPr>
          <w:rFonts w:ascii="Arial" w:hAnsi="Arial" w:cs="Arial"/>
        </w:rPr>
        <w:t>Соња Антовска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DF75D5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DF75D5">
        <w:rPr>
          <w:rFonts w:ascii="Arial" w:hAnsi="Arial" w:cs="Arial"/>
        </w:rPr>
        <w:t>Железничка бр.40А-3</w:t>
      </w:r>
      <w:r w:rsidRPr="007C3ECA">
        <w:rPr>
          <w:rFonts w:ascii="Arial" w:hAnsi="Arial" w:cs="Arial"/>
        </w:rPr>
        <w:t xml:space="preserve">, тел: </w:t>
      </w:r>
      <w:r w:rsidR="00DF75D5">
        <w:rPr>
          <w:rFonts w:ascii="Arial" w:eastAsia="Times New Roman" w:hAnsi="Arial" w:cs="Arial"/>
          <w:lang w:eastAsia="en-GB"/>
        </w:rPr>
        <w:t>072/252-208</w:t>
      </w:r>
      <w:r w:rsidRPr="007C3ECA">
        <w:rPr>
          <w:rFonts w:ascii="Arial" w:hAnsi="Arial" w:cs="Arial"/>
        </w:rPr>
        <w:t xml:space="preserve">. </w:t>
      </w:r>
    </w:p>
    <w:p w:rsidR="00BD5D98" w:rsidRDefault="00671D6F" w:rsidP="00BD5D9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DF75D5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:rsidR="008D24EB" w:rsidRPr="00BD5D98" w:rsidRDefault="00907807" w:rsidP="00BD5D9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</w:t>
      </w:r>
      <w:r w:rsidR="00E523C9">
        <w:rPr>
          <w:rFonts w:ascii="Arial" w:eastAsia="Times New Roman" w:hAnsi="Arial" w:cs="Arial"/>
        </w:rPr>
        <w:t xml:space="preserve"> од утврдената вредност.</w:t>
      </w:r>
      <w:r w:rsidR="008D24EB">
        <w:rPr>
          <w:rFonts w:ascii="Arial" w:eastAsia="Times New Roman" w:hAnsi="Arial" w:cs="Arial"/>
          <w:lang w:val="en-US"/>
        </w:rPr>
        <w:t xml:space="preserve"> </w:t>
      </w:r>
    </w:p>
    <w:p w:rsidR="00907807" w:rsidRDefault="00907807" w:rsidP="00BD5D9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07807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на извршителот со бр.</w:t>
      </w:r>
      <w:r w:rsidR="00E523C9">
        <w:rPr>
          <w:rFonts w:ascii="Arial" w:eastAsia="Times New Roman" w:hAnsi="Arial" w:cs="Arial"/>
        </w:rPr>
        <w:t>270076337340217 која се води во</w:t>
      </w:r>
      <w:r w:rsidRPr="00907807">
        <w:rPr>
          <w:rFonts w:ascii="Arial" w:eastAsia="Times New Roman" w:hAnsi="Arial" w:cs="Arial"/>
        </w:rPr>
        <w:t xml:space="preserve"> Халк банка АД Скопје, даночен број 5080022511698, најдоцна до </w:t>
      </w:r>
      <w:r>
        <w:rPr>
          <w:rFonts w:ascii="Arial" w:eastAsia="Times New Roman" w:hAnsi="Arial" w:cs="Arial"/>
        </w:rPr>
        <w:t>25</w:t>
      </w:r>
      <w:r w:rsidRPr="00907807">
        <w:rPr>
          <w:rFonts w:ascii="Arial" w:eastAsia="Times New Roman" w:hAnsi="Arial" w:cs="Arial"/>
        </w:rPr>
        <w:t>.11.2022 година.</w:t>
      </w:r>
    </w:p>
    <w:p w:rsidR="00671D6F" w:rsidRPr="00BD5D98" w:rsidRDefault="00671D6F" w:rsidP="00BD5D9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AB6103" w:rsidRPr="00BD5D98" w:rsidRDefault="00671D6F" w:rsidP="00BD5D9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>Предметите што се ставени на п</w:t>
      </w:r>
      <w:r w:rsidR="00DF75D5">
        <w:rPr>
          <w:rFonts w:ascii="Arial" w:eastAsia="Times New Roman" w:hAnsi="Arial" w:cs="Arial"/>
        </w:rPr>
        <w:t>родажба може да се разгледаат со дозвола на извршителот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DF75D5" w:rsidP="00BD5D9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</w:t>
      </w:r>
      <w:r w:rsidR="00671D6F" w:rsidRPr="007C3ECA">
        <w:rPr>
          <w:rFonts w:ascii="Arial" w:eastAsia="Times New Roman" w:hAnsi="Arial" w:cs="Arial"/>
        </w:rPr>
        <w:t xml:space="preserve"> се доставува до странките, а на учесниците на над</w:t>
      </w:r>
      <w:r>
        <w:rPr>
          <w:rFonts w:ascii="Arial" w:eastAsia="Times New Roman" w:hAnsi="Arial" w:cs="Arial"/>
        </w:rPr>
        <w:t>д</w:t>
      </w:r>
      <w:r w:rsidR="00671D6F" w:rsidRPr="007C3ECA">
        <w:rPr>
          <w:rFonts w:ascii="Arial" w:eastAsia="Times New Roman" w:hAnsi="Arial" w:cs="Arial"/>
        </w:rPr>
        <w:t>авањето по нивно барање.</w:t>
      </w:r>
    </w:p>
    <w:p w:rsidR="00583CFF" w:rsidRPr="007C3ECA" w:rsidRDefault="00583CFF" w:rsidP="00AB6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DF75D5">
        <w:rPr>
          <w:rFonts w:ascii="Arial" w:hAnsi="Arial" w:cs="Arial"/>
        </w:rPr>
        <w:t xml:space="preserve">  </w:t>
      </w:r>
      <w:r w:rsidR="0092078C">
        <w:rPr>
          <w:rFonts w:ascii="Arial" w:hAnsi="Arial" w:cs="Arial"/>
        </w:rPr>
        <w:t xml:space="preserve"> </w:t>
      </w:r>
      <w:r w:rsidR="00DF75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4D3821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2"/>
                <w:szCs w:val="22"/>
                <w:lang w:val="mk-MK"/>
              </w:rPr>
              <w:t>Соња Антовска</w:t>
            </w:r>
          </w:p>
        </w:tc>
      </w:tr>
    </w:tbl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0F" w:rsidRDefault="009D640F" w:rsidP="004D3821">
      <w:pPr>
        <w:spacing w:after="0" w:line="240" w:lineRule="auto"/>
      </w:pPr>
      <w:r>
        <w:separator/>
      </w:r>
    </w:p>
  </w:endnote>
  <w:endnote w:type="continuationSeparator" w:id="0">
    <w:p w:rsidR="009D640F" w:rsidRDefault="009D640F" w:rsidP="004D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21" w:rsidRPr="004D3821" w:rsidRDefault="004D3821" w:rsidP="004D382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E550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0F" w:rsidRDefault="009D640F" w:rsidP="004D3821">
      <w:pPr>
        <w:spacing w:after="0" w:line="240" w:lineRule="auto"/>
      </w:pPr>
      <w:r>
        <w:separator/>
      </w:r>
    </w:p>
  </w:footnote>
  <w:footnote w:type="continuationSeparator" w:id="0">
    <w:p w:rsidR="009D640F" w:rsidRDefault="009D640F" w:rsidP="004D3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83449"/>
    <w:rsid w:val="000B0749"/>
    <w:rsid w:val="000F47FC"/>
    <w:rsid w:val="002233F5"/>
    <w:rsid w:val="00265BA5"/>
    <w:rsid w:val="00284274"/>
    <w:rsid w:val="003134CE"/>
    <w:rsid w:val="003201EB"/>
    <w:rsid w:val="00336CE8"/>
    <w:rsid w:val="00357A3C"/>
    <w:rsid w:val="00366D9F"/>
    <w:rsid w:val="003A33AE"/>
    <w:rsid w:val="003B4401"/>
    <w:rsid w:val="003E5504"/>
    <w:rsid w:val="00485017"/>
    <w:rsid w:val="004D3821"/>
    <w:rsid w:val="00583CFF"/>
    <w:rsid w:val="00585199"/>
    <w:rsid w:val="005961D3"/>
    <w:rsid w:val="005B4900"/>
    <w:rsid w:val="005C1AF8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D24EB"/>
    <w:rsid w:val="008D5359"/>
    <w:rsid w:val="008E0E4B"/>
    <w:rsid w:val="008E259C"/>
    <w:rsid w:val="00907807"/>
    <w:rsid w:val="0092078C"/>
    <w:rsid w:val="00970C6E"/>
    <w:rsid w:val="00997D80"/>
    <w:rsid w:val="009D640F"/>
    <w:rsid w:val="00AA5C5A"/>
    <w:rsid w:val="00AB6103"/>
    <w:rsid w:val="00AF2B61"/>
    <w:rsid w:val="00AF6E20"/>
    <w:rsid w:val="00B15047"/>
    <w:rsid w:val="00B97B70"/>
    <w:rsid w:val="00BA4216"/>
    <w:rsid w:val="00BD5D98"/>
    <w:rsid w:val="00C0270B"/>
    <w:rsid w:val="00C263D7"/>
    <w:rsid w:val="00C41163"/>
    <w:rsid w:val="00C8150C"/>
    <w:rsid w:val="00C901BD"/>
    <w:rsid w:val="00CC4632"/>
    <w:rsid w:val="00CD7D43"/>
    <w:rsid w:val="00D204EC"/>
    <w:rsid w:val="00DA7219"/>
    <w:rsid w:val="00DC01A9"/>
    <w:rsid w:val="00DF1A7E"/>
    <w:rsid w:val="00DF75D5"/>
    <w:rsid w:val="00E14096"/>
    <w:rsid w:val="00E41120"/>
    <w:rsid w:val="00E523C9"/>
    <w:rsid w:val="00E87AF3"/>
    <w:rsid w:val="00EA2617"/>
    <w:rsid w:val="00F614C4"/>
    <w:rsid w:val="00F91134"/>
    <w:rsid w:val="00FE0CED"/>
    <w:rsid w:val="00FE1C13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8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8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8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8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2022-11-08T19:15:00Z</cp:lastPrinted>
  <dcterms:created xsi:type="dcterms:W3CDTF">2022-11-21T10:55:00Z</dcterms:created>
  <dcterms:modified xsi:type="dcterms:W3CDTF">2022-11-21T10:55:00Z</dcterms:modified>
</cp:coreProperties>
</file>