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3552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235527">
              <w:rPr>
                <w:rFonts w:ascii="Arial" w:eastAsia="Times New Roman" w:hAnsi="Arial" w:cs="Arial"/>
                <w:b/>
                <w:lang w:val="en-US"/>
              </w:rPr>
              <w:t>1004/2022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3552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3552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3552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1700A" w:rsidRDefault="0021499C" w:rsidP="00235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235527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235527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235527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23552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235527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235527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235527">
        <w:rPr>
          <w:rFonts w:ascii="Arial" w:hAnsi="Arial" w:cs="Arial"/>
        </w:rPr>
        <w:t>ОДУ.бр.728/2015 од 10.07.2015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235527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235527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235527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235527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E1700A">
        <w:rPr>
          <w:rFonts w:ascii="Arial" w:hAnsi="Arial" w:cs="Arial"/>
        </w:rPr>
        <w:t>парично побарување</w:t>
      </w:r>
      <w:r w:rsidR="00235527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235527">
        <w:rPr>
          <w:rFonts w:ascii="Arial" w:hAnsi="Arial" w:cs="Arial"/>
        </w:rPr>
        <w:t>26.07.2024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</w:p>
    <w:p w:rsidR="00DF1299" w:rsidRPr="00823825" w:rsidRDefault="00DF1299" w:rsidP="00235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235527" w:rsidRDefault="00235527" w:rsidP="0023552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235527" w:rsidRDefault="00235527" w:rsidP="0023552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ПОВТОРЕНА ВТОРА УСНА ЈАВНА ПРОДАЖБА</w:t>
      </w:r>
    </w:p>
    <w:p w:rsidR="00235527" w:rsidRDefault="00235527" w:rsidP="0023552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235527" w:rsidRDefault="00235527" w:rsidP="002355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35527" w:rsidRDefault="00235527" w:rsidP="002355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СЕ ОПРЕДЕЛУВА повторена втора продажба со усно јавно наддавање на недвижноста означена како:</w:t>
      </w:r>
    </w:p>
    <w:p w:rsidR="00235527" w:rsidRDefault="00235527" w:rsidP="00235527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</w:rPr>
      </w:pPr>
    </w:p>
    <w:p w:rsidR="00235527" w:rsidRDefault="00235527" w:rsidP="002355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3, кат К5, број 24, намена на посебен/заеднички дел од зграда ПП, внатрешна површина од 20 м2, сопственост, КО СТРУМИЦА</w:t>
      </w:r>
    </w:p>
    <w:p w:rsidR="00235527" w:rsidRDefault="00235527" w:rsidP="002355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3, кат К5, број 24, намена на посебен/заеднички дел од зграда СТ, внатрешна површина од 113 м2, сопственост, КО СТРУМИЦА</w:t>
      </w:r>
    </w:p>
    <w:p w:rsidR="00235527" w:rsidRDefault="00235527" w:rsidP="002355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бр.51821 КО СТРУМИЦА при АКН на РСМ – Одделение за катастар на недвижности Струмица </w:t>
      </w:r>
    </w:p>
    <w:p w:rsidR="00235527" w:rsidRDefault="00235527" w:rsidP="0023552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сопственост на должникот ДГПТУ Крмзов-МР ДООЕЛ Струмица.</w:t>
      </w:r>
    </w:p>
    <w:p w:rsidR="00235527" w:rsidRDefault="00235527" w:rsidP="00235527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35527" w:rsidRDefault="00235527" w:rsidP="002355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6F46D5">
        <w:rPr>
          <w:rFonts w:ascii="Arial" w:eastAsia="Times New Roman" w:hAnsi="Arial" w:cs="Arial"/>
          <w:lang w:val="ru-RU"/>
        </w:rPr>
        <w:t>21.08</w:t>
      </w:r>
      <w:r>
        <w:rPr>
          <w:rFonts w:ascii="Arial" w:eastAsia="Times New Roman" w:hAnsi="Arial" w:cs="Arial"/>
          <w:lang w:val="ru-RU"/>
        </w:rPr>
        <w:t xml:space="preserve">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>Извршителот Александар Чамовски од Струмица, ул.Васил Сурчев бр.20 влез 1 локал 3</w:t>
      </w:r>
      <w:r>
        <w:rPr>
          <w:rFonts w:ascii="Arial" w:eastAsia="Times New Roman" w:hAnsi="Arial" w:cs="Arial"/>
        </w:rPr>
        <w:t xml:space="preserve">. </w:t>
      </w:r>
    </w:p>
    <w:p w:rsidR="00235527" w:rsidRDefault="00235527" w:rsidP="002355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(врз основа на член 177 од ЗИ) по И.бр.1004/2022 од 09.07.2024 година на </w:t>
      </w:r>
      <w:r>
        <w:rPr>
          <w:rFonts w:ascii="Arial" w:hAnsi="Arial" w:cs="Arial"/>
        </w:rPr>
        <w:t>Извршителот Александар Чамовски од Струмица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5.106.575,00 </w:t>
      </w:r>
      <w:r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6F46D5">
        <w:rPr>
          <w:rFonts w:ascii="Arial" w:eastAsia="Times New Roman" w:hAnsi="Arial" w:cs="Arial"/>
        </w:rPr>
        <w:t xml:space="preserve">повтореното </w:t>
      </w:r>
      <w:r>
        <w:rPr>
          <w:rFonts w:ascii="Arial" w:eastAsia="Times New Roman" w:hAnsi="Arial" w:cs="Arial"/>
        </w:rPr>
        <w:t>второ јавно наддавање.</w:t>
      </w:r>
    </w:p>
    <w:p w:rsidR="00235527" w:rsidRDefault="00235527" w:rsidP="002355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35527" w:rsidRDefault="00235527" w:rsidP="002355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235527" w:rsidRDefault="00235527" w:rsidP="00235527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-Нотарски Акт-Договор за засновање на заложно право на недвижност-хипотека </w:t>
      </w:r>
      <w:r>
        <w:rPr>
          <w:rFonts w:ascii="Arial" w:hAnsi="Arial" w:cs="Arial"/>
        </w:rPr>
        <w:t>ОДУ.бр.728/2015 од 10.07.2015 година на Нотар Верица Панова - 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235527" w:rsidRDefault="00235527" w:rsidP="00235527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-Налог за извршување врз недвижност (врз основа на чл.166 од ЗИ) И.бр.1004/2022 од 21.07.2022 година на Извршител Александар Чамовски од Струмица.</w:t>
      </w:r>
    </w:p>
    <w:p w:rsidR="00235527" w:rsidRDefault="00235527" w:rsidP="002355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35527" w:rsidRDefault="00235527" w:rsidP="002355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35527" w:rsidRDefault="00235527" w:rsidP="002355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235527" w:rsidRDefault="00235527" w:rsidP="002355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35527" w:rsidRDefault="00235527" w:rsidP="002355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35527" w:rsidRDefault="00235527" w:rsidP="002355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EA5EAD" w:rsidRDefault="00235527" w:rsidP="00EA5EA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D663FA" w:rsidRDefault="00235527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D663FA" w:rsidRDefault="00823825" w:rsidP="00D663FA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F84" w:rsidRDefault="00A73F84" w:rsidP="00235527">
      <w:pPr>
        <w:spacing w:after="0" w:line="240" w:lineRule="auto"/>
      </w:pPr>
      <w:r>
        <w:separator/>
      </w:r>
    </w:p>
  </w:endnote>
  <w:endnote w:type="continuationSeparator" w:id="0">
    <w:p w:rsidR="00A73F84" w:rsidRDefault="00A73F84" w:rsidP="00235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527" w:rsidRPr="00235527" w:rsidRDefault="00235527" w:rsidP="0023552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F4A2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F4A20">
      <w:rPr>
        <w:rFonts w:ascii="Arial" w:hAnsi="Arial" w:cs="Arial"/>
        <w:sz w:val="14"/>
      </w:rPr>
      <w:fldChar w:fldCharType="separate"/>
    </w:r>
    <w:r w:rsidR="008F2649">
      <w:rPr>
        <w:rFonts w:ascii="Arial" w:hAnsi="Arial" w:cs="Arial"/>
        <w:noProof/>
        <w:sz w:val="14"/>
      </w:rPr>
      <w:t>1</w:t>
    </w:r>
    <w:r w:rsidR="004F4A2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F84" w:rsidRDefault="00A73F84" w:rsidP="00235527">
      <w:pPr>
        <w:spacing w:after="0" w:line="240" w:lineRule="auto"/>
      </w:pPr>
      <w:r>
        <w:separator/>
      </w:r>
    </w:p>
  </w:footnote>
  <w:footnote w:type="continuationSeparator" w:id="0">
    <w:p w:rsidR="00A73F84" w:rsidRDefault="00A73F84" w:rsidP="00235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F6C74"/>
    <w:rsid w:val="00132B66"/>
    <w:rsid w:val="00180BCE"/>
    <w:rsid w:val="00211393"/>
    <w:rsid w:val="0021499C"/>
    <w:rsid w:val="00226087"/>
    <w:rsid w:val="00232336"/>
    <w:rsid w:val="00235527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C4BBF"/>
    <w:rsid w:val="004F2C9E"/>
    <w:rsid w:val="004F4016"/>
    <w:rsid w:val="004F4A20"/>
    <w:rsid w:val="005155B1"/>
    <w:rsid w:val="0061005D"/>
    <w:rsid w:val="00665925"/>
    <w:rsid w:val="006A157B"/>
    <w:rsid w:val="006F1469"/>
    <w:rsid w:val="006F46D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2649"/>
    <w:rsid w:val="00913EF8"/>
    <w:rsid w:val="00926A7A"/>
    <w:rsid w:val="009626C8"/>
    <w:rsid w:val="00990882"/>
    <w:rsid w:val="00A3378A"/>
    <w:rsid w:val="00A73F84"/>
    <w:rsid w:val="00AE3FFA"/>
    <w:rsid w:val="00B01439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B1E77"/>
    <w:rsid w:val="00CC28C6"/>
    <w:rsid w:val="00CE2401"/>
    <w:rsid w:val="00CF2E54"/>
    <w:rsid w:val="00D47D14"/>
    <w:rsid w:val="00D663FA"/>
    <w:rsid w:val="00DA5DC9"/>
    <w:rsid w:val="00DC321E"/>
    <w:rsid w:val="00DF1299"/>
    <w:rsid w:val="00E01FCA"/>
    <w:rsid w:val="00E1700A"/>
    <w:rsid w:val="00E3104F"/>
    <w:rsid w:val="00E41120"/>
    <w:rsid w:val="00E52265"/>
    <w:rsid w:val="00E54AAA"/>
    <w:rsid w:val="00E64DBC"/>
    <w:rsid w:val="00EA5EAD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35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552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35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552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35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552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35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55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2024-07-26T14:15:00Z</dcterms:created>
  <dcterms:modified xsi:type="dcterms:W3CDTF">2024-07-26T14:15:00Z</dcterms:modified>
</cp:coreProperties>
</file>