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CF006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Гордана Џутеска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CF0064">
              <w:rPr>
                <w:rFonts w:ascii="Arial" w:eastAsia="Times New Roman" w:hAnsi="Arial" w:cs="Arial"/>
                <w:b/>
                <w:lang w:val="en-US"/>
              </w:rPr>
              <w:t>1583/2019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CF006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CF006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ул.Димитар Влахов бр.14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CF006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046/264-466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CF0064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F0064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Pr="00CF0064"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 w:rsidRPr="00CF0064"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 w:rsidRPr="00CF0064">
        <w:rPr>
          <w:rFonts w:ascii="Arial" w:hAnsi="Arial" w:cs="Arial"/>
        </w:rPr>
        <w:t xml:space="preserve">доверителот Друштво за производство,трговија,транспорт и услуги ЕКСТРИМ ГРУП ДООЕЛ Скопје од </w:t>
      </w:r>
      <w:bookmarkStart w:id="8" w:name="DovGrad1"/>
      <w:bookmarkEnd w:id="8"/>
      <w:r w:rsidRPr="00CF0064">
        <w:rPr>
          <w:rFonts w:ascii="Arial" w:hAnsi="Arial" w:cs="Arial"/>
        </w:rPr>
        <w:t>Скопје</w:t>
      </w:r>
      <w:r w:rsidRPr="00CF0064">
        <w:rPr>
          <w:rFonts w:ascii="Arial" w:hAnsi="Arial" w:cs="Arial"/>
          <w:lang w:val="ru-RU"/>
        </w:rPr>
        <w:t xml:space="preserve"> </w:t>
      </w:r>
      <w:r w:rsidRPr="00CF0064">
        <w:rPr>
          <w:rFonts w:ascii="Arial" w:hAnsi="Arial" w:cs="Arial"/>
        </w:rPr>
        <w:t xml:space="preserve">со </w:t>
      </w:r>
      <w:bookmarkStart w:id="9" w:name="opis_edb1"/>
      <w:bookmarkEnd w:id="9"/>
      <w:r w:rsidRPr="00CF0064">
        <w:rPr>
          <w:rFonts w:ascii="Arial" w:hAnsi="Arial" w:cs="Arial"/>
        </w:rPr>
        <w:t xml:space="preserve">ЕДБ 4058015520771 и ЕМБС 7013647 </w:t>
      </w:r>
      <w:bookmarkStart w:id="10" w:name="edb1"/>
      <w:bookmarkEnd w:id="10"/>
      <w:r w:rsidRPr="00CF0064">
        <w:rPr>
          <w:rFonts w:ascii="Arial" w:hAnsi="Arial" w:cs="Arial"/>
        </w:rPr>
        <w:t xml:space="preserve"> </w:t>
      </w:r>
      <w:bookmarkStart w:id="11" w:name="opis_sed1"/>
      <w:bookmarkEnd w:id="11"/>
      <w:r w:rsidRPr="00CF0064">
        <w:rPr>
          <w:rFonts w:ascii="Arial" w:hAnsi="Arial" w:cs="Arial"/>
        </w:rPr>
        <w:t xml:space="preserve">и седиште на  </w:t>
      </w:r>
      <w:bookmarkStart w:id="12" w:name="adresa1"/>
      <w:bookmarkEnd w:id="12"/>
      <w:r w:rsidRPr="00CF0064">
        <w:rPr>
          <w:rFonts w:ascii="Arial" w:hAnsi="Arial" w:cs="Arial"/>
        </w:rPr>
        <w:t>ул,,Сава Ковачевиќ 20,,бр.18 преку полномошник Адвокат Томислав Стефков</w:t>
      </w:r>
      <w:r w:rsidRPr="00CF0064">
        <w:rPr>
          <w:rFonts w:ascii="Arial" w:hAnsi="Arial" w:cs="Arial"/>
          <w:lang w:val="ru-RU"/>
        </w:rPr>
        <w:t>,</w:t>
      </w:r>
      <w:r w:rsidRPr="00CF0064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CF0064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Pr="00CF0064">
        <w:rPr>
          <w:rFonts w:ascii="Arial" w:hAnsi="Arial" w:cs="Arial"/>
        </w:rPr>
        <w:t xml:space="preserve">НПН.бр.2003/19 од 30.07.2019 година на Нотар Васил Кузманоски, против </w:t>
      </w:r>
      <w:bookmarkStart w:id="18" w:name="Dolznik1"/>
      <w:bookmarkEnd w:id="18"/>
      <w:r w:rsidRPr="00CF0064">
        <w:rPr>
          <w:rFonts w:ascii="Arial" w:hAnsi="Arial" w:cs="Arial"/>
        </w:rPr>
        <w:t xml:space="preserve">должникот Друштво за сообраќај трговија и услуги ТА&amp;МИ ЛОГИСТИК увоз-извоз Охрид ДООЕЛ од </w:t>
      </w:r>
      <w:bookmarkStart w:id="19" w:name="DolzGrad1"/>
      <w:bookmarkEnd w:id="19"/>
      <w:r w:rsidRPr="00CF0064">
        <w:rPr>
          <w:rFonts w:ascii="Arial" w:hAnsi="Arial" w:cs="Arial"/>
        </w:rPr>
        <w:t xml:space="preserve">Охрид со </w:t>
      </w:r>
      <w:bookmarkStart w:id="20" w:name="opis_edb1_dolz"/>
      <w:bookmarkEnd w:id="20"/>
      <w:r w:rsidRPr="00CF0064">
        <w:rPr>
          <w:rFonts w:ascii="Arial" w:hAnsi="Arial" w:cs="Arial"/>
        </w:rPr>
        <w:t>ЕДБ 4020016531370 и ЕМБС 7129335</w:t>
      </w:r>
      <w:r w:rsidRPr="00CF0064"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CF0064">
        <w:rPr>
          <w:rFonts w:ascii="Arial" w:hAnsi="Arial" w:cs="Arial"/>
          <w:lang w:val="ru-RU"/>
        </w:rPr>
        <w:t>и седиште на</w:t>
      </w:r>
      <w:r w:rsidRPr="00CF0064">
        <w:rPr>
          <w:rFonts w:ascii="Arial" w:hAnsi="Arial" w:cs="Arial"/>
        </w:rPr>
        <w:t xml:space="preserve"> </w:t>
      </w:r>
      <w:bookmarkStart w:id="24" w:name="adresa1_dolz"/>
      <w:bookmarkEnd w:id="24"/>
      <w:r w:rsidRPr="00CF0064">
        <w:rPr>
          <w:rFonts w:ascii="Arial" w:hAnsi="Arial" w:cs="Arial"/>
        </w:rPr>
        <w:t xml:space="preserve">ул,,Галичица,,бр.4, </w:t>
      </w:r>
      <w:bookmarkStart w:id="25" w:name="Dolznik2"/>
      <w:bookmarkEnd w:id="25"/>
      <w:r w:rsidRPr="00CF0064">
        <w:rPr>
          <w:rFonts w:ascii="Arial" w:hAnsi="Arial" w:cs="Arial"/>
        </w:rPr>
        <w:t xml:space="preserve"> за спроведување на извршување</w:t>
      </w:r>
      <w:r w:rsidRPr="00CF0064">
        <w:rPr>
          <w:rFonts w:ascii="Arial" w:hAnsi="Arial" w:cs="Arial"/>
          <w:lang w:val="en-US"/>
        </w:rPr>
        <w:t xml:space="preserve">, </w:t>
      </w:r>
      <w:bookmarkStart w:id="26" w:name="VredPredmet"/>
      <w:bookmarkEnd w:id="26"/>
      <w:r w:rsidRPr="00CF0064">
        <w:rPr>
          <w:rFonts w:ascii="Arial" w:hAnsi="Arial" w:cs="Arial"/>
          <w:lang w:val="en-US"/>
        </w:rPr>
        <w:t xml:space="preserve"> во вредност 136.100,00 денари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D204EC" w:rsidRPr="007C3ECA">
        <w:rPr>
          <w:rFonts w:ascii="Arial" w:hAnsi="Arial" w:cs="Arial"/>
        </w:rPr>
        <w:t xml:space="preserve">на ден </w:t>
      </w:r>
      <w:bookmarkStart w:id="27" w:name="DatumIzdava"/>
      <w:bookmarkEnd w:id="27"/>
      <w:r>
        <w:rPr>
          <w:rFonts w:ascii="Arial" w:hAnsi="Arial" w:cs="Arial"/>
        </w:rPr>
        <w:t>10.12.2021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CF0064" w:rsidRDefault="00CF006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4A46A7" w:rsidRDefault="00D03CC1" w:rsidP="004A46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4A46A7">
        <w:rPr>
          <w:rFonts w:ascii="Arial" w:hAnsi="Arial" w:cs="Arial"/>
        </w:rPr>
        <w:t xml:space="preserve">Товарно моторно возило Влекач, марка/тип </w:t>
      </w:r>
      <w:r w:rsidRPr="004A46A7">
        <w:rPr>
          <w:rFonts w:ascii="Arial" w:hAnsi="Arial" w:cs="Arial"/>
          <w:lang w:val="en-US"/>
        </w:rPr>
        <w:t xml:space="preserve">MAN  TGA 18.410, </w:t>
      </w:r>
      <w:r w:rsidR="007D1DF9" w:rsidRPr="004A46A7">
        <w:rPr>
          <w:rFonts w:ascii="Arial" w:hAnsi="Arial" w:cs="Arial"/>
        </w:rPr>
        <w:t xml:space="preserve">година на производство 2003, </w:t>
      </w:r>
      <w:r w:rsidR="007D1DF9" w:rsidRPr="004A46A7">
        <w:rPr>
          <w:rFonts w:ascii="Arial" w:hAnsi="Arial" w:cs="Arial"/>
          <w:lang w:val="en-US"/>
        </w:rPr>
        <w:t xml:space="preserve">N3 </w:t>
      </w:r>
      <w:r w:rsidR="007D1DF9" w:rsidRPr="004A46A7">
        <w:rPr>
          <w:rFonts w:ascii="Arial" w:hAnsi="Arial" w:cs="Arial"/>
        </w:rPr>
        <w:t xml:space="preserve">товарно, број на шасија </w:t>
      </w:r>
      <w:r w:rsidR="007D1DF9" w:rsidRPr="004A46A7">
        <w:rPr>
          <w:rFonts w:ascii="Arial" w:hAnsi="Arial" w:cs="Arial"/>
          <w:lang w:val="en-US"/>
        </w:rPr>
        <w:t>WMAH05ZZZ4M376844</w:t>
      </w:r>
      <w:r w:rsidR="007D1DF9" w:rsidRPr="004A46A7">
        <w:rPr>
          <w:rFonts w:ascii="Arial" w:hAnsi="Arial" w:cs="Arial"/>
        </w:rPr>
        <w:t>, број на мотор 5350506025В2Е1,силина на мотор 301 КW, работна зафатнина на мотор 11.967, маса на возило во кг. 7.500</w:t>
      </w:r>
      <w:r w:rsidR="004A46A7" w:rsidRPr="004A46A7">
        <w:rPr>
          <w:rFonts w:ascii="Arial" w:hAnsi="Arial" w:cs="Arial"/>
        </w:rPr>
        <w:t xml:space="preserve"> кг., места за седење 2, дизел</w:t>
      </w:r>
      <w:r w:rsidR="007D1DF9" w:rsidRPr="004A46A7">
        <w:rPr>
          <w:rFonts w:ascii="Arial" w:hAnsi="Arial" w:cs="Arial"/>
        </w:rPr>
        <w:t xml:space="preserve">, форма или намена на каросерија ВС тегнач ссо седло, бела боја 01, </w:t>
      </w:r>
      <w:r w:rsidR="007D1DF9" w:rsidRPr="004A46A7">
        <w:rPr>
          <w:rFonts w:ascii="Arial" w:hAnsi="Arial" w:cs="Arial"/>
          <w:b/>
        </w:rPr>
        <w:t xml:space="preserve">проценета </w:t>
      </w:r>
      <w:r w:rsidR="00115A20" w:rsidRPr="004A46A7">
        <w:rPr>
          <w:rFonts w:ascii="Arial" w:hAnsi="Arial" w:cs="Arial"/>
          <w:b/>
        </w:rPr>
        <w:t xml:space="preserve">вредност 93.585,00 денари, </w:t>
      </w:r>
      <w:r w:rsidR="00583CFF" w:rsidRPr="004A46A7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</w:p>
    <w:p w:rsidR="000318B1" w:rsidRDefault="000318B1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18B1" w:rsidRDefault="004A46A7" w:rsidP="004A46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0318B1">
        <w:rPr>
          <w:rFonts w:ascii="Arial" w:hAnsi="Arial" w:cs="Arial"/>
        </w:rPr>
        <w:t xml:space="preserve">Заложно право – хипотека ОДУ книга </w:t>
      </w:r>
      <w:r w:rsidR="000318B1">
        <w:rPr>
          <w:rFonts w:ascii="Arial" w:hAnsi="Arial" w:cs="Arial"/>
          <w:lang w:val="en-US"/>
        </w:rPr>
        <w:t>IV</w:t>
      </w:r>
      <w:r w:rsidR="000318B1">
        <w:rPr>
          <w:rFonts w:ascii="Arial" w:hAnsi="Arial" w:cs="Arial"/>
        </w:rPr>
        <w:t xml:space="preserve"> реден број 348/07 од 27.04.2007 година на Нотар Васил Кузманоски</w:t>
      </w:r>
      <w:r>
        <w:rPr>
          <w:rFonts w:ascii="Arial" w:hAnsi="Arial" w:cs="Arial"/>
        </w:rPr>
        <w:t xml:space="preserve"> во корист на доверителот Стопанска Банка АД Скопје;</w:t>
      </w:r>
    </w:p>
    <w:p w:rsidR="004A46A7" w:rsidRDefault="004A46A7" w:rsidP="004A46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A46A7" w:rsidRPr="000318B1" w:rsidRDefault="004A46A7" w:rsidP="004A46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*Заложно право – хипотека ОДУ број 225/07 од 04.12.2007 година на Нотар Станка Горичан во корист на доверителот Стопанска Банка АД Скопје;</w:t>
      </w:r>
    </w:p>
    <w:p w:rsidR="00115A20" w:rsidRPr="00233248" w:rsidRDefault="00115A20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22111" w:rsidRDefault="00583CFF" w:rsidP="00F221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="00F22111" w:rsidRPr="00F22111">
        <w:rPr>
          <w:rFonts w:ascii="Arial" w:hAnsi="Arial" w:cs="Arial"/>
        </w:rPr>
        <w:t xml:space="preserve">Продажбата ќе се одржи на ден </w:t>
      </w:r>
      <w:r w:rsidR="00F22111" w:rsidRPr="00F22111">
        <w:rPr>
          <w:rFonts w:ascii="Arial" w:hAnsi="Arial" w:cs="Arial"/>
          <w:b/>
        </w:rPr>
        <w:t>17.0</w:t>
      </w:r>
      <w:r w:rsidR="00F22111">
        <w:rPr>
          <w:rFonts w:ascii="Arial" w:hAnsi="Arial" w:cs="Arial"/>
          <w:b/>
        </w:rPr>
        <w:t>1</w:t>
      </w:r>
      <w:r w:rsidR="00F22111" w:rsidRPr="00F22111">
        <w:rPr>
          <w:rFonts w:ascii="Arial" w:hAnsi="Arial" w:cs="Arial"/>
          <w:b/>
        </w:rPr>
        <w:t>.202</w:t>
      </w:r>
      <w:r w:rsidR="00F22111">
        <w:rPr>
          <w:rFonts w:ascii="Arial" w:hAnsi="Arial" w:cs="Arial"/>
          <w:b/>
        </w:rPr>
        <w:t>2</w:t>
      </w:r>
      <w:r w:rsidR="00F22111" w:rsidRPr="00F22111">
        <w:rPr>
          <w:rFonts w:ascii="Arial" w:hAnsi="Arial" w:cs="Arial"/>
          <w:b/>
        </w:rPr>
        <w:t xml:space="preserve"> година  во 1</w:t>
      </w:r>
      <w:r w:rsidR="00F22111">
        <w:rPr>
          <w:rFonts w:ascii="Arial" w:hAnsi="Arial" w:cs="Arial"/>
          <w:b/>
        </w:rPr>
        <w:t>0</w:t>
      </w:r>
      <w:r w:rsidR="00F22111" w:rsidRPr="00F22111">
        <w:rPr>
          <w:rFonts w:ascii="Arial" w:hAnsi="Arial" w:cs="Arial"/>
          <w:b/>
        </w:rPr>
        <w:t xml:space="preserve">.00 часот  </w:t>
      </w:r>
      <w:r w:rsidR="00F22111" w:rsidRPr="00F22111">
        <w:rPr>
          <w:rFonts w:ascii="Arial" w:hAnsi="Arial" w:cs="Arial"/>
        </w:rPr>
        <w:t>во просториите на Извршител Гордана Џутеска ул. Димитар Влахов 14 Охрид.</w:t>
      </w:r>
    </w:p>
    <w:p w:rsidR="00F22111" w:rsidRDefault="00F22111" w:rsidP="00F221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2211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</w:t>
      </w:r>
    </w:p>
    <w:p w:rsidR="00F22111" w:rsidRDefault="00F22111" w:rsidP="00F221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F22111">
        <w:rPr>
          <w:rFonts w:ascii="Arial" w:hAnsi="Arial" w:cs="Arial"/>
        </w:rPr>
        <w:t>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  <w:r w:rsidRPr="00F22111">
        <w:rPr>
          <w:rFonts w:ascii="Arial" w:hAnsi="Arial" w:cs="Arial"/>
          <w:lang w:val="bg-BG"/>
        </w:rPr>
        <w:t>Уплатата на паричните средства на име гаранција</w:t>
      </w:r>
      <w:r w:rsidRPr="00F22111"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F22111" w:rsidRDefault="00F22111" w:rsidP="00F22111">
      <w:pPr>
        <w:jc w:val="both"/>
        <w:rPr>
          <w:rFonts w:ascii="Arial" w:hAnsi="Arial" w:cs="Arial"/>
        </w:rPr>
      </w:pPr>
      <w:r w:rsidRPr="00F22111">
        <w:rPr>
          <w:rFonts w:ascii="Arial" w:hAnsi="Arial" w:cs="Arial"/>
        </w:rPr>
        <w:lastRenderedPageBreak/>
        <w:t>На понудувачите чија понуда не и прифатена, гаранцијата им се враќа веднаш по заклучувањето на јавното надавање.</w:t>
      </w:r>
    </w:p>
    <w:p w:rsidR="00F22111" w:rsidRPr="00F22111" w:rsidRDefault="00F22111" w:rsidP="00F22111">
      <w:pPr>
        <w:jc w:val="both"/>
        <w:rPr>
          <w:rFonts w:ascii="Arial" w:hAnsi="Arial" w:cs="Arial"/>
        </w:rPr>
      </w:pPr>
      <w:r w:rsidRPr="00F22111">
        <w:rPr>
          <w:rFonts w:ascii="Arial" w:eastAsia="Times New Roman" w:hAnsi="Arial" w:cs="Arial"/>
        </w:rPr>
        <w:t xml:space="preserve"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извршување.Предметите што се ставени на продажба може да се разгледаат во </w:t>
      </w:r>
      <w:r>
        <w:rPr>
          <w:rFonts w:ascii="Arial" w:eastAsia="Times New Roman" w:hAnsi="Arial" w:cs="Arial"/>
        </w:rPr>
        <w:t>нас.Трубарево ул. 1 Скопје</w:t>
      </w:r>
      <w:r w:rsidRPr="00F22111">
        <w:rPr>
          <w:rFonts w:ascii="Arial" w:eastAsia="Times New Roman" w:hAnsi="Arial" w:cs="Arial"/>
        </w:rPr>
        <w:t>.</w:t>
      </w:r>
      <w:r w:rsidRPr="00F22111">
        <w:rPr>
          <w:rFonts w:ascii="Arial" w:hAnsi="Arial" w:cs="Arial"/>
        </w:rPr>
        <w:t xml:space="preserve"> Даноците и другите издатоци во врска со продажбата на подвижните предмети паѓаат на товар на купувачот.</w:t>
      </w:r>
      <w:r w:rsidRPr="00F22111">
        <w:rPr>
          <w:rFonts w:ascii="Arial" w:hAnsi="Arial" w:cs="Arial"/>
          <w:lang w:val="bg-BG"/>
        </w:rPr>
        <w:t>Заклучокот за продажба на подвижни предмети ќе се објави во дневниот весник „НОВА МАКЕДОНИЈА“ и на Веб страницата на КИРСМ.</w:t>
      </w:r>
    </w:p>
    <w:p w:rsidR="00583CFF" w:rsidRPr="007C3ECA" w:rsidRDefault="00F22111" w:rsidP="00F2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2111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Pr="00F22111">
        <w:rPr>
          <w:rFonts w:ascii="Arial" w:hAnsi="Arial" w:cs="Arial"/>
        </w:rPr>
        <w:t xml:space="preserve">  </w:t>
      </w:r>
      <w:r w:rsidRPr="00F22111">
        <w:rPr>
          <w:rFonts w:ascii="Arial" w:hAnsi="Arial" w:cs="Arial"/>
        </w:rPr>
        <w:tab/>
      </w:r>
      <w:r w:rsidRPr="00F22111">
        <w:rPr>
          <w:rFonts w:ascii="Arial" w:hAnsi="Arial" w:cs="Arial"/>
        </w:rPr>
        <w:tab/>
      </w:r>
      <w:r w:rsidRPr="00F22111">
        <w:rPr>
          <w:rFonts w:ascii="Arial" w:hAnsi="Arial" w:cs="Arial"/>
        </w:rPr>
        <w:tab/>
      </w:r>
      <w:r w:rsidRPr="00C17106">
        <w:rPr>
          <w:rFonts w:ascii="Arial" w:hAnsi="Arial" w:cs="Arial"/>
          <w:sz w:val="20"/>
          <w:szCs w:val="20"/>
        </w:rPr>
        <w:tab/>
      </w:r>
      <w:r w:rsidRPr="00C17106">
        <w:rPr>
          <w:rFonts w:ascii="Arial" w:hAnsi="Arial" w:cs="Arial"/>
          <w:sz w:val="20"/>
          <w:szCs w:val="20"/>
        </w:rPr>
        <w:tab/>
      </w:r>
      <w:r w:rsidRPr="00C17106">
        <w:rPr>
          <w:rFonts w:ascii="Arial" w:hAnsi="Arial" w:cs="Arial"/>
          <w:sz w:val="20"/>
          <w:szCs w:val="20"/>
        </w:rPr>
        <w:tab/>
      </w:r>
      <w:r w:rsidRPr="00C17106">
        <w:rPr>
          <w:rFonts w:ascii="Arial" w:hAnsi="Arial" w:cs="Arial"/>
          <w:sz w:val="20"/>
          <w:szCs w:val="20"/>
        </w:rPr>
        <w:tab/>
      </w:r>
      <w:r w:rsidRPr="00C17106">
        <w:rPr>
          <w:rFonts w:ascii="Arial" w:hAnsi="Arial" w:cs="Arial"/>
          <w:sz w:val="20"/>
          <w:szCs w:val="20"/>
        </w:rPr>
        <w:tab/>
        <w:t xml:space="preserve">          </w:t>
      </w:r>
      <w:r w:rsidRPr="00C17106">
        <w:rPr>
          <w:rFonts w:ascii="Arial" w:hAnsi="Arial" w:cs="Arial"/>
          <w:sz w:val="20"/>
          <w:szCs w:val="20"/>
        </w:rPr>
        <w:tab/>
      </w:r>
      <w:r w:rsidRPr="00C17106">
        <w:rPr>
          <w:rFonts w:ascii="Arial" w:hAnsi="Arial" w:cs="Arial"/>
          <w:sz w:val="20"/>
          <w:szCs w:val="20"/>
        </w:rPr>
        <w:tab/>
      </w:r>
      <w:r w:rsidRPr="00C17106">
        <w:rPr>
          <w:rFonts w:ascii="Arial" w:hAnsi="Arial" w:cs="Arial"/>
          <w:sz w:val="20"/>
          <w:szCs w:val="20"/>
        </w:rPr>
        <w:tab/>
      </w:r>
      <w:r w:rsidRPr="00C17106">
        <w:rPr>
          <w:rFonts w:ascii="Arial" w:hAnsi="Arial" w:cs="Arial"/>
          <w:sz w:val="20"/>
          <w:szCs w:val="20"/>
        </w:rPr>
        <w:tab/>
      </w:r>
      <w:r w:rsidRPr="00C17106">
        <w:rPr>
          <w:rFonts w:ascii="Arial" w:hAnsi="Arial" w:cs="Arial"/>
          <w:sz w:val="20"/>
          <w:szCs w:val="20"/>
        </w:rPr>
        <w:tab/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F22111">
        <w:rPr>
          <w:rFonts w:ascii="Arial" w:hAnsi="Arial" w:cs="Arial"/>
        </w:rPr>
        <w:t xml:space="preserve">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CF0064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Гордана Џутеска</w:t>
            </w:r>
          </w:p>
        </w:tc>
      </w:tr>
    </w:tbl>
    <w:p w:rsidR="00F22111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</w:p>
    <w:p w:rsidR="00671D6F" w:rsidRPr="00F22111" w:rsidRDefault="00671D6F" w:rsidP="00F221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22111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AB2AC5" w:rsidRDefault="00671D6F" w:rsidP="00F221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F22111">
        <w:rPr>
          <w:rFonts w:ascii="Arial" w:hAnsi="Arial" w:cs="Arial"/>
          <w:sz w:val="20"/>
          <w:szCs w:val="20"/>
        </w:rPr>
        <w:t>доверител</w:t>
      </w:r>
    </w:p>
    <w:p w:rsidR="00AB2AC5" w:rsidRPr="00F22111" w:rsidRDefault="00AB2AC5" w:rsidP="00F2211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>Стопанска Банка АД Скопје</w:t>
      </w:r>
      <w:bookmarkStart w:id="29" w:name="_GoBack"/>
      <w:bookmarkEnd w:id="29"/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AB2AC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CF0064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64" w:rsidRDefault="00CF0064" w:rsidP="00CF0064">
      <w:pPr>
        <w:spacing w:after="0" w:line="240" w:lineRule="auto"/>
      </w:pPr>
      <w:r>
        <w:separator/>
      </w:r>
    </w:p>
  </w:endnote>
  <w:endnote w:type="continuationSeparator" w:id="0">
    <w:p w:rsidR="00CF0064" w:rsidRDefault="00CF0064" w:rsidP="00CF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064" w:rsidRPr="00CF0064" w:rsidRDefault="00CF0064" w:rsidP="00CF006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B2AC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64" w:rsidRDefault="00CF0064" w:rsidP="00CF0064">
      <w:pPr>
        <w:spacing w:after="0" w:line="240" w:lineRule="auto"/>
      </w:pPr>
      <w:r>
        <w:separator/>
      </w:r>
    </w:p>
  </w:footnote>
  <w:footnote w:type="continuationSeparator" w:id="0">
    <w:p w:rsidR="00CF0064" w:rsidRDefault="00CF0064" w:rsidP="00CF0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6246"/>
    <w:multiLevelType w:val="hybridMultilevel"/>
    <w:tmpl w:val="54B8934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C5387"/>
    <w:multiLevelType w:val="hybridMultilevel"/>
    <w:tmpl w:val="D70A23B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38E7"/>
    <w:multiLevelType w:val="hybridMultilevel"/>
    <w:tmpl w:val="8ABA6CF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318B1"/>
    <w:rsid w:val="000F47FC"/>
    <w:rsid w:val="00115A20"/>
    <w:rsid w:val="002233F5"/>
    <w:rsid w:val="00233248"/>
    <w:rsid w:val="00265BA5"/>
    <w:rsid w:val="003134CE"/>
    <w:rsid w:val="003201EB"/>
    <w:rsid w:val="00336CE8"/>
    <w:rsid w:val="00357A3C"/>
    <w:rsid w:val="003A33AE"/>
    <w:rsid w:val="003B4401"/>
    <w:rsid w:val="00485017"/>
    <w:rsid w:val="004A46A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1DF9"/>
    <w:rsid w:val="007D2E86"/>
    <w:rsid w:val="007E08E4"/>
    <w:rsid w:val="00823A69"/>
    <w:rsid w:val="00851006"/>
    <w:rsid w:val="008A6B1B"/>
    <w:rsid w:val="008C2CC6"/>
    <w:rsid w:val="008E0E4B"/>
    <w:rsid w:val="00956D57"/>
    <w:rsid w:val="00997D80"/>
    <w:rsid w:val="00AB2AC5"/>
    <w:rsid w:val="00B15047"/>
    <w:rsid w:val="00B97B70"/>
    <w:rsid w:val="00C0270B"/>
    <w:rsid w:val="00C41163"/>
    <w:rsid w:val="00C8150C"/>
    <w:rsid w:val="00C901BD"/>
    <w:rsid w:val="00CF0064"/>
    <w:rsid w:val="00D03CC1"/>
    <w:rsid w:val="00D204EC"/>
    <w:rsid w:val="00DC01A9"/>
    <w:rsid w:val="00DF1A7E"/>
    <w:rsid w:val="00E14096"/>
    <w:rsid w:val="00E41120"/>
    <w:rsid w:val="00E87AF3"/>
    <w:rsid w:val="00EA2617"/>
    <w:rsid w:val="00ED4970"/>
    <w:rsid w:val="00F22111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2FA68F"/>
  <w15:docId w15:val="{0AF57CF5-CD73-4E9F-994D-5E56C100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F0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06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0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06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03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13</cp:revision>
  <cp:lastPrinted>2021-12-21T08:34:00Z</cp:lastPrinted>
  <dcterms:created xsi:type="dcterms:W3CDTF">2021-12-10T09:53:00Z</dcterms:created>
  <dcterms:modified xsi:type="dcterms:W3CDTF">2021-12-21T08:44:00Z</dcterms:modified>
</cp:coreProperties>
</file>