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EA4122" w:rsidTr="00EA4122">
        <w:tc>
          <w:tcPr>
            <w:tcW w:w="6204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EA4122" w:rsidTr="00EA4122">
        <w:tc>
          <w:tcPr>
            <w:tcW w:w="6204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EA4122" w:rsidTr="00EA4122">
        <w:tc>
          <w:tcPr>
            <w:tcW w:w="6204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A4122" w:rsidTr="00EA4122">
        <w:tc>
          <w:tcPr>
            <w:tcW w:w="6204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именуван за подрачјето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182/2023 - 1</w:t>
            </w:r>
          </w:p>
        </w:tc>
      </w:tr>
      <w:tr w:rsidR="00EA4122" w:rsidTr="00EA4122">
        <w:tc>
          <w:tcPr>
            <w:tcW w:w="6204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A4122" w:rsidTr="00EA4122">
        <w:tc>
          <w:tcPr>
            <w:tcW w:w="6204" w:type="dxa"/>
            <w:hideMark/>
          </w:tcPr>
          <w:p w:rsidR="00EA4122" w:rsidRPr="00EA4122" w:rsidRDefault="00EA4122" w:rsidP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Пролет бр.11А/1-5</w:t>
            </w:r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A4122" w:rsidTr="00EA4122">
        <w:tc>
          <w:tcPr>
            <w:tcW w:w="6204" w:type="dxa"/>
            <w:hideMark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7" w:history="1">
              <w:r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EA4122" w:rsidRDefault="00EA41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EA4122" w:rsidRDefault="00EA4122" w:rsidP="00EA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И.бр.99/23 заведен кај Извршител Снежана Андреевска, </w:t>
      </w:r>
      <w:r>
        <w:rPr>
          <w:rFonts w:ascii="Arial" w:hAnsi="Arial" w:cs="Arial"/>
          <w:sz w:val="21"/>
          <w:szCs w:val="21"/>
          <w:lang w:val="en-US"/>
        </w:rPr>
        <w:t>a</w:t>
      </w:r>
      <w:r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ПроКредит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5774136, ЕДБ 4030003482066 и седиште на ул.Манапо бр.7, засновано на извршната исправа Нотарски акт-Договор за регистриран невладетелски залог врз подвижни предмети (со својство на извршна исправа) ОДУ Бр.1140/20 од 26.11.2020 на Нотар Анастасија Петреска од Скопје, против должникот/заложен должник </w:t>
      </w:r>
      <w:r>
        <w:rPr>
          <w:rFonts w:ascii="Arial" w:hAnsi="Arial" w:cs="Arial"/>
          <w:bCs/>
          <w:sz w:val="21"/>
          <w:szCs w:val="21"/>
        </w:rPr>
        <w:t>Друштво за промет и услуги ТОТО ТРАНСКОП СТ ДООЕЛ увоз-извоз Сопиште</w:t>
      </w:r>
      <w:r>
        <w:rPr>
          <w:rFonts w:ascii="Arial" w:hAnsi="Arial" w:cs="Arial"/>
          <w:sz w:val="21"/>
          <w:szCs w:val="21"/>
        </w:rPr>
        <w:t xml:space="preserve"> од Скопје со ЕМБС 6696031, ЕДБ 4076011500430 и седиште на ул.24 бр.18, Сопиште и заложниот должник Драгољуб Петровски од Скопје со живеалиште на ул.Св.Наум Охридски бр.31 Скопје, за спроведување на извршување, на ден </w:t>
      </w:r>
      <w:bookmarkStart w:id="6" w:name="DatumIzdava"/>
      <w:bookmarkEnd w:id="6"/>
      <w:r>
        <w:rPr>
          <w:rFonts w:ascii="Arial" w:hAnsi="Arial" w:cs="Arial"/>
          <w:sz w:val="21"/>
          <w:szCs w:val="21"/>
        </w:rPr>
        <w:t>13.01.2025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:rsidR="00EA4122" w:rsidRDefault="00EA4122" w:rsidP="00EA4122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втора продажба со усно јавно наддавање на следните подвижни предмети сопственост на заложниот должник Драгољуб Петровски од Скопје</w:t>
      </w:r>
      <w:r>
        <w:rPr>
          <w:rFonts w:ascii="Arial" w:hAnsi="Arial" w:cs="Arial"/>
          <w:bCs/>
          <w:sz w:val="21"/>
          <w:szCs w:val="21"/>
        </w:rPr>
        <w:t xml:space="preserve"> и тоа</w:t>
      </w:r>
      <w:r>
        <w:rPr>
          <w:rFonts w:ascii="Arial" w:hAnsi="Arial" w:cs="Arial"/>
          <w:sz w:val="21"/>
          <w:szCs w:val="21"/>
        </w:rPr>
        <w:t>:</w:t>
      </w:r>
    </w:p>
    <w:p w:rsidR="00EA4122" w:rsidRDefault="00EA4122" w:rsidP="00EA412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 градежна машина, производител LIEBHERR, тип R934, сериски број 923-12075, година на производство 2003, со вредност од 2</w:t>
      </w:r>
      <w:r>
        <w:rPr>
          <w:rFonts w:ascii="Arial" w:eastAsia="Times New Roman" w:hAnsi="Arial" w:cs="Arial"/>
          <w:sz w:val="21"/>
          <w:szCs w:val="21"/>
          <w:lang w:val="en-US"/>
        </w:rPr>
        <w:t>7.0</w:t>
      </w:r>
      <w:r>
        <w:rPr>
          <w:rFonts w:ascii="Arial" w:eastAsia="Times New Roman" w:hAnsi="Arial" w:cs="Arial"/>
          <w:sz w:val="21"/>
          <w:szCs w:val="21"/>
        </w:rPr>
        <w:t>00</w:t>
      </w:r>
      <w:r>
        <w:rPr>
          <w:rFonts w:ascii="Arial" w:eastAsia="Times New Roman" w:hAnsi="Arial" w:cs="Arial"/>
          <w:sz w:val="21"/>
          <w:szCs w:val="21"/>
          <w:lang w:val="en-US"/>
        </w:rPr>
        <w:t>,00</w:t>
      </w:r>
      <w:r>
        <w:rPr>
          <w:rFonts w:ascii="Arial" w:eastAsia="Times New Roman" w:hAnsi="Arial" w:cs="Arial"/>
          <w:sz w:val="21"/>
          <w:szCs w:val="21"/>
        </w:rPr>
        <w:t xml:space="preserve"> ЕУР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sz w:val="21"/>
          <w:szCs w:val="21"/>
          <w:lang w:val="en-US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намалена по предлог на доверителот согласно чл.110 став 2 од ЗИ, </w:t>
      </w:r>
      <w:r>
        <w:rPr>
          <w:rFonts w:ascii="Arial" w:hAnsi="Arial" w:cs="Arial"/>
          <w:sz w:val="21"/>
          <w:szCs w:val="21"/>
        </w:rPr>
        <w:t>која вредност претставува почетна цена за второто усно јавно наддавање.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се оптоварени со следните товари: Заложно право во корист на заложниот доверителот ПроКредит Банка АД Скопје, Налози за извршување и Записник за попис и процена на подвижни предмети.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Продажбата ќе се одржи на ден 23.01.2025 година во 11:00 часот во просториите на Извршител Зорица Симиќ од Скопје, ул.Пролет бр.11А/1-5.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sz w:val="21"/>
          <w:szCs w:val="21"/>
          <w:lang w:val="en-US"/>
        </w:rPr>
        <w:t>Учесниците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продажбата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должни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да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уплатат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1/10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од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почетната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цена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гаранција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трансакциска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сметка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со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број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која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води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кај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НЛБ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име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на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Извршител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Зорица Симиќ.</w:t>
      </w:r>
      <w:proofErr w:type="gramEnd"/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наддавањето по нивно барање.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EA4122" w:rsidRDefault="00EA4122" w:rsidP="00EA4122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  И З В Р Ш И Т Е Л</w:t>
      </w:r>
    </w:p>
    <w:p w:rsidR="00EA4122" w:rsidRDefault="00EA4122" w:rsidP="00EA4122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Зорица Симиќ</w:t>
      </w:r>
    </w:p>
    <w:p w:rsidR="00EA4122" w:rsidRDefault="00EA4122" w:rsidP="00EA4122">
      <w:pPr>
        <w:spacing w:after="0" w:line="240" w:lineRule="auto"/>
        <w:ind w:left="7200" w:firstLine="72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EA4122" w:rsidTr="00EA4122">
        <w:trPr>
          <w:trHeight w:val="851"/>
        </w:trPr>
        <w:tc>
          <w:tcPr>
            <w:tcW w:w="4297" w:type="dxa"/>
            <w:hideMark/>
          </w:tcPr>
          <w:p w:rsidR="00EA4122" w:rsidRDefault="00EA4122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127pt;height:36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EA4122" w:rsidRDefault="00EA4122" w:rsidP="00EA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- заложен должник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заложен доверител                                                                                                                                                                                                                   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 архива на извршител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A4122" w:rsidRDefault="00EA4122" w:rsidP="00EA412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8" w:name="OSudPouka"/>
      <w:bookmarkEnd w:id="8"/>
      <w:r>
        <w:rPr>
          <w:rFonts w:ascii="Arial" w:hAnsi="Arial" w:cs="Arial"/>
          <w:sz w:val="20"/>
          <w:szCs w:val="20"/>
        </w:rPr>
        <w:t xml:space="preserve">на чие подрачје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извршувањето или пак дел од него.</w:t>
      </w:r>
    </w:p>
    <w:p w:rsidR="00C901BD" w:rsidRPr="00EA4122" w:rsidRDefault="00C901BD" w:rsidP="00EA4122"/>
    <w:sectPr w:rsidR="00C901BD" w:rsidRPr="00EA4122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22" w:rsidRDefault="00EA4122" w:rsidP="00EA4122">
      <w:pPr>
        <w:spacing w:after="0" w:line="240" w:lineRule="auto"/>
      </w:pPr>
      <w:r>
        <w:separator/>
      </w:r>
    </w:p>
  </w:endnote>
  <w:endnote w:type="continuationSeparator" w:id="0">
    <w:p w:rsidR="00EA4122" w:rsidRDefault="00EA4122" w:rsidP="00E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22" w:rsidRPr="00EA4122" w:rsidRDefault="00EA4122" w:rsidP="00EA41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22" w:rsidRDefault="00EA4122" w:rsidP="00EA4122">
      <w:pPr>
        <w:spacing w:after="0" w:line="240" w:lineRule="auto"/>
      </w:pPr>
      <w:r>
        <w:separator/>
      </w:r>
    </w:p>
  </w:footnote>
  <w:footnote w:type="continuationSeparator" w:id="0">
    <w:p w:rsidR="00EA4122" w:rsidRDefault="00EA4122" w:rsidP="00EA4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566A2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D70DA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A4122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A4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12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A4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12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A41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info@izvrsitelsimik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cp:lastPrinted>2025-01-13T07:57:00Z</cp:lastPrinted>
  <dcterms:created xsi:type="dcterms:W3CDTF">2025-01-13T07:49:00Z</dcterms:created>
  <dcterms:modified xsi:type="dcterms:W3CDTF">2025-01-13T07:58:00Z</dcterms:modified>
</cp:coreProperties>
</file>