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1900E3" w:rsidTr="001D1202">
        <w:tc>
          <w:tcPr>
            <w:tcW w:w="6008" w:type="dxa"/>
            <w:hideMark/>
          </w:tcPr>
          <w:p w:rsidR="001D1202" w:rsidRPr="001900E3" w:rsidRDefault="00601D4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989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6032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6032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60322A"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13/23</w:t>
            </w: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6032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6032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6032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1900E3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1900E3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1900E3" w:rsidTr="001D1202">
        <w:tc>
          <w:tcPr>
            <w:tcW w:w="6008" w:type="dxa"/>
            <w:hideMark/>
          </w:tcPr>
          <w:p w:rsidR="001D1202" w:rsidRPr="001900E3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1900E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1900E3" w:rsidRDefault="00DC680B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1900E3">
        <w:rPr>
          <w:rFonts w:ascii="Arial" w:hAnsi="Arial" w:cs="Arial"/>
          <w:bCs/>
          <w:color w:val="000000"/>
          <w:sz w:val="21"/>
          <w:szCs w:val="21"/>
        </w:rPr>
        <w:t>Васко Блажевски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заложен доверител </w:t>
      </w:r>
      <w:r w:rsidRPr="001900E3">
        <w:rPr>
          <w:rFonts w:ascii="Arial" w:hAnsi="Arial" w:cs="Arial"/>
          <w:bCs/>
          <w:color w:val="000000"/>
          <w:sz w:val="21"/>
          <w:szCs w:val="21"/>
        </w:rPr>
        <w:t>Халк Банка АД Скопје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color w:val="000000"/>
          <w:sz w:val="21"/>
          <w:szCs w:val="21"/>
        </w:rPr>
        <w:t>Скопје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1900E3">
        <w:rPr>
          <w:rFonts w:ascii="Arial" w:hAnsi="Arial" w:cs="Arial"/>
          <w:color w:val="000000"/>
          <w:sz w:val="21"/>
          <w:szCs w:val="21"/>
        </w:rPr>
        <w:t>4030993162028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1900E3">
        <w:rPr>
          <w:rFonts w:ascii="Arial" w:hAnsi="Arial" w:cs="Arial"/>
          <w:color w:val="000000"/>
          <w:sz w:val="21"/>
          <w:szCs w:val="21"/>
        </w:rPr>
        <w:t>ул. Св.Кирил и Методиј бр.54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на недвижен имот-Хипотека </w:t>
      </w:r>
      <w:r w:rsidRPr="001900E3">
        <w:rPr>
          <w:rFonts w:ascii="Arial" w:hAnsi="Arial" w:cs="Arial"/>
          <w:color w:val="000000"/>
          <w:sz w:val="21"/>
          <w:szCs w:val="21"/>
        </w:rPr>
        <w:t>ОДУ бр.122/17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color w:val="000000"/>
          <w:sz w:val="21"/>
          <w:szCs w:val="21"/>
        </w:rPr>
        <w:t>17.07.2017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00E3">
        <w:rPr>
          <w:rFonts w:ascii="Arial" w:hAnsi="Arial" w:cs="Arial"/>
          <w:color w:val="000000"/>
          <w:sz w:val="21"/>
          <w:szCs w:val="21"/>
        </w:rPr>
        <w:t>Нотар Ана Петровска, Скопје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, против должник/заложен должник </w:t>
      </w:r>
      <w:r w:rsidRPr="001900E3">
        <w:rPr>
          <w:rFonts w:ascii="Arial" w:hAnsi="Arial" w:cs="Arial"/>
          <w:bCs/>
          <w:color w:val="000000"/>
          <w:sz w:val="21"/>
          <w:szCs w:val="21"/>
        </w:rPr>
        <w:t>Душица Ефремова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color w:val="000000"/>
          <w:sz w:val="21"/>
          <w:szCs w:val="21"/>
        </w:rPr>
        <w:t>Кочани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со живеалиште на </w:t>
      </w:r>
      <w:r w:rsidRPr="001900E3">
        <w:rPr>
          <w:rFonts w:ascii="Arial" w:hAnsi="Arial" w:cs="Arial"/>
          <w:color w:val="000000"/>
          <w:sz w:val="21"/>
          <w:szCs w:val="21"/>
        </w:rPr>
        <w:t>ул.Скопска бр.95</w:t>
      </w:r>
      <w:r w:rsidRPr="001900E3">
        <w:rPr>
          <w:rFonts w:ascii="Arial" w:hAnsi="Arial" w:cs="Arial"/>
          <w:sz w:val="21"/>
          <w:szCs w:val="21"/>
          <w:lang w:val="mk-MK"/>
        </w:rPr>
        <w:t>, Кочани, за спроведување на извршување,</w:t>
      </w:r>
      <w:r w:rsidRPr="001900E3">
        <w:rPr>
          <w:rFonts w:ascii="Arial" w:hAnsi="Arial" w:cs="Arial"/>
          <w:sz w:val="21"/>
          <w:szCs w:val="21"/>
          <w:lang w:val="en-US"/>
        </w:rPr>
        <w:t xml:space="preserve"> </w:t>
      </w:r>
      <w:r w:rsidR="00A36AF4" w:rsidRPr="001900E3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1900E3">
        <w:rPr>
          <w:rFonts w:ascii="Arial" w:hAnsi="Arial" w:cs="Arial"/>
          <w:sz w:val="21"/>
          <w:szCs w:val="21"/>
          <w:lang w:val="en-US"/>
        </w:rPr>
        <w:t>05.01.2024</w:t>
      </w:r>
      <w:r w:rsidR="00A36AF4" w:rsidRPr="001900E3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1900E3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C680B" w:rsidRPr="001900E3" w:rsidRDefault="00DC680B" w:rsidP="00DC680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1900E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DC680B" w:rsidRPr="001900E3" w:rsidRDefault="00DC680B" w:rsidP="00DC680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1900E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DC680B" w:rsidRPr="001900E3" w:rsidRDefault="00DC680B" w:rsidP="00DC680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1900E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1900E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1900E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DC680B" w:rsidRPr="001900E3" w:rsidRDefault="00DC680B" w:rsidP="00DC680B">
      <w:pPr>
        <w:jc w:val="center"/>
        <w:rPr>
          <w:rFonts w:ascii="Arial" w:hAnsi="Arial" w:cs="Arial"/>
          <w:b/>
          <w:sz w:val="21"/>
          <w:szCs w:val="21"/>
          <w:lang w:val="mk-MK"/>
        </w:rPr>
      </w:pPr>
    </w:p>
    <w:p w:rsidR="00DC680B" w:rsidRPr="001900E3" w:rsidRDefault="00DC680B" w:rsidP="00DC680B">
      <w:pPr>
        <w:rPr>
          <w:rFonts w:ascii="Arial" w:hAnsi="Arial" w:cs="Arial"/>
          <w:sz w:val="21"/>
          <w:szCs w:val="21"/>
          <w:lang w:val="mk-MK"/>
        </w:rPr>
      </w:pPr>
    </w:p>
    <w:p w:rsidR="00DC680B" w:rsidRPr="001900E3" w:rsidRDefault="00533A6E" w:rsidP="00533A6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СЕ ОПРЕДЕЛУВА втора продажба </w:t>
      </w:r>
      <w:r w:rsidR="00DC680B" w:rsidRPr="001900E3">
        <w:rPr>
          <w:rFonts w:ascii="Arial" w:hAnsi="Arial" w:cs="Arial"/>
          <w:sz w:val="21"/>
          <w:szCs w:val="21"/>
          <w:lang w:val="mk-MK"/>
        </w:rPr>
        <w:t>со усно јавно наддавање на недвижноста со следните ознаки: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1900E3"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В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1900E3">
        <w:rPr>
          <w:rFonts w:ascii="Arial" w:hAnsi="Arial" w:cs="Arial"/>
          <w:bCs/>
          <w:sz w:val="21"/>
          <w:szCs w:val="21"/>
          <w:lang w:val="mk-MK"/>
        </w:rPr>
        <w:t>-КП 2581 дел 0, адреса (улица и куќен број на зграда) Г.Константиновиќ 22, бр.на зграда/друг објект 3, намена на згр.преземена при конверзија на податоците од стариот ел.систем А1-1, влез 1, кат ПО, број 1, намена на посебен/заеднички дел од зграда П, со внатрешна површина од 20м2;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1900E3">
        <w:rPr>
          <w:rFonts w:ascii="Arial" w:hAnsi="Arial" w:cs="Arial"/>
          <w:bCs/>
          <w:sz w:val="21"/>
          <w:szCs w:val="21"/>
          <w:lang w:val="mk-MK"/>
        </w:rPr>
        <w:t>-КП 2581 дел 0, адреса (улица и куќен број на зграда) Г.Константиновиќ 22, бр.на зграда/друг објект 3, намена на згр.преземена при конверзија на податоците од стариот ел.систем А1-1, влез 1, кат ПР, број 1, намена на посебен/заеднички дел од зграда ПП, со внатрешна површина од 5м2;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 w:rsidRPr="001900E3">
        <w:rPr>
          <w:rFonts w:ascii="Arial" w:hAnsi="Arial" w:cs="Arial"/>
          <w:bCs/>
          <w:sz w:val="21"/>
          <w:szCs w:val="21"/>
          <w:lang w:val="mk-MK"/>
        </w:rPr>
        <w:t>-КП 2581 дел 0, адреса (улица и куќен број на зграда) Г.Константиновиќ 22, бр.на зграда/друг објект 3, намена на згр.преземена при конверзија на податоците од стариот ел.систем А1-1, влез 1, кат ПР, број 1, намена на посебен/заеднички дел од зграда СТ, со внатрешна површина од 77м2</w:t>
      </w:r>
      <w:r w:rsidRPr="001900E3">
        <w:rPr>
          <w:rFonts w:ascii="Arial" w:hAnsi="Arial" w:cs="Arial"/>
          <w:bCs/>
          <w:sz w:val="21"/>
          <w:szCs w:val="21"/>
        </w:rPr>
        <w:t xml:space="preserve">, </w:t>
      </w:r>
      <w:r w:rsidRPr="001900E3"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должник/заложен должник </w:t>
      </w:r>
      <w:r w:rsidRPr="001900E3">
        <w:rPr>
          <w:rFonts w:ascii="Arial" w:hAnsi="Arial" w:cs="Arial"/>
          <w:bCs/>
          <w:color w:val="000000"/>
          <w:sz w:val="21"/>
          <w:szCs w:val="21"/>
        </w:rPr>
        <w:t>Душица Ефремова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color w:val="000000"/>
          <w:sz w:val="21"/>
          <w:szCs w:val="21"/>
        </w:rPr>
        <w:t>Кочани</w:t>
      </w:r>
      <w:r w:rsidRPr="001900E3">
        <w:rPr>
          <w:rFonts w:ascii="Arial" w:hAnsi="Arial" w:cs="Arial"/>
          <w:color w:val="000000"/>
          <w:sz w:val="21"/>
          <w:szCs w:val="21"/>
          <w:lang w:val="mk-MK"/>
        </w:rPr>
        <w:t xml:space="preserve">, запишана во </w:t>
      </w:r>
      <w:r w:rsidRPr="001900E3">
        <w:rPr>
          <w:rFonts w:ascii="Arial" w:hAnsi="Arial" w:cs="Arial"/>
          <w:b/>
          <w:color w:val="000000"/>
          <w:sz w:val="21"/>
          <w:szCs w:val="21"/>
          <w:lang w:val="mk-MK"/>
        </w:rPr>
        <w:t xml:space="preserve">имотен лист бр.108309 КО Кисела Вода 2 </w:t>
      </w:r>
      <w:r w:rsidRPr="001900E3">
        <w:rPr>
          <w:rFonts w:ascii="Arial" w:hAnsi="Arial" w:cs="Arial"/>
          <w:color w:val="000000"/>
          <w:sz w:val="21"/>
          <w:szCs w:val="21"/>
          <w:lang w:val="mk-MK"/>
        </w:rPr>
        <w:t>при АКН на РСМ-Центар за катастар на недвижности Скопје</w:t>
      </w:r>
      <w:r w:rsidRPr="001900E3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r w:rsidRPr="001900E3">
        <w:rPr>
          <w:rFonts w:ascii="Arial" w:hAnsi="Arial" w:cs="Arial"/>
          <w:color w:val="000000"/>
          <w:sz w:val="21"/>
          <w:szCs w:val="21"/>
          <w:lang w:val="mk-MK"/>
        </w:rPr>
        <w:t xml:space="preserve">со утврдена вредност од </w:t>
      </w:r>
      <w:r w:rsidRPr="001900E3">
        <w:rPr>
          <w:rFonts w:ascii="Arial" w:hAnsi="Arial" w:cs="Arial"/>
          <w:b/>
          <w:sz w:val="21"/>
          <w:szCs w:val="21"/>
          <w:lang w:val="mk-MK"/>
        </w:rPr>
        <w:t xml:space="preserve">52.786,00 </w:t>
      </w:r>
      <w:r w:rsidRPr="001900E3">
        <w:rPr>
          <w:rFonts w:ascii="Arial" w:hAnsi="Arial" w:cs="Arial"/>
          <w:b/>
          <w:color w:val="000000"/>
          <w:sz w:val="21"/>
          <w:szCs w:val="21"/>
          <w:lang w:val="mk-MK"/>
        </w:rPr>
        <w:t>евра</w:t>
      </w:r>
      <w:r w:rsidRPr="001900E3">
        <w:rPr>
          <w:rFonts w:ascii="Arial" w:hAnsi="Arial" w:cs="Arial"/>
          <w:color w:val="000000"/>
          <w:sz w:val="21"/>
          <w:szCs w:val="21"/>
          <w:lang w:val="mk-MK"/>
        </w:rPr>
        <w:t xml:space="preserve"> во денарска противвредност сметано по среден курс на НБРСМ на денот на продажбата, под која вредност недвижност</w:t>
      </w:r>
      <w:r w:rsidRPr="001900E3">
        <w:rPr>
          <w:rFonts w:ascii="Arial" w:hAnsi="Arial" w:cs="Arial"/>
          <w:color w:val="000000"/>
          <w:sz w:val="21"/>
          <w:szCs w:val="21"/>
          <w:lang w:val="en-US"/>
        </w:rPr>
        <w:t>a</w:t>
      </w:r>
      <w:r w:rsidRPr="001900E3">
        <w:rPr>
          <w:rFonts w:ascii="Arial" w:hAnsi="Arial" w:cs="Arial"/>
          <w:color w:val="000000"/>
          <w:sz w:val="21"/>
          <w:szCs w:val="21"/>
          <w:lang w:val="mk-MK"/>
        </w:rPr>
        <w:t xml:space="preserve"> не може да се продад</w:t>
      </w:r>
      <w:r w:rsidRPr="001900E3">
        <w:rPr>
          <w:rFonts w:ascii="Arial" w:hAnsi="Arial" w:cs="Arial"/>
          <w:color w:val="000000"/>
          <w:sz w:val="21"/>
          <w:szCs w:val="21"/>
          <w:lang w:val="en-US"/>
        </w:rPr>
        <w:t>e</w:t>
      </w:r>
      <w:r w:rsidRPr="001900E3">
        <w:rPr>
          <w:rFonts w:ascii="Arial" w:hAnsi="Arial" w:cs="Arial"/>
          <w:color w:val="000000"/>
          <w:sz w:val="21"/>
          <w:szCs w:val="21"/>
          <w:lang w:val="mk-MK"/>
        </w:rPr>
        <w:t xml:space="preserve"> на второто усно јавно наддавање.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1900E3"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2</w:t>
      </w:r>
      <w:r w:rsidR="001900E3">
        <w:rPr>
          <w:rFonts w:ascii="Arial" w:hAnsi="Arial" w:cs="Arial"/>
          <w:b/>
          <w:sz w:val="21"/>
          <w:szCs w:val="21"/>
          <w:lang w:val="en-US"/>
        </w:rPr>
        <w:t>5</w:t>
      </w:r>
      <w:r w:rsidRPr="001900E3">
        <w:rPr>
          <w:rFonts w:ascii="Arial" w:hAnsi="Arial" w:cs="Arial"/>
          <w:b/>
          <w:sz w:val="21"/>
          <w:szCs w:val="21"/>
          <w:lang w:val="mk-MK"/>
        </w:rPr>
        <w:t>.01.2024</w:t>
      </w:r>
      <w:r w:rsidRPr="001900E3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1900E3">
        <w:rPr>
          <w:rFonts w:ascii="Arial" w:hAnsi="Arial" w:cs="Arial"/>
          <w:b/>
          <w:sz w:val="21"/>
          <w:szCs w:val="21"/>
          <w:lang w:val="mk-MK"/>
        </w:rPr>
        <w:t>година (</w:t>
      </w:r>
      <w:r w:rsidR="001900E3">
        <w:rPr>
          <w:rFonts w:ascii="Arial" w:hAnsi="Arial" w:cs="Arial"/>
          <w:b/>
          <w:sz w:val="21"/>
          <w:szCs w:val="21"/>
          <w:lang w:val="mk-MK"/>
        </w:rPr>
        <w:t>четврток</w:t>
      </w:r>
      <w:r w:rsidRPr="001900E3">
        <w:rPr>
          <w:rFonts w:ascii="Arial" w:hAnsi="Arial" w:cs="Arial"/>
          <w:b/>
          <w:sz w:val="21"/>
          <w:szCs w:val="21"/>
          <w:lang w:val="mk-MK"/>
        </w:rPr>
        <w:t xml:space="preserve">) во </w:t>
      </w:r>
      <w:r w:rsidRPr="001900E3">
        <w:rPr>
          <w:rFonts w:ascii="Arial" w:hAnsi="Arial" w:cs="Arial"/>
          <w:b/>
          <w:sz w:val="21"/>
          <w:szCs w:val="21"/>
          <w:lang w:val="en-US"/>
        </w:rPr>
        <w:t xml:space="preserve">12:00 </w:t>
      </w:r>
      <w:r w:rsidRPr="001900E3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1900E3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1900E3"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1900E3"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 w:rsidRPr="001900E3">
        <w:rPr>
          <w:rFonts w:ascii="Arial" w:hAnsi="Arial" w:cs="Arial"/>
          <w:sz w:val="21"/>
          <w:szCs w:val="21"/>
          <w:lang w:val="en-US"/>
        </w:rPr>
        <w:t>a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наведен</w:t>
      </w:r>
      <w:r w:rsidRPr="001900E3">
        <w:rPr>
          <w:rFonts w:ascii="Arial" w:hAnsi="Arial" w:cs="Arial"/>
          <w:sz w:val="21"/>
          <w:szCs w:val="21"/>
          <w:lang w:val="en-US"/>
        </w:rPr>
        <w:t>a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во овој заклучок, </w:t>
      </w:r>
      <w:r w:rsidRPr="001900E3">
        <w:rPr>
          <w:rFonts w:ascii="Arial" w:hAnsi="Arial" w:cs="Arial"/>
          <w:sz w:val="21"/>
          <w:szCs w:val="21"/>
          <w:lang w:val="en-US"/>
        </w:rPr>
        <w:t xml:space="preserve">e </w:t>
      </w:r>
      <w:r w:rsidRPr="001900E3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(врз основа на член 177 од Законот за извршување), И.бр.</w:t>
      </w:r>
      <w:r w:rsidRPr="001900E3">
        <w:rPr>
          <w:rFonts w:ascii="Arial" w:hAnsi="Arial" w:cs="Arial"/>
          <w:sz w:val="21"/>
          <w:szCs w:val="21"/>
          <w:lang w:val="en-US"/>
        </w:rPr>
        <w:t>13/23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15.11.2023 година</w:t>
      </w:r>
      <w:r w:rsidRPr="001900E3">
        <w:rPr>
          <w:rFonts w:ascii="Arial" w:hAnsi="Arial" w:cs="Arial"/>
          <w:sz w:val="21"/>
          <w:szCs w:val="21"/>
          <w:lang w:val="en-US"/>
        </w:rPr>
        <w:t xml:space="preserve"> 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1900E3">
        <w:rPr>
          <w:rFonts w:ascii="Arial" w:hAnsi="Arial" w:cs="Arial"/>
          <w:sz w:val="21"/>
          <w:szCs w:val="21"/>
          <w:lang w:val="ru-RU"/>
        </w:rPr>
        <w:t xml:space="preserve">Васко Блажевски, и истата на предлог на заложниот 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доверител </w:t>
      </w:r>
      <w:r w:rsidRPr="001900E3">
        <w:rPr>
          <w:rFonts w:ascii="Arial" w:hAnsi="Arial" w:cs="Arial"/>
          <w:bCs/>
          <w:color w:val="000000"/>
          <w:sz w:val="21"/>
          <w:szCs w:val="21"/>
        </w:rPr>
        <w:t>Халк Банка АД Скопје</w:t>
      </w:r>
      <w:r w:rsidRPr="001900E3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е намалена согласно член 185 став 2 од ЗИ</w:t>
      </w:r>
      <w:r w:rsidRPr="001900E3">
        <w:rPr>
          <w:rFonts w:ascii="Arial" w:hAnsi="Arial" w:cs="Arial"/>
          <w:sz w:val="21"/>
          <w:szCs w:val="21"/>
          <w:lang w:val="ru-RU"/>
        </w:rPr>
        <w:t>.</w:t>
      </w:r>
    </w:p>
    <w:p w:rsidR="00DC680B" w:rsidRPr="001900E3" w:rsidRDefault="00DC680B" w:rsidP="00DC680B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се продава со почетна цена за второто усно јавно наддавање во вкупен износ од </w:t>
      </w:r>
      <w:r w:rsidRPr="001900E3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>52.786,00</w:t>
      </w:r>
      <w:r w:rsidRPr="001900E3">
        <w:rPr>
          <w:rFonts w:ascii="Arial" w:hAnsi="Arial" w:cs="Arial"/>
          <w:b/>
          <w:color w:val="000000"/>
          <w:sz w:val="21"/>
          <w:szCs w:val="21"/>
          <w:lang w:val="en-US" w:eastAsia="mk-MK"/>
        </w:rPr>
        <w:t xml:space="preserve"> </w:t>
      </w:r>
      <w:r w:rsidRPr="001900E3">
        <w:rPr>
          <w:rFonts w:ascii="Arial" w:hAnsi="Arial" w:cs="Arial"/>
          <w:color w:val="000000"/>
          <w:sz w:val="21"/>
          <w:szCs w:val="21"/>
          <w:lang w:val="mk-MK" w:eastAsia="mk-MK"/>
        </w:rPr>
        <w:t>евра</w:t>
      </w:r>
      <w:r w:rsidRPr="001900E3"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</w:t>
      </w:r>
      <w:r w:rsidRPr="001900E3"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 на денот на продажбата, под која вредност недвижноста не може да се продаде на второто усно јавно наддавање.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b/>
          <w:sz w:val="21"/>
          <w:szCs w:val="21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Недвижноста е оптоварена со следните товари и службености: Нотарски акт/Договор за залог на недвижен имот-Хипотека </w:t>
      </w:r>
      <w:r w:rsidRPr="001900E3">
        <w:rPr>
          <w:rFonts w:ascii="Arial" w:hAnsi="Arial" w:cs="Arial"/>
          <w:sz w:val="21"/>
          <w:szCs w:val="21"/>
        </w:rPr>
        <w:t>ОДУ бр.122/17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sz w:val="21"/>
          <w:szCs w:val="21"/>
        </w:rPr>
        <w:t>17.07.2017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1900E3">
        <w:rPr>
          <w:rFonts w:ascii="Arial" w:hAnsi="Arial" w:cs="Arial"/>
          <w:sz w:val="21"/>
          <w:szCs w:val="21"/>
        </w:rPr>
        <w:t>Нотар Ана Петровска, Скопје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и Налог за извршување врз недвижност (врз основа на член 166 од Законот за извршување), И.бр.</w:t>
      </w:r>
      <w:r w:rsidRPr="001900E3">
        <w:rPr>
          <w:rFonts w:ascii="Arial" w:hAnsi="Arial" w:cs="Arial"/>
          <w:sz w:val="21"/>
          <w:szCs w:val="21"/>
          <w:lang w:val="en-US"/>
        </w:rPr>
        <w:t>13/23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1900E3">
        <w:rPr>
          <w:rFonts w:ascii="Arial" w:hAnsi="Arial" w:cs="Arial"/>
          <w:sz w:val="21"/>
          <w:szCs w:val="21"/>
          <w:lang w:val="en-US"/>
        </w:rPr>
        <w:t>11.01.2023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година на извршител Васко Блажевски, Скопје</w:t>
      </w:r>
      <w:r w:rsidRPr="001900E3">
        <w:rPr>
          <w:rFonts w:ascii="Arial" w:hAnsi="Arial" w:cs="Arial"/>
          <w:sz w:val="21"/>
          <w:szCs w:val="21"/>
          <w:lang w:val="ru-RU"/>
        </w:rPr>
        <w:t>.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</w:t>
      </w:r>
      <w:r w:rsidRPr="001900E3">
        <w:rPr>
          <w:rFonts w:ascii="Arial" w:hAnsi="Arial" w:cs="Arial"/>
          <w:sz w:val="21"/>
          <w:szCs w:val="21"/>
          <w:lang w:val="mk-MK"/>
        </w:rPr>
        <w:lastRenderedPageBreak/>
        <w:t>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1900E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1900E3">
        <w:rPr>
          <w:rFonts w:ascii="Arial" w:hAnsi="Arial" w:cs="Arial"/>
          <w:sz w:val="21"/>
          <w:szCs w:val="21"/>
          <w:lang w:val="en-US"/>
        </w:rPr>
        <w:t>,</w:t>
      </w:r>
      <w:r w:rsidRPr="001900E3">
        <w:rPr>
          <w:rFonts w:ascii="Arial" w:hAnsi="Arial" w:cs="Arial"/>
          <w:sz w:val="21"/>
          <w:szCs w:val="21"/>
          <w:lang w:val="mk-MK"/>
        </w:rPr>
        <w:t xml:space="preserve"> односно износ од 5.278,60 евра во денарска противвредност сметано по среден курс на НБРСМ.</w:t>
      </w:r>
    </w:p>
    <w:p w:rsidR="00DC680B" w:rsidRPr="001900E3" w:rsidRDefault="00DC680B" w:rsidP="001900E3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  <w:r w:rsidRPr="001900E3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900E3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1900E3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200003124543331 </w:t>
      </w:r>
      <w:r w:rsidRPr="001900E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1900E3">
        <w:rPr>
          <w:rFonts w:ascii="Arial" w:hAnsi="Arial" w:cs="Arial"/>
          <w:b/>
          <w:sz w:val="21"/>
          <w:szCs w:val="21"/>
          <w:u w:val="single"/>
          <w:lang w:val="en-US"/>
        </w:rPr>
        <w:t>Стопанска Банка АД Скопје</w:t>
      </w:r>
      <w:r w:rsidRPr="001900E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1900E3">
        <w:rPr>
          <w:rFonts w:ascii="Arial" w:hAnsi="Arial" w:cs="Arial"/>
          <w:b/>
          <w:sz w:val="21"/>
          <w:szCs w:val="21"/>
          <w:u w:val="single"/>
          <w:lang w:val="en-US"/>
        </w:rPr>
        <w:t>МК5080017506635.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C680B" w:rsidRPr="001900E3" w:rsidRDefault="00DC680B" w:rsidP="001900E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C680B" w:rsidRPr="001900E3" w:rsidRDefault="00DC680B" w:rsidP="001900E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>Овој заклучок ќе се објави во следните средства за јавно информирање: во дневниот весник Нова Македонија</w:t>
      </w:r>
      <w:r w:rsidRPr="001900E3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1900E3">
        <w:rPr>
          <w:rFonts w:ascii="Arial" w:hAnsi="Arial" w:cs="Arial"/>
          <w:sz w:val="21"/>
          <w:szCs w:val="21"/>
          <w:lang w:val="mk-MK"/>
        </w:rPr>
        <w:t>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C680B" w:rsidRPr="001900E3" w:rsidRDefault="00DC680B" w:rsidP="00DC680B">
      <w:pPr>
        <w:ind w:firstLine="720"/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1900E3">
        <w:rPr>
          <w:rFonts w:ascii="Arial" w:hAnsi="Arial" w:cs="Arial"/>
          <w:sz w:val="21"/>
          <w:szCs w:val="21"/>
        </w:rPr>
        <w:t xml:space="preserve">   </w:t>
      </w:r>
      <w:r w:rsidRPr="001900E3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DC680B" w:rsidRPr="001900E3" w:rsidTr="00DC680B">
        <w:tc>
          <w:tcPr>
            <w:tcW w:w="5377" w:type="dxa"/>
          </w:tcPr>
          <w:p w:rsidR="00DC680B" w:rsidRPr="001900E3" w:rsidRDefault="00DC680B">
            <w:pPr>
              <w:ind w:firstLine="720"/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DC680B" w:rsidRPr="001900E3" w:rsidRDefault="00DC680B">
            <w:pPr>
              <w:ind w:firstLine="720"/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1900E3">
              <w:rPr>
                <w:rFonts w:ascii="Arial" w:hAnsi="Arial" w:cs="Arial"/>
                <w:bCs/>
                <w:sz w:val="21"/>
                <w:szCs w:val="21"/>
                <w:lang w:val="mk-MK"/>
              </w:rPr>
              <w:t>Васко Блажевски</w:t>
            </w:r>
          </w:p>
        </w:tc>
      </w:tr>
    </w:tbl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00E3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</w:r>
      <w:r w:rsidRPr="001900E3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DC680B" w:rsidRPr="001900E3" w:rsidRDefault="00DC680B" w:rsidP="00DC680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C680B" w:rsidRPr="001900E3" w:rsidRDefault="00DC680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sectPr w:rsidR="00DC680B" w:rsidRPr="001900E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D2D0F"/>
    <w:rsid w:val="0015082C"/>
    <w:rsid w:val="00162356"/>
    <w:rsid w:val="001900E3"/>
    <w:rsid w:val="001D1202"/>
    <w:rsid w:val="00285A4E"/>
    <w:rsid w:val="002D6E87"/>
    <w:rsid w:val="00334708"/>
    <w:rsid w:val="003711E6"/>
    <w:rsid w:val="003D2B5E"/>
    <w:rsid w:val="003F4FE9"/>
    <w:rsid w:val="00533A6E"/>
    <w:rsid w:val="005B06D5"/>
    <w:rsid w:val="005E2113"/>
    <w:rsid w:val="005E2B25"/>
    <w:rsid w:val="00601D46"/>
    <w:rsid w:val="0060322A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C6229"/>
    <w:rsid w:val="00D07FD4"/>
    <w:rsid w:val="00D319A6"/>
    <w:rsid w:val="00DC680B"/>
    <w:rsid w:val="00DE5FF1"/>
    <w:rsid w:val="00E469A1"/>
    <w:rsid w:val="00E81523"/>
    <w:rsid w:val="00EA652F"/>
    <w:rsid w:val="00F8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D2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B5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D2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B5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2024-01-05T10:31:00Z</cp:lastPrinted>
  <dcterms:created xsi:type="dcterms:W3CDTF">2024-01-05T13:07:00Z</dcterms:created>
  <dcterms:modified xsi:type="dcterms:W3CDTF">2024-01-05T13:07:00Z</dcterms:modified>
</cp:coreProperties>
</file>