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734444" w:rsidRDefault="0073444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Република С. Македонија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3444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Ванчо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34444">
              <w:rPr>
                <w:rFonts w:ascii="Arial" w:eastAsia="Times New Roman" w:hAnsi="Arial" w:cs="Arial"/>
                <w:b/>
                <w:lang w:val="en-US"/>
              </w:rPr>
              <w:t>273/2018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3444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3444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ул.Илинденска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3444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734444" w:rsidRDefault="00823825" w:rsidP="007344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34444">
        <w:rPr>
          <w:rFonts w:ascii="Arial" w:hAnsi="Arial" w:cs="Arial"/>
        </w:rPr>
        <w:t>Ванчо Марковски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734444">
        <w:rPr>
          <w:rFonts w:ascii="Arial" w:hAnsi="Arial" w:cs="Arial"/>
        </w:rPr>
        <w:t>Тетово, ул.Илинденска бр.64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34444"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734444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734444">
        <w:rPr>
          <w:rFonts w:ascii="Arial" w:hAnsi="Arial" w:cs="Arial"/>
        </w:rPr>
        <w:t>ЕДБ 4030996116744 и ЕМБС 4065549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734444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734444">
        <w:rPr>
          <w:rFonts w:ascii="Arial" w:hAnsi="Arial" w:cs="Arial"/>
        </w:rPr>
        <w:t>ул.11 Октомври бр.7 преку полномошник Адвокатско друштво Чукиќ &amp; Марков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734444">
        <w:rPr>
          <w:rFonts w:ascii="Arial" w:hAnsi="Arial" w:cs="Arial"/>
        </w:rPr>
        <w:t>НПН.бр. 340/2017 од 04.12.2017 година на Нотар Иво Серафимоски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734444">
        <w:rPr>
          <w:rFonts w:ascii="Arial" w:hAnsi="Arial" w:cs="Arial"/>
        </w:rPr>
        <w:t>должникот Ибрахим Акики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734444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734444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="00734444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734444">
        <w:rPr>
          <w:rFonts w:ascii="Arial" w:hAnsi="Arial" w:cs="Arial"/>
        </w:rPr>
        <w:t>с. Челопек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734444">
        <w:rPr>
          <w:rFonts w:ascii="Arial" w:hAnsi="Arial" w:cs="Arial"/>
        </w:rPr>
        <w:t>Ибрахим Акики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734444">
        <w:rPr>
          <w:rFonts w:ascii="Arial" w:hAnsi="Arial" w:cs="Arial"/>
        </w:rPr>
        <w:t>09.09.2021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34444" w:rsidRDefault="00211393" w:rsidP="007344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734444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</w:t>
      </w:r>
      <w:r w:rsidR="00734444">
        <w:rPr>
          <w:rFonts w:ascii="Arial" w:eastAsia="Times New Roman" w:hAnsi="Arial" w:cs="Arial"/>
        </w:rPr>
        <w:t xml:space="preserve">продажба со усно </w:t>
      </w:r>
      <w:r w:rsidRPr="00211393">
        <w:rPr>
          <w:rFonts w:ascii="Arial" w:eastAsia="Times New Roman" w:hAnsi="Arial" w:cs="Arial"/>
        </w:rPr>
        <w:t>јавно наддавање на</w:t>
      </w:r>
      <w:r w:rsidR="00734444">
        <w:rPr>
          <w:rFonts w:ascii="Arial" w:eastAsia="Times New Roman" w:hAnsi="Arial" w:cs="Arial"/>
        </w:rPr>
        <w:t xml:space="preserve"> </w:t>
      </w:r>
      <w:r w:rsidR="00734444">
        <w:rPr>
          <w:rFonts w:ascii="Arial" w:hAnsi="Arial" w:cs="Arial"/>
          <w:lang w:val="en-US"/>
        </w:rPr>
        <w:t xml:space="preserve">½ </w:t>
      </w:r>
      <w:r w:rsidR="00734444">
        <w:rPr>
          <w:rFonts w:ascii="Arial" w:hAnsi="Arial" w:cs="Arial"/>
        </w:rPr>
        <w:t xml:space="preserve">идеален дел од </w:t>
      </w:r>
      <w:r w:rsidR="00734444" w:rsidRPr="00C81483">
        <w:rPr>
          <w:rFonts w:ascii="Arial" w:hAnsi="Arial" w:cs="Arial"/>
        </w:rPr>
        <w:t xml:space="preserve">недвижноста </w:t>
      </w:r>
      <w:r w:rsidR="00734444">
        <w:rPr>
          <w:rFonts w:ascii="Arial" w:hAnsi="Arial" w:cs="Arial"/>
        </w:rPr>
        <w:t xml:space="preserve">сосопственост </w:t>
      </w:r>
      <w:r w:rsidR="00734444" w:rsidRPr="00C81483">
        <w:rPr>
          <w:rFonts w:ascii="Arial" w:hAnsi="Arial" w:cs="Arial"/>
        </w:rPr>
        <w:t xml:space="preserve">на должникот </w:t>
      </w:r>
      <w:bookmarkStart w:id="28" w:name="ODolz2"/>
      <w:bookmarkEnd w:id="28"/>
      <w:r w:rsidR="00734444">
        <w:rPr>
          <w:rFonts w:ascii="Arial" w:hAnsi="Arial" w:cs="Arial"/>
        </w:rPr>
        <w:t>Ибрахим Акики</w:t>
      </w:r>
      <w:r w:rsidR="00734444" w:rsidRPr="00C81483">
        <w:rPr>
          <w:rFonts w:ascii="Arial" w:hAnsi="Arial" w:cs="Arial"/>
        </w:rPr>
        <w:t>, запишана во имотен лист бр.</w:t>
      </w:r>
      <w:r w:rsidR="00734444">
        <w:rPr>
          <w:rFonts w:ascii="Arial" w:hAnsi="Arial" w:cs="Arial"/>
        </w:rPr>
        <w:t xml:space="preserve"> 8558 за КО Челопек</w:t>
      </w:r>
      <w:r w:rsidR="00734444" w:rsidRPr="00C81483">
        <w:rPr>
          <w:rFonts w:ascii="Arial" w:hAnsi="Arial" w:cs="Arial"/>
        </w:rPr>
        <w:t xml:space="preserve"> при </w:t>
      </w:r>
      <w:r w:rsidR="00734444">
        <w:rPr>
          <w:rFonts w:ascii="Arial" w:hAnsi="Arial" w:cs="Arial"/>
        </w:rPr>
        <w:t>АКН на РМ – ЦКН Тетово</w:t>
      </w:r>
      <w:r w:rsidR="00734444" w:rsidRPr="00C81483">
        <w:rPr>
          <w:rFonts w:ascii="Arial" w:hAnsi="Arial" w:cs="Arial"/>
        </w:rPr>
        <w:t xml:space="preserve"> со следните ознаки</w:t>
      </w:r>
      <w:r w:rsidR="00734444" w:rsidRPr="00C81483">
        <w:rPr>
          <w:rFonts w:ascii="Arial" w:hAnsi="Arial" w:cs="Arial"/>
          <w:lang w:val="ru-RU"/>
        </w:rPr>
        <w:t>:</w:t>
      </w:r>
    </w:p>
    <w:p w:rsidR="00734444" w:rsidRDefault="00734444" w:rsidP="007344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34444" w:rsidRPr="00530633" w:rsidRDefault="00734444" w:rsidP="007344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 w:rsidRPr="00530633">
        <w:rPr>
          <w:rFonts w:ascii="Arial" w:hAnsi="Arial" w:cs="Arial"/>
          <w:b/>
          <w:lang w:val="ru-RU"/>
        </w:rPr>
        <w:t>ЛИСТ Б</w:t>
      </w:r>
    </w:p>
    <w:p w:rsidR="00734444" w:rsidRDefault="00734444" w:rsidP="007344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211393" w:rsidRDefault="00734444" w:rsidP="0073444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530633">
        <w:rPr>
          <w:rFonts w:ascii="Arial" w:hAnsi="Arial" w:cs="Arial"/>
          <w:lang w:val="ru-RU"/>
        </w:rPr>
        <w:t>КП.бр. 781, м.в. Под Краста, план 6, скица 15, култура: Земјоделско земјиште – Нива, класа: 2 во површина од 3.776 м2;</w:t>
      </w:r>
    </w:p>
    <w:p w:rsidR="00734444" w:rsidRPr="00734444" w:rsidRDefault="00734444" w:rsidP="0073444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734444">
        <w:rPr>
          <w:rFonts w:ascii="Arial" w:eastAsia="Times New Roman" w:hAnsi="Arial" w:cs="Arial"/>
        </w:rPr>
        <w:t xml:space="preserve">27.09.2021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734444">
        <w:rPr>
          <w:rFonts w:ascii="Arial" w:eastAsia="Times New Roman" w:hAnsi="Arial" w:cs="Arial"/>
        </w:rPr>
        <w:t xml:space="preserve">12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734444">
        <w:rPr>
          <w:rFonts w:ascii="Arial" w:eastAsia="Times New Roman" w:hAnsi="Arial" w:cs="Arial"/>
        </w:rPr>
        <w:t>извршител Ванчо Марковски.</w:t>
      </w:r>
      <w:r w:rsidRPr="00211393">
        <w:rPr>
          <w:rFonts w:ascii="Arial" w:eastAsia="Times New Roman" w:hAnsi="Arial" w:cs="Arial"/>
        </w:rPr>
        <w:t xml:space="preserve"> </w:t>
      </w:r>
    </w:p>
    <w:p w:rsidR="00734444" w:rsidRPr="00211393" w:rsidRDefault="0073444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</w:t>
      </w:r>
      <w:r w:rsidR="00734444">
        <w:rPr>
          <w:rFonts w:ascii="Arial" w:eastAsia="Times New Roman" w:hAnsi="Arial" w:cs="Arial"/>
        </w:rPr>
        <w:t xml:space="preserve"> ½ идеален дел од</w:t>
      </w:r>
      <w:r w:rsidRPr="00211393">
        <w:rPr>
          <w:rFonts w:ascii="Arial" w:eastAsia="Times New Roman" w:hAnsi="Arial" w:cs="Arial"/>
        </w:rPr>
        <w:t xml:space="preserve"> недвижноста, утврдена со заклучок на извршителот </w:t>
      </w:r>
      <w:r w:rsidR="00734444">
        <w:rPr>
          <w:rFonts w:ascii="Arial" w:eastAsia="Times New Roman" w:hAnsi="Arial" w:cs="Arial"/>
        </w:rPr>
        <w:t>И.бр. 273/2018 од 09.09.2021 година, по чл. 177 од ЗИ</w:t>
      </w:r>
      <w:r w:rsidRPr="00211393">
        <w:rPr>
          <w:rFonts w:ascii="Arial" w:eastAsia="Times New Roman" w:hAnsi="Arial" w:cs="Arial"/>
        </w:rPr>
        <w:t xml:space="preserve">,  изнесува </w:t>
      </w:r>
      <w:r w:rsidR="00734444">
        <w:rPr>
          <w:rFonts w:ascii="Arial" w:eastAsia="Times New Roman" w:hAnsi="Arial" w:cs="Arial"/>
        </w:rPr>
        <w:t xml:space="preserve">358.730,00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734444" w:rsidRPr="00211393" w:rsidRDefault="0073444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3444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734444">
        <w:rPr>
          <w:rFonts w:ascii="Arial" w:eastAsia="Times New Roman" w:hAnsi="Arial" w:cs="Arial"/>
        </w:rPr>
        <w:t xml:space="preserve">: </w:t>
      </w:r>
    </w:p>
    <w:p w:rsidR="00734444" w:rsidRDefault="0073444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34444" w:rsidRPr="00734444" w:rsidRDefault="00734444" w:rsidP="007344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Извршена прибелешка врз ½ идеален дел од недвижноста сосопственост на должникот Ибрахим Акики со налог за извршување И.бр.273/2018 од 17.07.2018 година, по чл. 166 од ЗИ на Извршител Ванчо Марковски. </w:t>
      </w:r>
    </w:p>
    <w:p w:rsidR="00734444" w:rsidRDefault="0073444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</w:t>
      </w:r>
      <w:r w:rsidR="00734444">
        <w:rPr>
          <w:rFonts w:ascii="Arial" w:eastAsia="Times New Roman" w:hAnsi="Arial" w:cs="Arial"/>
        </w:rPr>
        <w:t xml:space="preserve">лно ќе го изврши испразнувањето </w:t>
      </w:r>
      <w:r w:rsidRPr="00211393">
        <w:rPr>
          <w:rFonts w:ascii="Arial" w:eastAsia="Times New Roman" w:hAnsi="Arial" w:cs="Arial"/>
        </w:rPr>
        <w:t>на зградата односно станот.</w:t>
      </w:r>
    </w:p>
    <w:p w:rsidR="00734444" w:rsidRPr="00211393" w:rsidRDefault="0073444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3444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</w:t>
      </w:r>
      <w:r w:rsidR="00734444">
        <w:rPr>
          <w:rFonts w:ascii="Arial" w:eastAsia="Times New Roman" w:hAnsi="Arial" w:cs="Arial"/>
        </w:rPr>
        <w:t xml:space="preserve">рдената вредност на недвижноста т.е. износ од 35.873,00 денари, како и лицата кои согласно член 183 став 3 од ЗИ. </w:t>
      </w:r>
    </w:p>
    <w:p w:rsidR="00211393" w:rsidRPr="00211393" w:rsidRDefault="00211393" w:rsidP="0073444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734444" w:rsidRPr="0073444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734444"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 w:rsidRPr="00734444">
        <w:rPr>
          <w:rFonts w:ascii="Arial" w:eastAsia="Times New Roman" w:hAnsi="Arial" w:cs="Arial"/>
          <w:b/>
          <w:lang w:val="ru-RU"/>
        </w:rPr>
        <w:t xml:space="preserve"> </w:t>
      </w:r>
      <w:r w:rsidR="00734444" w:rsidRPr="00734444">
        <w:rPr>
          <w:rFonts w:ascii="Arial" w:eastAsia="Times New Roman" w:hAnsi="Arial" w:cs="Arial"/>
          <w:b/>
          <w:lang w:val="ru-RU"/>
        </w:rPr>
        <w:t>210061160430277 што се води кај НЛБ Банка АД Скопје</w:t>
      </w:r>
      <w:r w:rsidRPr="00734444">
        <w:rPr>
          <w:rFonts w:ascii="Arial" w:eastAsia="Times New Roman" w:hAnsi="Arial" w:cs="Arial"/>
          <w:b/>
        </w:rPr>
        <w:t xml:space="preserve"> и даночен број </w:t>
      </w:r>
      <w:r w:rsidR="00734444">
        <w:rPr>
          <w:rFonts w:ascii="Arial" w:eastAsia="Times New Roman" w:hAnsi="Arial" w:cs="Arial"/>
          <w:b/>
        </w:rPr>
        <w:t>5028006130976 со цел на дознака за учество на лицитација по И.бр. 273/2018.</w:t>
      </w:r>
    </w:p>
    <w:p w:rsidR="00734444" w:rsidRDefault="0073444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734444" w:rsidRDefault="00734444" w:rsidP="0073444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Лицето кое има законско право на првенство на купување може да ја купи предметната недвижност согласно член 180 став 1 од ЗИ. </w:t>
      </w:r>
    </w:p>
    <w:p w:rsidR="00734444" w:rsidRPr="00211393" w:rsidRDefault="00734444" w:rsidP="00734444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34444" w:rsidRPr="00211393" w:rsidRDefault="0073444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34444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734444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</w:t>
      </w:r>
      <w:r w:rsidR="00734444">
        <w:rPr>
          <w:rFonts w:ascii="Arial" w:eastAsia="Times New Roman" w:hAnsi="Arial" w:cs="Arial"/>
          <w:lang w:val="ru-RU"/>
        </w:rPr>
        <w:t>и на веб страницата на Комората.</w:t>
      </w:r>
    </w:p>
    <w:p w:rsidR="00734444" w:rsidRPr="00211393" w:rsidRDefault="0073444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</w:t>
      </w:r>
      <w:r w:rsidR="00734444">
        <w:rPr>
          <w:rFonts w:ascii="Arial" w:hAnsi="Arial" w:cs="Arial"/>
        </w:rPr>
        <w:t xml:space="preserve">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Default="00734444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  <w:p w:rsidR="00734444" w:rsidRPr="000406D7" w:rsidRDefault="00734444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734444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Брвеница</w:t>
      </w:r>
      <w:r w:rsidR="00823825">
        <w:rPr>
          <w:rFonts w:ascii="Arial" w:hAnsi="Arial" w:cs="Arial"/>
          <w:sz w:val="20"/>
          <w:szCs w:val="20"/>
        </w:rPr>
        <w:t xml:space="preserve"> - Сектор за финансии</w:t>
      </w:r>
      <w:r w:rsidR="00823825">
        <w:rPr>
          <w:rFonts w:ascii="Arial" w:hAnsi="Arial" w:cs="Arial"/>
          <w:sz w:val="20"/>
          <w:szCs w:val="20"/>
        </w:rPr>
        <w:tab/>
      </w:r>
      <w:r w:rsidR="00823825">
        <w:rPr>
          <w:rFonts w:ascii="Arial" w:hAnsi="Arial" w:cs="Arial"/>
          <w:sz w:val="20"/>
          <w:szCs w:val="20"/>
        </w:rPr>
        <w:tab/>
      </w:r>
      <w:r w:rsidR="00823825"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D084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734444"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444" w:rsidRDefault="00734444" w:rsidP="00734444">
      <w:pPr>
        <w:spacing w:after="0" w:line="240" w:lineRule="auto"/>
      </w:pPr>
      <w:r>
        <w:separator/>
      </w:r>
    </w:p>
  </w:endnote>
  <w:endnote w:type="continuationSeparator" w:id="1">
    <w:p w:rsidR="00734444" w:rsidRDefault="00734444" w:rsidP="00734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444" w:rsidRPr="00734444" w:rsidRDefault="00734444" w:rsidP="0073444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444" w:rsidRDefault="00734444" w:rsidP="00734444">
      <w:pPr>
        <w:spacing w:after="0" w:line="240" w:lineRule="auto"/>
      </w:pPr>
      <w:r>
        <w:separator/>
      </w:r>
    </w:p>
  </w:footnote>
  <w:footnote w:type="continuationSeparator" w:id="1">
    <w:p w:rsidR="00734444" w:rsidRDefault="00734444" w:rsidP="007344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123EA"/>
    <w:multiLevelType w:val="hybridMultilevel"/>
    <w:tmpl w:val="197AA086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21A97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34444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D0847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344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444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344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444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34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u5bVULdtfdvyQyWvbJfQQYaEpZ0=</DigestValue>
    </Reference>
    <Reference URI="#idOfficeObject" Type="http://www.w3.org/2000/09/xmldsig#Object">
      <DigestMethod Algorithm="http://www.w3.org/2000/09/xmldsig#sha1"/>
      <DigestValue>KlUsKbf5aOiJO5EAPQvqm/VLDWg=</DigestValue>
    </Reference>
    <Reference URI="#idValidSigLnImg" Type="http://www.w3.org/2000/09/xmldsig#Object">
      <DigestMethod Algorithm="http://www.w3.org/2000/09/xmldsig#sha1"/>
      <DigestValue>jQ7VaMcbKw+NGm4tmZk6XZsKndI=</DigestValue>
    </Reference>
    <Reference URI="#idInvalidSigLnImg" Type="http://www.w3.org/2000/09/xmldsig#Object">
      <DigestMethod Algorithm="http://www.w3.org/2000/09/xmldsig#sha1"/>
      <DigestValue>kpyX4z7wMPO6fWU07pmgviPLUAE=</DigestValue>
    </Reference>
  </SignedInfo>
  <SignatureValue>
    R4pXUV4gloPO0YjaomDZ4MhAdMs7tdIocCgP5j1FzyXHR1bHoNQDJax3pDiJ/k3XoRd+FFy2
    Ipg/aBcmRrssZbnLJkIigpYc4UdX7hzI+SvJBNFMkcY7U1KvejsHGbcIqtoLMFFsK98jMfkt
    QvQwaQJzgnvPYMZ5VGg/LbCiKP63pIzfA7VFmsKroFNujZE3SOHYfvAhonNiNTNms0XxBr9q
    c1Ni6fYUEiG9d4upYn5LobGQCpthN55wiji5hp+Do0HpYpjywmQuDOuqB0VEP/ROEh9yw1lD
    wdZHQsz4WDmthMLfguezF6SdfATVKsjLQ5iY7kbBoTTSzns3L7l9HQ==
  </SignatureValue>
  <KeyInfo>
    <KeyValue>
      <RSAKeyValue>
        <Modulus>
            vO2reAmH/zvaSU7yiiy3mo7BMb342NMaMVx3oQtkBGjW7yhoBGUXpv9pZuEQ9C5h31/UiIF5
            pfYi7Fdx+7TPBPVRdcd4i/+E0fjS5jvAqAhpEVhUULFRkuWInEb4Pn8F/6KIwuQYhzZa+Sp1
            oWgbhHlZ1guaV1qQGkJ2DhWVCQphGGuL0RTJ4QVUO4KXhS5Q4aIPpZPDyCnPVnLay9ESKDdJ
            SiooBPnHfUUmuvqeSEpUhy17EF5DTkpdmoNcjnMj8Lc2EIGRmX1ScsnltIunnylXxPDekVhz
            w3gEM9ZRMcj2C0RMJ4wt10pziru+jvOaLnQvwTG8lvhELcp6cV+87Q==
          </Modulus>
        <Exponent>AQAB</Exponent>
      </RSAKeyValue>
    </KeyValue>
    <X509Data>
      <X509Certificate>
          MIIHsjCCBZqgAwIBAgIQVwyHlUFw3UNpzYsqlUoQujANBgkqhkiG9w0BAQsFADCB0DELMAkG
          A1UEBhMCTUsxFzAVBgNVBAoTDktJQlMgQUQgU2tvcGplMRYwFAYDVQRhEw1OVFJNSy01NTI5
          NTgxMT8wPQYDVQQLEzZDbGFzcyAyIERpZ2lDZXJ0IFBLSSBQbGF0Zm9ybSBJbmRpdmlkdWFs
          IFN1YnNjcmliZXIgQ0ExHzAdBgNVBAsTFktJQlMgQUQgVHJ1c3QgU2VydmljZXMxLjAsBgNV
          BAMTJUtJQlNUcnVzdCBJc3N1aW5nIENBIGZvciBlLVNpZ25hdHVyZXMwHhcNMjEwMzIzMDAw
          MDAwWhcNMjIwMzIzMjM1OTU5WjCB1jELMAkGA1UEBhMCTUsxHDAaBgNVBAsUE1ZBVCAtIDUw
          MjgwMDYxMzA5NzYxFjAUBgNVBGETDU5UUk1LLTYxMTYwNDMxKzApBgNVBAoUIklaVlJTaElU
          RUwgVkFOQ2hPIE1BUktPVlNLSSBUZXRvdm8xDzANBgNVBAUTBjE1Mzc4NzETMBEGA1UEDBQK
          aXp2cnNoaXRlbDESMBAGA1UEBAwJTWFya292c2tpMQ8wDQYDVQQqDAZWYW5jaG8xGTAXBgNV
          BAMMEFZhbmNobyBNYXJrb3Zza2kwggEiMA0GCSqGSIb3DQEBAQUAA4IBDwAwggEKAoIBAQC8
          7at4CYf/O9pJTvKKLLeajsExvfjY0xoxXHehC2QEaNbvKGgEZRem/2lm4RD0LmHfX9SIgXml
          9iLsV3H7tM8E9VF1x3iL/4TR+NLmO8CoCGkRWFRQsVGS5YicRvg+fwX/oojC5BiHNlr5KnWh
          aBuEeVnWC5pXWpAaQnYOFZUJCmEYa4vRFMnhBVQ7gpeFLlDhog+lk8PIKc9WctrL0RIoN0lK
          KigE+cd9RSa6+p5ISlSHLXsQXkNOSl2ag1yOcyPwtzYQgZGZfVJyyeW0i6efKVfE8N6RWHPD
          eAQz1lExyPYLREwnjC3XSnOKu76O85oudC/BMbyW+EQtynpxX7ztAgMBAAGjggJ+MIICejAJ
          BgNVHRMEAjAAMDMGA1UdHwQsMCowKKAmoCSGImh0dHA6Ly9jcmwua2lic3RydXN0LmNvbS9l
          U2lnbi5jcmwwYwYDVR0gBFwwWjBDBglghkgBhv1sBQIwNjA0BggrBgEFBQcCARYoaHR0cHM6
          Ly93d3cua2lic3RydXN0LmNvbS9yZXBvc2l0b3J5L2NwczAIBgYEAI96AQEwCQYHBACL7EAB
          ADALBgNVHQ8EBAMCBsAwHQYDVR0OBBYEFCof4qDhWEJHvsHI49hdjstsb4YjMB8GA1UdIwQY
          MBaAFFSKyga7sYXj8DQA+Sd/Esb411xRMB0GA1UdJQQWMBQGCCsGAQUFBwMCBggrBgEFBQcD
          BDAjBgNVHREEHDAagRh2YW5jb21hcmtvdnNraUB5YWhvby5jb20wgbQGCCsGAQUFBwEDBIGn
          MIGkMAgGBgQAjkYBATCBggYGBACORgEFMHgwOhY0aHR0cHM6Ly93d3cua2lic3RydXN0LmNv
          bS9yZXBvc2l0b3J5L2RvY3MvUERTLUVOLnBkZhMCZW4wOhY0aHR0cHM6Ly93d3cua2lic3Ry
          dXN0LmNvbS9yZXBvc2l0b3J5L2RvY3MvUERTLU1LLnBkZhMCbWswEwYGBACORgEGMAkGBwQA
          jkYBBgEwgYoGCCsGAQUFBwEBBH4wfDAmBggrBgEFBQcwAYYaaHR0cDovL29jc3AxLmtpYnN0
          cnVzdC5jb20wUgYIKwYBBQUHMAKGRmh0dHBzOi8vd3d3LmtpYnN0cnVzdC5jb20vcmVwb3Np
          dG9yeS9jZXJ0cy9LSUJTVFJVU1QtZVNpZ25hdHVyZS1DQS5jcnQwDQYJKoZIhvcNAQELBQAD
          ggIBAIuV1JGUfKemnaALpQ1/T+sTlZhiT4GaWHoNPXmm+S9QmCuyN4vjur1OHKQSxuY1BYy+
          yKem4e5j1/3wPg7odFwwUMbgD314VhMvYvCPPXFXc12xT2AnrOxQD8UWzVGqSd+xTO6aaSIJ
          Gp87TJqoEcShAqHjI8SrqRVy9roZYGZbOXfK6GjyzV5+NctLVk88V+2+L4Z/ITe2mBJqoQ/Z
          3RdenM75bA70Fv8O249t1mpR+kxR2xT7EAgqwzlqr3VaBTTjrUpKwTAWxO4urzhAjt9up1s4
          FjyVwzj/JGFX3XYuAmxPKIA6deUWdcFQeSnt5ShZc0aBJFxoGb9/BSOHUP4HNT1ElMNnMABK
          L3dPFcL3W8vBzNNIC04h4A4DbHLsq9CzFsJNXQmgzn1Zfz7L+vm4o4QTu7XYzJE6SEsE3HMq
          aizMCRepYQ65BR+4yfDs/Iyhn/8V/HToVEptpInOT0uP4ZjwU9fghtz76eJLoQIfdjJEUB9z
          UXbykot/Pu6iweSzByF1jiocPgSB1KTH/W/6kxJKlNgmvnBuUivbvbJ9W8L+Wmz3ZVsg+WlE
          rlLNtYby+DHUzNR6MNH69TQFC+eHSgi2/PQkYSLmgSBhMTYSHwHwJqtW480smFkBq4eBL3v9
          a5a1GFsDcTNDA6AmBrNLg51D6TNsv/pVJy+4WuBJ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3UbO6s7ejMCd/gdI0zAa6ixFM+g=</DigestValue>
      </Reference>
      <Reference URI="/word/endnotes.xml?ContentType=application/vnd.openxmlformats-officedocument.wordprocessingml.endnotes+xml">
        <DigestMethod Algorithm="http://www.w3.org/2000/09/xmldsig#sha1"/>
        <DigestValue>NXbAxM/HAunuad2wyHCYkU7M860=</DigestValue>
      </Reference>
      <Reference URI="/word/fontTable.xml?ContentType=application/vnd.openxmlformats-officedocument.wordprocessingml.fontTable+xml">
        <DigestMethod Algorithm="http://www.w3.org/2000/09/xmldsig#sha1"/>
        <DigestValue>bydbo0YW3mOOH5Z6NfEBsy6u5bo=</DigestValue>
      </Reference>
      <Reference URI="/word/footer1.xml?ContentType=application/vnd.openxmlformats-officedocument.wordprocessingml.footer+xml">
        <DigestMethod Algorithm="http://www.w3.org/2000/09/xmldsig#sha1"/>
        <DigestValue>CblFA8Nj+YLP0Rbj/sZBKywdDHg=</DigestValue>
      </Reference>
      <Reference URI="/word/footnotes.xml?ContentType=application/vnd.openxmlformats-officedocument.wordprocessingml.footnotes+xml">
        <DigestMethod Algorithm="http://www.w3.org/2000/09/xmldsig#sha1"/>
        <DigestValue>WZtUfj14IdpeISBn0UJ7Mr9vuTQ=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PmU8eEkRFns6xFDbN8KyjhxLn+4=</DigestValue>
      </Reference>
      <Reference URI="/word/numbering.xml?ContentType=application/vnd.openxmlformats-officedocument.wordprocessingml.numbering+xml">
        <DigestMethod Algorithm="http://www.w3.org/2000/09/xmldsig#sha1"/>
        <DigestValue>rfh6MXmNYmJzLFTUIJ3KlgSp8wQ=</DigestValue>
      </Reference>
      <Reference URI="/word/settings.xml?ContentType=application/vnd.openxmlformats-officedocument.wordprocessingml.settings+xml">
        <DigestMethod Algorithm="http://www.w3.org/2000/09/xmldsig#sha1"/>
        <DigestValue>f1ZuWxr/N6bfrLtUUdLduyQ7cDs=</DigestValue>
      </Reference>
      <Reference URI="/word/styles.xml?ContentType=application/vnd.openxmlformats-officedocument.wordprocessingml.styles+xml">
        <DigestMethod Algorithm="http://www.w3.org/2000/09/xmldsig#sha1"/>
        <DigestValue>E/7YfzMNQmbs4Eq+euxDFW3mbWo=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Dsw/iqVjgNzn2MXlXSd+XNgJoj0=</DigestValue>
      </Reference>
    </Manifest>
    <SignatureProperties>
      <SignatureProperty Id="idSignatureTime" Target="#idPackageSignature">
        <mdssi:SignatureTime>
          <mdssi:Format>YYYY-MM-DDThh:mm:ssTZD</mdssi:Format>
          <mdssi:Value>2021-09-09T12:22:13Z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KIwAApREAACBFTUYAAAEAWBMAAHg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AEALj0AwAABADSnvYDAAAAAAAAAABTAGkAZwBuAGEAdAB1AHIAZQBMAGkAbgBlAAAAzh9WUS4fVlGgOfgEHLObUYguRVIAAAQAXIUiAPVMWVEgc70CUX5WURJNWVF7zYM+9IUiAAEABAAAAAQA0E4KAwB1QAAAAAQAWIUiAAAAY1EAi+MDAIbjA/SFIgD0hSIAAQAEAAAABADEhSIAAAAAAP////+IhSIAxIUiACUMY1FRflZRLwxjUePNgz4AACIAIHO9AgDg0gIAAAAAMAAAANiFIgAAAAAANVVVUQAAAACABCgAAAAAAOA74AS8hSIAylFVUXTk0gJ3hiI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KIwAApREAACBFTUYAAAEAABcAAH4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z7////pcvc2fH4YsnqLbrpW8jo6+/v//Tw/+/g/+vg/+jdw9HTaYib5urtAAD///+YvMT5/f3Z8Pi85/bU8vn6/Pr//fr/8On/7eD/5duzvL9khJXn6+7Z4v///63a54SmraHH0JnD0Haarb3l88jy/4KdqrHS33CElJK2xG2Moebp7QAAcJiwdJqykKjAgqGygqGykKjAZoykYIigiaK5bYudkKjAa4ibUHCA5e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NBIBPEiAFFnenYM1d9I/v////TXh3Z22Id2UCVJALB5SQCT2Id2mKOEPgAAAAD4VkYAHLObUWDkvQK86kVSAAAAAGDkvQIA5L0CYM67AgEAAAAcs5tRAQAAALzqRVKB9bsCSPEiADnXWFFg5L0CCCdFUlS0m1Gg7LwCYOS9AgAAm1EIJ0VSAQAAAAEAAAB48SIA/tVYUQgnRVIBAAAAVLSbUaDsvAIDAAAACCdFUmDkvQIAADBAePEiAG4pVVEAACIAHLObUQAKzwK86kVSVLSbUQAKzwIACs8CECDPAgEAAADErWsAAQAAAAIAAACh97sC2PEiADnXWFEACs8CZHYACAAAAAAlAAAADAAAAAMAAAAYAAAADAAAAP8AAAISAAAADAAAAAEAAAAeAAAAGAAAACIAAAAEAAAAdAAAABEAAABUAAAAtAAAACMAAAAEAAAAcgAAABAAAAABAAAAWyQNQlUl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AEALj0AwAABADSnvYDAAAAAAAAAABTAGkAZwBuAGEAdAB1AHIAZQBMAGkAbgBlAAAAzh9WUS4fVlGgOfgEHLObUYguRVIAAAQAXIUiAPVMWVEgc70CUX5WURJNWVF7zYM+9IUiAAEABAAAAAQA0E4KAwB1QAAAAAQAWIUiAAAAY1EAi+MDAIbjA/SFIgD0hSIAAQAEAAAABADEhSIAAAAAAP////+IhSIAxIUiACUMY1FRflZRLwxjUePNgz4AACIAIHO9AgDg0gIAAAAAMAAAANiFIgAAAAAANVVVUQAAAACABCgAAAAAAOA74AS8hSIAylFVUXTk0gJ3hiI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YwAAAAAA4P///wcAAACE3fQDCAAAAHjd9AMBAAAAAAUAoNwAAABQhCIAVTBgUQAAAACIhCIAjIQiAHQSAQUBAAAAAQAAAKB19gOILUVSiC1FUpPAAAAAAAAAAAAAAAAAAAAcs5tRoHX2A4iEIgBspVhRAABFUoALDAOILUVSBQAAAKSEIgCILUVSpIQiAJ+DXFHEg1xRkIgiAHhIzFG0hCIAoLBcUYgtRVI/hSIATIciAAAAXFE/hSIAgAsMA4ALDAN4fVxRiC1FUl+FIgBshyIAXH1cUV+FIgCQBwwDkAcMA3h9XFHA7QsDBQAAAJCIIgB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dcterms:created xsi:type="dcterms:W3CDTF">2021-09-09T12:10:00Z</dcterms:created>
  <dcterms:modified xsi:type="dcterms:W3CDTF">2021-09-09T12:22:00Z</dcterms:modified>
</cp:coreProperties>
</file>