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3569B" w:rsidRDefault="00E3569B" w:rsidP="00E3569B">
      <w:pPr>
        <w:ind w:left="6480" w:firstLine="720"/>
        <w:rPr>
          <w:rFonts w:ascii="Arial" w:hAnsi="Arial" w:cs="Arial"/>
          <w:noProof/>
          <w:sz w:val="22"/>
          <w:szCs w:val="22"/>
          <w:lang w:val="mk-MK" w:eastAsia="mk-MK"/>
        </w:rPr>
      </w:pPr>
      <w:r w:rsidRPr="00E3569B">
        <w:rPr>
          <w:rFonts w:ascii="Arial" w:hAnsi="Arial" w:cs="Arial"/>
          <w:noProof/>
          <w:sz w:val="22"/>
          <w:szCs w:val="22"/>
          <w:lang w:val="mk-MK" w:eastAsia="mk-MK"/>
        </w:rPr>
        <w:t>И.бр. 1879/2024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ab/>
      </w:r>
    </w:p>
    <w:p w:rsidR="00E3569B" w:rsidRDefault="00E3569B" w:rsidP="00E3569B">
      <w:pPr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ab/>
      </w:r>
      <w:r>
        <w:rPr>
          <w:rFonts w:ascii="Arial" w:hAnsi="Arial" w:cs="Arial"/>
          <w:noProof/>
          <w:sz w:val="22"/>
          <w:szCs w:val="22"/>
          <w:lang w:val="mk-MK" w:eastAsia="mk-MK"/>
        </w:rPr>
        <w:tab/>
      </w:r>
      <w:r>
        <w:rPr>
          <w:rFonts w:ascii="Arial" w:hAnsi="Arial" w:cs="Arial"/>
          <w:noProof/>
          <w:sz w:val="22"/>
          <w:szCs w:val="22"/>
          <w:lang w:val="mk-MK" w:eastAsia="mk-MK"/>
        </w:rPr>
        <w:tab/>
      </w:r>
    </w:p>
    <w:p w:rsidR="00E3569B" w:rsidRDefault="00E3569B" w:rsidP="00E3569B">
      <w:pPr>
        <w:ind w:left="3600" w:firstLine="720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ЈАВНА ОБЈАВА</w:t>
      </w:r>
    </w:p>
    <w:p w:rsidR="00E3569B" w:rsidRDefault="00E3569B" w:rsidP="00E3569B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(врз основа на член 48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E3569B" w:rsidRDefault="00E3569B" w:rsidP="00E3569B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E3569B" w:rsidRPr="00E3569B" w:rsidRDefault="00E3569B" w:rsidP="00E3569B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 w:rsidRPr="00E3569B">
        <w:rPr>
          <w:rFonts w:ascii="Arial" w:hAnsi="Arial" w:cs="Arial"/>
          <w:noProof/>
          <w:sz w:val="22"/>
          <w:szCs w:val="22"/>
          <w:lang w:val="mk-MK" w:eastAsia="mk-MK"/>
        </w:rPr>
        <w:t xml:space="preserve">Извршителот Никола Богатинов од Скопје, ул.Даме Груев бр.7/8-8 врз основа на барањето за спроведување на извршување од доверителот </w:t>
      </w:r>
      <w:proofErr w:type="spellStart"/>
      <w:r w:rsidRPr="00E3569B">
        <w:rPr>
          <w:rFonts w:ascii="Arial" w:hAnsi="Arial" w:cs="Arial"/>
          <w:sz w:val="22"/>
          <w:szCs w:val="22"/>
        </w:rPr>
        <w:t>Ратка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Терзиќ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од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bookmarkStart w:id="0" w:name="DovGrad1"/>
      <w:bookmarkEnd w:id="0"/>
      <w:proofErr w:type="spellStart"/>
      <w:r w:rsidRPr="00E3569B">
        <w:rPr>
          <w:rFonts w:ascii="Arial" w:hAnsi="Arial" w:cs="Arial"/>
          <w:sz w:val="22"/>
          <w:szCs w:val="22"/>
        </w:rPr>
        <w:t>Скопје</w:t>
      </w:r>
      <w:proofErr w:type="spellEnd"/>
      <w:r w:rsidRPr="00E3569B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со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bookmarkStart w:id="1" w:name="opis_edb1"/>
      <w:bookmarkStart w:id="2" w:name="edb1"/>
      <w:bookmarkStart w:id="3" w:name="opis_sed1"/>
      <w:bookmarkEnd w:id="1"/>
      <w:bookmarkEnd w:id="2"/>
      <w:bookmarkEnd w:id="3"/>
      <w:proofErr w:type="spellStart"/>
      <w:r w:rsidRPr="00E3569B">
        <w:rPr>
          <w:rFonts w:ascii="Arial" w:hAnsi="Arial" w:cs="Arial"/>
          <w:sz w:val="22"/>
          <w:szCs w:val="22"/>
        </w:rPr>
        <w:t>живеалиште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на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 </w:t>
      </w:r>
      <w:bookmarkStart w:id="4" w:name="adresa1"/>
      <w:bookmarkEnd w:id="4"/>
      <w:proofErr w:type="spellStart"/>
      <w:r w:rsidRPr="00E3569B">
        <w:rPr>
          <w:rFonts w:ascii="Arial" w:hAnsi="Arial" w:cs="Arial"/>
          <w:sz w:val="22"/>
          <w:szCs w:val="22"/>
        </w:rPr>
        <w:t>ул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E3569B">
        <w:rPr>
          <w:rFonts w:ascii="Arial" w:hAnsi="Arial" w:cs="Arial"/>
          <w:sz w:val="22"/>
          <w:szCs w:val="22"/>
        </w:rPr>
        <w:t>Јани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Лукровски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бр</w:t>
      </w:r>
      <w:proofErr w:type="spellEnd"/>
      <w:r w:rsidRPr="00E3569B">
        <w:rPr>
          <w:rFonts w:ascii="Arial" w:hAnsi="Arial" w:cs="Arial"/>
          <w:sz w:val="22"/>
          <w:szCs w:val="22"/>
        </w:rPr>
        <w:t>.</w:t>
      </w:r>
      <w:proofErr w:type="gramEnd"/>
      <w:r w:rsidRPr="00E3569B">
        <w:rPr>
          <w:rFonts w:ascii="Arial" w:hAnsi="Arial" w:cs="Arial"/>
          <w:sz w:val="22"/>
          <w:szCs w:val="22"/>
        </w:rPr>
        <w:t xml:space="preserve"> 14/5-25 </w:t>
      </w:r>
      <w:proofErr w:type="spellStart"/>
      <w:r w:rsidRPr="00E3569B">
        <w:rPr>
          <w:rFonts w:ascii="Arial" w:hAnsi="Arial" w:cs="Arial"/>
          <w:sz w:val="22"/>
          <w:szCs w:val="22"/>
        </w:rPr>
        <w:t>преку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полномошник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Адвокатско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друштво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АПОСТОЛСКИ</w:t>
      </w:r>
      <w:r w:rsidRPr="00E3569B">
        <w:rPr>
          <w:rFonts w:ascii="Arial" w:hAnsi="Arial" w:cs="Arial"/>
          <w:sz w:val="22"/>
          <w:szCs w:val="22"/>
          <w:lang w:val="ru-RU"/>
        </w:rPr>
        <w:t>,</w:t>
      </w:r>
      <w:r w:rsidRPr="00E3569B">
        <w:rPr>
          <w:rFonts w:ascii="Arial" w:hAnsi="Arial" w:cs="Arial"/>
          <w:sz w:val="22"/>
          <w:szCs w:val="22"/>
        </w:rPr>
        <w:t xml:space="preserve"> </w:t>
      </w:r>
      <w:bookmarkStart w:id="5" w:name="Doveritel2"/>
      <w:bookmarkStart w:id="6" w:name="Doveritel3"/>
      <w:bookmarkStart w:id="7" w:name="Doveritel4"/>
      <w:bookmarkStart w:id="8" w:name="Doveritel5"/>
      <w:bookmarkEnd w:id="5"/>
      <w:bookmarkEnd w:id="6"/>
      <w:bookmarkEnd w:id="7"/>
      <w:bookmarkEnd w:id="8"/>
      <w:r w:rsidRPr="00E35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засновано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на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извршната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исправа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bookmarkStart w:id="9" w:name="IzvIsprava"/>
      <w:bookmarkEnd w:id="9"/>
      <w:proofErr w:type="spellStart"/>
      <w:r w:rsidRPr="00E3569B">
        <w:rPr>
          <w:rFonts w:ascii="Arial" w:hAnsi="Arial" w:cs="Arial"/>
          <w:sz w:val="22"/>
          <w:szCs w:val="22"/>
        </w:rPr>
        <w:t>Пресуда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4сП3-30/15 </w:t>
      </w:r>
      <w:proofErr w:type="spellStart"/>
      <w:r w:rsidRPr="00E3569B">
        <w:rPr>
          <w:rFonts w:ascii="Arial" w:hAnsi="Arial" w:cs="Arial"/>
          <w:sz w:val="22"/>
          <w:szCs w:val="22"/>
        </w:rPr>
        <w:t>од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29.11.2018 </w:t>
      </w:r>
      <w:proofErr w:type="spellStart"/>
      <w:r w:rsidRPr="00E3569B">
        <w:rPr>
          <w:rFonts w:ascii="Arial" w:hAnsi="Arial" w:cs="Arial"/>
          <w:sz w:val="22"/>
          <w:szCs w:val="22"/>
        </w:rPr>
        <w:t>година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на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Основен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суд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Скопје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E3569B">
        <w:rPr>
          <w:rFonts w:ascii="Arial" w:hAnsi="Arial" w:cs="Arial"/>
          <w:sz w:val="22"/>
          <w:szCs w:val="22"/>
        </w:rPr>
        <w:t>Скопје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3569B">
        <w:rPr>
          <w:rFonts w:ascii="Arial" w:hAnsi="Arial" w:cs="Arial"/>
          <w:sz w:val="22"/>
          <w:szCs w:val="22"/>
        </w:rPr>
        <w:t>против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bookmarkStart w:id="10" w:name="Dolznik1"/>
      <w:bookmarkEnd w:id="10"/>
      <w:proofErr w:type="spellStart"/>
      <w:r w:rsidRPr="00E3569B">
        <w:rPr>
          <w:rFonts w:ascii="Arial" w:hAnsi="Arial" w:cs="Arial"/>
          <w:sz w:val="22"/>
          <w:szCs w:val="22"/>
        </w:rPr>
        <w:t>должникот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Крешимир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Терзиќ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од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bookmarkStart w:id="11" w:name="DolzGrad1"/>
      <w:bookmarkEnd w:id="11"/>
      <w:proofErr w:type="spellStart"/>
      <w:r w:rsidRPr="00E3569B">
        <w:rPr>
          <w:rFonts w:ascii="Arial" w:hAnsi="Arial" w:cs="Arial"/>
          <w:sz w:val="22"/>
          <w:szCs w:val="22"/>
        </w:rPr>
        <w:t>Скопје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со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bookmarkStart w:id="12" w:name="opis_edb1_dolz"/>
      <w:bookmarkEnd w:id="12"/>
      <w:r w:rsidRPr="00E3569B">
        <w:rPr>
          <w:rFonts w:ascii="Arial" w:hAnsi="Arial" w:cs="Arial"/>
          <w:sz w:val="22"/>
          <w:szCs w:val="22"/>
          <w:lang w:val="ru-RU"/>
        </w:rPr>
        <w:t>живеалиште на</w:t>
      </w:r>
      <w:r w:rsidRPr="00E3569B">
        <w:rPr>
          <w:rFonts w:ascii="Arial" w:hAnsi="Arial" w:cs="Arial"/>
          <w:sz w:val="22"/>
          <w:szCs w:val="22"/>
        </w:rPr>
        <w:t xml:space="preserve"> </w:t>
      </w:r>
      <w:bookmarkStart w:id="13" w:name="adresa1_dolz"/>
      <w:bookmarkEnd w:id="13"/>
      <w:proofErr w:type="spellStart"/>
      <w:r w:rsidRPr="00E3569B">
        <w:rPr>
          <w:rFonts w:ascii="Arial" w:hAnsi="Arial" w:cs="Arial"/>
          <w:sz w:val="22"/>
          <w:szCs w:val="22"/>
        </w:rPr>
        <w:t>ул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E3569B">
        <w:rPr>
          <w:rFonts w:ascii="Arial" w:hAnsi="Arial" w:cs="Arial"/>
          <w:sz w:val="22"/>
          <w:szCs w:val="22"/>
        </w:rPr>
        <w:t>Радишанска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бр</w:t>
      </w:r>
      <w:proofErr w:type="spellEnd"/>
      <w:r w:rsidRPr="00E3569B">
        <w:rPr>
          <w:rFonts w:ascii="Arial" w:hAnsi="Arial" w:cs="Arial"/>
          <w:sz w:val="22"/>
          <w:szCs w:val="22"/>
        </w:rPr>
        <w:t>.</w:t>
      </w:r>
      <w:proofErr w:type="gramEnd"/>
      <w:r w:rsidRPr="00E3569B">
        <w:rPr>
          <w:rFonts w:ascii="Arial" w:hAnsi="Arial" w:cs="Arial"/>
          <w:sz w:val="22"/>
          <w:szCs w:val="22"/>
        </w:rPr>
        <w:t xml:space="preserve"> 198, </w:t>
      </w:r>
      <w:proofErr w:type="spellStart"/>
      <w:r w:rsidRPr="00E3569B">
        <w:rPr>
          <w:rFonts w:ascii="Arial" w:hAnsi="Arial" w:cs="Arial"/>
          <w:sz w:val="22"/>
          <w:szCs w:val="22"/>
        </w:rPr>
        <w:t>Радишани</w:t>
      </w:r>
      <w:proofErr w:type="spellEnd"/>
      <w:r w:rsidRPr="00E3569B">
        <w:rPr>
          <w:rFonts w:ascii="Arial" w:hAnsi="Arial" w:cs="Arial"/>
          <w:noProof/>
          <w:sz w:val="22"/>
          <w:szCs w:val="22"/>
          <w:lang w:val="mk-MK" w:eastAsia="mk-MK"/>
        </w:rPr>
        <w:t>, а се однесува за доставување на</w:t>
      </w:r>
      <w:r w:rsidRPr="00E3569B">
        <w:rPr>
          <w:rFonts w:ascii="Arial" w:hAnsi="Arial" w:cs="Arial"/>
          <w:b/>
          <w:noProof/>
          <w:sz w:val="22"/>
          <w:szCs w:val="22"/>
          <w:lang w:val="mk-MK" w:eastAsia="mk-MK"/>
        </w:rPr>
        <w:t xml:space="preserve"> РЕШЕНИЕ ППНИ бр.764/24 од 16.10.2024 година на Основен граѓански суд Скопје за И.бр. 1879/2024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и</w:t>
      </w:r>
      <w:r w:rsidRPr="00E3569B">
        <w:rPr>
          <w:rFonts w:ascii="Arial" w:hAnsi="Arial" w:cs="Arial"/>
          <w:noProof/>
          <w:sz w:val="22"/>
          <w:szCs w:val="22"/>
          <w:lang w:val="mk-MK" w:eastAsia="mk-MK"/>
        </w:rPr>
        <w:t xml:space="preserve"> </w:t>
      </w:r>
      <w:r w:rsidRPr="00E3569B">
        <w:rPr>
          <w:rFonts w:ascii="Arial" w:hAnsi="Arial" w:cs="Arial"/>
          <w:b/>
          <w:noProof/>
          <w:sz w:val="22"/>
          <w:szCs w:val="22"/>
          <w:lang w:val="mk-MK" w:eastAsia="mk-MK"/>
        </w:rPr>
        <w:t>Заклучок за определување на проценител кој ќе врши процена на недвижност (врз основа на  член 176 став (1) од Законот за извршување) за И.бр. 1879/2024  од 21.11.2024 година на извршител Никола Богатинов од Скопје</w:t>
      </w:r>
      <w:r w:rsidRPr="00E3569B">
        <w:rPr>
          <w:rFonts w:ascii="Arial" w:hAnsi="Arial" w:cs="Arial"/>
          <w:noProof/>
          <w:sz w:val="22"/>
          <w:szCs w:val="22"/>
          <w:lang w:val="mk-MK" w:eastAsia="mk-MK"/>
        </w:rPr>
        <w:t xml:space="preserve">, на ден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03</w:t>
      </w:r>
      <w:r w:rsidRPr="00E3569B">
        <w:rPr>
          <w:rFonts w:ascii="Arial" w:hAnsi="Arial" w:cs="Arial"/>
          <w:noProof/>
          <w:sz w:val="22"/>
          <w:szCs w:val="22"/>
          <w:lang w:val="mk-MK" w:eastAsia="mk-MK"/>
        </w:rPr>
        <w:t>.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0</w:t>
      </w:r>
      <w:r w:rsidRPr="00E3569B">
        <w:rPr>
          <w:rFonts w:ascii="Arial" w:hAnsi="Arial" w:cs="Arial"/>
          <w:noProof/>
          <w:sz w:val="22"/>
          <w:szCs w:val="22"/>
          <w:lang w:val="mk-MK" w:eastAsia="mk-MK"/>
        </w:rPr>
        <w:t>1.202</w:t>
      </w:r>
      <w:r w:rsidR="00551C74">
        <w:rPr>
          <w:rFonts w:ascii="Arial" w:hAnsi="Arial" w:cs="Arial"/>
          <w:noProof/>
          <w:sz w:val="22"/>
          <w:szCs w:val="22"/>
          <w:lang w:val="mk-MK" w:eastAsia="mk-MK"/>
        </w:rPr>
        <w:t>5</w:t>
      </w:r>
      <w:bookmarkStart w:id="14" w:name="_GoBack"/>
      <w:bookmarkEnd w:id="14"/>
      <w:r w:rsidRPr="00E3569B">
        <w:rPr>
          <w:rFonts w:ascii="Arial" w:hAnsi="Arial" w:cs="Arial"/>
          <w:noProof/>
          <w:sz w:val="22"/>
          <w:szCs w:val="22"/>
          <w:lang w:val="mk-MK" w:eastAsia="mk-MK"/>
        </w:rPr>
        <w:t xml:space="preserve"> година го </w:t>
      </w:r>
    </w:p>
    <w:p w:rsidR="00E3569B" w:rsidRDefault="00E3569B" w:rsidP="00E3569B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E3569B" w:rsidRDefault="00E3569B" w:rsidP="00E3569B">
      <w:pPr>
        <w:ind w:left="43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ПОВИКУВА</w:t>
      </w:r>
    </w:p>
    <w:p w:rsidR="00E3569B" w:rsidRDefault="00E3569B" w:rsidP="00E3569B">
      <w:pPr>
        <w:ind w:left="43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E3569B" w:rsidRDefault="00E3569B" w:rsidP="00E3569B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должникот </w:t>
      </w:r>
      <w:proofErr w:type="spellStart"/>
      <w:r w:rsidRPr="00E3569B">
        <w:rPr>
          <w:rFonts w:ascii="Arial" w:hAnsi="Arial" w:cs="Arial"/>
          <w:sz w:val="22"/>
          <w:szCs w:val="22"/>
        </w:rPr>
        <w:t>Крешимир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Терзиќ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од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Скопје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со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r w:rsidRPr="00E3569B">
        <w:rPr>
          <w:rFonts w:ascii="Arial" w:hAnsi="Arial" w:cs="Arial"/>
          <w:sz w:val="22"/>
          <w:szCs w:val="22"/>
          <w:lang w:val="ru-RU"/>
        </w:rPr>
        <w:t>живеалиште на</w:t>
      </w:r>
      <w:r w:rsidRPr="00E35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ул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E3569B">
        <w:rPr>
          <w:rFonts w:ascii="Arial" w:hAnsi="Arial" w:cs="Arial"/>
          <w:sz w:val="22"/>
          <w:szCs w:val="22"/>
        </w:rPr>
        <w:t>Радишанска</w:t>
      </w:r>
      <w:proofErr w:type="spellEnd"/>
      <w:r w:rsidRPr="00E35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69B">
        <w:rPr>
          <w:rFonts w:ascii="Arial" w:hAnsi="Arial" w:cs="Arial"/>
          <w:sz w:val="22"/>
          <w:szCs w:val="22"/>
        </w:rPr>
        <w:t>бр</w:t>
      </w:r>
      <w:proofErr w:type="spellEnd"/>
      <w:r w:rsidRPr="00E3569B">
        <w:rPr>
          <w:rFonts w:ascii="Arial" w:hAnsi="Arial" w:cs="Arial"/>
          <w:sz w:val="22"/>
          <w:szCs w:val="22"/>
        </w:rPr>
        <w:t>.</w:t>
      </w:r>
      <w:proofErr w:type="gramEnd"/>
      <w:r w:rsidRPr="00E3569B">
        <w:rPr>
          <w:rFonts w:ascii="Arial" w:hAnsi="Arial" w:cs="Arial"/>
          <w:sz w:val="22"/>
          <w:szCs w:val="22"/>
        </w:rPr>
        <w:t xml:space="preserve"> 198, </w:t>
      </w:r>
      <w:proofErr w:type="spellStart"/>
      <w:r w:rsidRPr="00E3569B">
        <w:rPr>
          <w:rFonts w:ascii="Arial" w:hAnsi="Arial" w:cs="Arial"/>
          <w:sz w:val="22"/>
          <w:szCs w:val="22"/>
        </w:rPr>
        <w:t>Радишани</w:t>
      </w:r>
      <w:proofErr w:type="spellEnd"/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да се јави во канцеларијата на извршителот заради достава на </w:t>
      </w:r>
      <w:r w:rsidRPr="00E3569B">
        <w:rPr>
          <w:rFonts w:ascii="Arial" w:hAnsi="Arial" w:cs="Arial"/>
          <w:b/>
          <w:noProof/>
          <w:sz w:val="22"/>
          <w:szCs w:val="22"/>
          <w:lang w:val="mk-MK" w:eastAsia="mk-MK"/>
        </w:rPr>
        <w:t>РЕШЕНИЕ ППНИ бр.764/24 од 16.10.2024 година на Основен граѓански суд Скопје за И.бр. 1879/2024 и Заклучок за определување на проценител кој ќе врши процена на недвижност (врз основа на  член 176 став (1) од Законот за извршување) за И.бр. 1879/2024  од 21.11.2024 година на извршител Никола Богатинов од Скопје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, ВО РОК ОД 1 (ЕДЕН) ДЕН, сметано од денот на објавување на ова јавно повикување во јавното гласило.</w:t>
      </w:r>
    </w:p>
    <w:p w:rsidR="00E3569B" w:rsidRDefault="00E3569B" w:rsidP="00E3569B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E3569B" w:rsidRDefault="00E3569B" w:rsidP="00E3569B">
      <w:pPr>
        <w:ind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b/>
          <w:noProof/>
          <w:sz w:val="22"/>
          <w:szCs w:val="22"/>
          <w:lang w:val="mk-MK" w:eastAsia="mk-MK"/>
        </w:rPr>
        <w:t>СЕ ПРЕДУПРЕДУВА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должникот </w:t>
      </w:r>
      <w:r w:rsidRPr="00E3569B">
        <w:rPr>
          <w:rFonts w:ascii="Arial" w:hAnsi="Arial" w:cs="Arial"/>
          <w:noProof/>
          <w:sz w:val="22"/>
          <w:szCs w:val="22"/>
          <w:lang w:val="mk-MK" w:eastAsia="mk-MK"/>
        </w:rPr>
        <w:t>Крешимир Терзиќ од Скопје со живеалиште на ул. Радишанска бр. 198, Радишани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ab/>
      </w:r>
    </w:p>
    <w:p w:rsidR="00E3569B" w:rsidRDefault="00E3569B" w:rsidP="00E3569B">
      <w:pPr>
        <w:ind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E3569B" w:rsidRDefault="00E3569B" w:rsidP="00E3569B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E3569B" w:rsidRDefault="00E3569B" w:rsidP="00E3569B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E3569B" w:rsidRDefault="00E3569B" w:rsidP="00E3569B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995233" w:rsidRDefault="001E07A3" w:rsidP="00E3569B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5" w:name="OIzvrsitel1"/>
      <w:bookmarkEnd w:id="15"/>
      <w:r w:rsidR="00E3569B">
        <w:rPr>
          <w:b/>
          <w:sz w:val="28"/>
          <w:szCs w:val="28"/>
          <w:lang w:val="mk-MK"/>
        </w:rPr>
        <w:t>Никола Богатинов</w:t>
      </w:r>
    </w:p>
    <w:p w:rsidR="00174DBE" w:rsidRPr="00FF1C86" w:rsidRDefault="00486BE6" w:rsidP="00FF1C86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  <w:r w:rsidR="00551C7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6.75pt;height:73.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FF1C86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69B" w:rsidRDefault="00E3569B" w:rsidP="00E3569B">
      <w:r>
        <w:separator/>
      </w:r>
    </w:p>
  </w:endnote>
  <w:endnote w:type="continuationSeparator" w:id="0">
    <w:p w:rsidR="00E3569B" w:rsidRDefault="00E3569B" w:rsidP="00E3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69B" w:rsidRPr="00E3569B" w:rsidRDefault="00E3569B" w:rsidP="00E3569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51C74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69B" w:rsidRDefault="00E3569B" w:rsidP="00E3569B">
      <w:r>
        <w:separator/>
      </w:r>
    </w:p>
  </w:footnote>
  <w:footnote w:type="continuationSeparator" w:id="0">
    <w:p w:rsidR="00E3569B" w:rsidRDefault="00E3569B" w:rsidP="00E35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51C74"/>
    <w:rsid w:val="00573D5D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569B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356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3569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356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3569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4</cp:revision>
  <cp:lastPrinted>2025-01-03T10:45:00Z</cp:lastPrinted>
  <dcterms:created xsi:type="dcterms:W3CDTF">2025-01-03T10:37:00Z</dcterms:created>
  <dcterms:modified xsi:type="dcterms:W3CDTF">2025-01-03T10:48:00Z</dcterms:modified>
</cp:coreProperties>
</file>