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AA777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3F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3FFA">
              <w:rPr>
                <w:rFonts w:ascii="Arial" w:hAnsi="Arial" w:cs="Arial"/>
                <w:b/>
                <w:lang w:val="ru-RU"/>
              </w:rPr>
              <w:t>Жанета Пријевиќ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3F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3FFA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1D3FFA" w:rsidRPr="001D3FFA">
              <w:rPr>
                <w:rFonts w:ascii="Arial" w:hAnsi="Arial" w:cs="Arial"/>
                <w:b/>
                <w:lang w:val="ru-RU"/>
              </w:rPr>
              <w:t>52/24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3F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3FFA">
              <w:rPr>
                <w:rFonts w:ascii="Arial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3F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3FFA">
              <w:rPr>
                <w:rFonts w:ascii="Arial" w:hAnsi="Arial" w:cs="Arial"/>
                <w:b/>
                <w:lang w:val="ru-RU"/>
              </w:rPr>
              <w:t>Бул. 1-ви Мај бр.120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3F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3FFA">
              <w:rPr>
                <w:rFonts w:ascii="Arial" w:hAnsi="Arial" w:cs="Arial"/>
                <w:b/>
                <w:lang w:val="ru-RU"/>
              </w:rPr>
              <w:t>тел. 047 242-330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C774B" w:rsidRPr="00AC774B" w:rsidRDefault="00F52A1D" w:rsidP="00F52A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Жанета Пријевиќ  од </w:t>
      </w:r>
      <w:r>
        <w:rPr>
          <w:rFonts w:ascii="Arial" w:hAnsi="Arial" w:cs="Arial"/>
          <w:bCs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 со  ЕДБ </w:t>
      </w:r>
      <w:r>
        <w:rPr>
          <w:rFonts w:ascii="Arial" w:hAnsi="Arial" w:cs="Arial"/>
          <w:color w:val="000000"/>
          <w:lang w:val="mk-MK" w:eastAsia="mk-MK"/>
        </w:rPr>
        <w:t>4030989254937</w:t>
      </w:r>
      <w:r>
        <w:rPr>
          <w:rFonts w:ascii="Arial" w:hAnsi="Arial" w:cs="Arial"/>
          <w:lang w:val="mk-MK"/>
        </w:rPr>
        <w:t xml:space="preserve"> и  седиште на </w:t>
      </w:r>
      <w:r>
        <w:rPr>
          <w:rFonts w:ascii="Arial" w:hAnsi="Arial" w:cs="Arial"/>
          <w:color w:val="000000"/>
          <w:lang w:val="mk-MK" w:eastAsia="mk-MK"/>
        </w:rPr>
        <w:t>ул.Орце Николов бр.3</w:t>
      </w:r>
      <w:r>
        <w:rPr>
          <w:rFonts w:ascii="Arial" w:hAnsi="Arial" w:cs="Arial"/>
          <w:lang w:val="mk-MK"/>
        </w:rPr>
        <w:t xml:space="preserve">, засновано на извршната исправа И.бр.141/06 од 17.02.2006 на Основен суд Ресен и  </w:t>
      </w:r>
      <w:r>
        <w:rPr>
          <w:rFonts w:ascii="Arial" w:hAnsi="Arial" w:cs="Arial"/>
          <w:color w:val="000000"/>
          <w:lang w:val="mk-MK" w:eastAsia="mk-MK"/>
        </w:rPr>
        <w:t>Решение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Р.бр.58/2001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24.08.2001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Основен суд Ресен</w:t>
      </w:r>
      <w:r>
        <w:rPr>
          <w:rFonts w:ascii="Arial" w:hAnsi="Arial" w:cs="Arial"/>
          <w:lang w:val="mk-MK"/>
        </w:rPr>
        <w:t xml:space="preserve">, против заложниот  должник </w:t>
      </w:r>
      <w:r>
        <w:rPr>
          <w:rFonts w:ascii="Arial" w:hAnsi="Arial" w:cs="Arial"/>
          <w:color w:val="000000"/>
          <w:lang w:val="mk-MK" w:eastAsia="mk-MK"/>
        </w:rPr>
        <w:t xml:space="preserve">Цане Гроздановски 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Ресен</w:t>
      </w:r>
      <w:r w:rsidR="00561EE4">
        <w:rPr>
          <w:rFonts w:ascii="Arial" w:hAnsi="Arial" w:cs="Arial"/>
          <w:color w:val="000000"/>
          <w:lang w:val="mk-MK" w:eastAsia="mk-MK"/>
        </w:rPr>
        <w:t>,</w:t>
      </w:r>
      <w:r>
        <w:rPr>
          <w:rFonts w:ascii="Arial" w:hAnsi="Arial" w:cs="Arial"/>
          <w:lang w:val="mk-MK"/>
        </w:rPr>
        <w:t xml:space="preserve">  ул.5 ти Ноември бб и наследниците на заложниот должник Гоце Гроздановски бивш од Ресен 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2.526.750,00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</w:rPr>
        <w:t xml:space="preserve"> </w:t>
      </w:r>
      <w:r w:rsidR="00F53386">
        <w:rPr>
          <w:rFonts w:ascii="Arial" w:hAnsi="Arial" w:cs="Arial"/>
        </w:rPr>
        <w:t>13.06.</w:t>
      </w:r>
      <w:r>
        <w:rPr>
          <w:rFonts w:ascii="Arial" w:hAnsi="Arial" w:cs="Arial"/>
          <w:lang w:val="mk-MK"/>
        </w:rPr>
        <w:t>.2024</w:t>
      </w:r>
      <w:r>
        <w:rPr>
          <w:rFonts w:ascii="Arial" w:hAnsi="Arial" w:cs="Arial"/>
          <w:noProof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година го издава следниот:</w:t>
      </w:r>
      <w:r>
        <w:rPr>
          <w:rFonts w:ascii="Arial" w:hAnsi="Arial" w:cs="Arial"/>
          <w:lang w:val="mk-MK"/>
        </w:rPr>
        <w:tab/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09185C">
        <w:rPr>
          <w:rFonts w:ascii="Arial" w:hAnsi="Arial" w:cs="Arial"/>
          <w:b/>
          <w:lang w:val="mk-MK"/>
        </w:rPr>
        <w:t xml:space="preserve">ВТОРА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F52A1D" w:rsidRDefault="00905C7E" w:rsidP="00F52A1D">
      <w:pPr>
        <w:jc w:val="both"/>
        <w:rPr>
          <w:rFonts w:ascii="Arial" w:hAnsi="Arial" w:cs="Arial"/>
          <w:b/>
          <w:bCs/>
          <w:lang w:val="mk-MK"/>
        </w:rPr>
      </w:pPr>
      <w:r w:rsidRPr="00905C7E">
        <w:rPr>
          <w:rFonts w:ascii="Arial" w:hAnsi="Arial" w:cs="Arial"/>
          <w:lang w:val="mk-MK"/>
        </w:rPr>
        <w:t xml:space="preserve">СЕ ОПРЕДЕЛУВА </w:t>
      </w:r>
      <w:r w:rsidR="0009185C">
        <w:rPr>
          <w:rFonts w:ascii="Arial" w:hAnsi="Arial" w:cs="Arial"/>
          <w:lang w:val="mk-MK"/>
        </w:rPr>
        <w:t xml:space="preserve">втора 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како:</w:t>
      </w:r>
      <w:r w:rsidR="00F52A1D" w:rsidRPr="00F52A1D">
        <w:rPr>
          <w:rFonts w:ascii="Arial" w:hAnsi="Arial" w:cs="Arial"/>
          <w:b/>
          <w:bCs/>
          <w:lang w:val="mk-MK"/>
        </w:rPr>
        <w:t xml:space="preserve"> </w:t>
      </w:r>
      <w:r w:rsidR="00F52A1D">
        <w:rPr>
          <w:rFonts w:ascii="Arial" w:hAnsi="Arial" w:cs="Arial"/>
          <w:b/>
          <w:bCs/>
          <w:lang w:val="mk-MK"/>
        </w:rPr>
        <w:t>Станбен објект во Ресен со следните ознаки:</w:t>
      </w:r>
    </w:p>
    <w:p w:rsidR="00F52A1D" w:rsidRDefault="00F52A1D" w:rsidP="00F52A1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бр.4033 м.в.Бигла култура 50000 1 површина 145м2 право на сосопственост 832 и</w:t>
      </w:r>
    </w:p>
    <w:p w:rsidR="00F52A1D" w:rsidRDefault="00F52A1D" w:rsidP="00F52A1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бр.4033 м.в.Бигла култура 70000 1 површина 377м2 право на сосопственост 832 ,</w:t>
      </w:r>
    </w:p>
    <w:p w:rsidR="00F52A1D" w:rsidRDefault="00F52A1D" w:rsidP="00F52A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    Запишани во </w:t>
      </w:r>
      <w:r>
        <w:rPr>
          <w:rFonts w:ascii="Arial" w:hAnsi="Arial" w:cs="Arial"/>
          <w:b/>
          <w:bCs/>
          <w:lang w:val="mk-MK"/>
        </w:rPr>
        <w:t>Имотен лист бр.4800 за КО Ресен</w:t>
      </w:r>
      <w:r>
        <w:rPr>
          <w:rFonts w:ascii="Arial" w:hAnsi="Arial" w:cs="Arial"/>
          <w:bCs/>
          <w:lang w:val="mk-MK"/>
        </w:rPr>
        <w:t xml:space="preserve"> при АКН Ресен која се наоѓа во сосопственост на заложните должници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 xml:space="preserve">Цане Гроздановски 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 xml:space="preserve">Ресен </w:t>
      </w:r>
      <w:r>
        <w:rPr>
          <w:rFonts w:ascii="Arial" w:hAnsi="Arial" w:cs="Arial"/>
          <w:lang w:val="mk-MK"/>
        </w:rPr>
        <w:t xml:space="preserve"> со </w:t>
      </w:r>
      <w:r>
        <w:rPr>
          <w:rFonts w:ascii="Arial" w:hAnsi="Arial" w:cs="Arial"/>
          <w:color w:val="000000"/>
          <w:lang w:val="mk-MK" w:eastAsia="mk-MK"/>
        </w:rPr>
        <w:t xml:space="preserve"> и</w:t>
      </w:r>
      <w:r>
        <w:rPr>
          <w:rFonts w:ascii="Arial" w:hAnsi="Arial" w:cs="Arial"/>
          <w:lang w:val="mk-MK"/>
        </w:rPr>
        <w:t xml:space="preserve"> живеалиште во Ресен на ул.5 ти Ноември бб и заложниот должник Гоце Гроздановски бивш од Ресен;</w:t>
      </w:r>
    </w:p>
    <w:p w:rsidR="00F52A1D" w:rsidRDefault="00F52A1D" w:rsidP="00F52A1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-КП бр.4033 дел0 ул.11 ти септември бр.1 намена логии,балкони,тераси,влез 1 кат 1 број 1 површина 20 м2 право на сопственост 831 и </w:t>
      </w:r>
    </w:p>
    <w:p w:rsidR="00F52A1D" w:rsidRDefault="00F52A1D" w:rsidP="00F52A1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-КП бр.4033 дел0 ул.11 ти септември  намена стан во семејна станбена зграда ,влез 1 кат 1 број 1 површина 100 м2 право на сопственост 831 и </w:t>
      </w:r>
    </w:p>
    <w:p w:rsidR="00F52A1D" w:rsidRDefault="00F52A1D" w:rsidP="00F52A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    Запишани во </w:t>
      </w:r>
      <w:r>
        <w:rPr>
          <w:rFonts w:ascii="Arial" w:hAnsi="Arial" w:cs="Arial"/>
          <w:b/>
          <w:bCs/>
          <w:lang w:val="mk-MK"/>
        </w:rPr>
        <w:t>Имотен лист бр.6440 за КО Ресен</w:t>
      </w:r>
      <w:r>
        <w:rPr>
          <w:rFonts w:ascii="Arial" w:hAnsi="Arial" w:cs="Arial"/>
          <w:bCs/>
          <w:lang w:val="mk-MK"/>
        </w:rPr>
        <w:t xml:space="preserve"> при АКН Ресен која се наоѓа во сопственост на </w:t>
      </w:r>
      <w:r>
        <w:rPr>
          <w:rFonts w:ascii="Arial" w:hAnsi="Arial" w:cs="Arial"/>
          <w:lang w:val="mk-MK"/>
        </w:rPr>
        <w:t>заложниот должник Гоце Гроздановски бивш од Ресен;</w:t>
      </w:r>
    </w:p>
    <w:p w:rsidR="00F52A1D" w:rsidRDefault="00F52A1D" w:rsidP="00F52A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 бр.4033 дел 0 ул.11 ти септември намена стан во семејна станбена зграда  влез 1 кат ПР број 1 површина 83 м2 право на сопственост 831,</w:t>
      </w:r>
    </w:p>
    <w:p w:rsidR="00F52A1D" w:rsidRDefault="00F52A1D" w:rsidP="00F52A1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  Запишани во </w:t>
      </w:r>
      <w:r>
        <w:rPr>
          <w:rFonts w:ascii="Arial" w:hAnsi="Arial" w:cs="Arial"/>
          <w:b/>
          <w:bCs/>
          <w:lang w:val="mk-MK"/>
        </w:rPr>
        <w:t>Имотен лист бр.6441 за КО Ресен</w:t>
      </w:r>
      <w:r>
        <w:rPr>
          <w:rFonts w:ascii="Arial" w:hAnsi="Arial" w:cs="Arial"/>
          <w:bCs/>
          <w:lang w:val="mk-MK"/>
        </w:rPr>
        <w:t xml:space="preserve"> при АКН Ресен која се наоѓа во сопственост на заложниот должник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 xml:space="preserve">Цане Гроздановски 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 xml:space="preserve">Ресен </w:t>
      </w:r>
      <w:r>
        <w:rPr>
          <w:rFonts w:ascii="Arial" w:hAnsi="Arial" w:cs="Arial"/>
          <w:lang w:val="mk-MK"/>
        </w:rPr>
        <w:t xml:space="preserve"> со  живеалиште во Ресен на ул.5 ти Ноември бб ;</w:t>
      </w:r>
      <w:r>
        <w:rPr>
          <w:rFonts w:ascii="Arial" w:hAnsi="Arial" w:cs="Arial"/>
          <w:bCs/>
          <w:lang w:val="mk-MK"/>
        </w:rPr>
        <w:t xml:space="preserve"> и </w:t>
      </w:r>
    </w:p>
    <w:p w:rsidR="00F52A1D" w:rsidRDefault="00F52A1D" w:rsidP="00F52A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   </w:t>
      </w:r>
      <w:r>
        <w:rPr>
          <w:rFonts w:ascii="Arial" w:hAnsi="Arial" w:cs="Arial"/>
          <w:lang w:val="mk-MK"/>
        </w:rPr>
        <w:t>недвижности констатирани во Геодетски елаборат на приватното геодетско биро ГЕО ЈИС од 03.06.2014 година ,односно:</w:t>
      </w:r>
    </w:p>
    <w:p w:rsidR="00F52A1D" w:rsidRDefault="00F52A1D" w:rsidP="00F52A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-КП 4033 адреса 11 Септември Ресен ,ПП лпг.бал.тер.Кат 1,24,66м2;(разлика со ИЛ - 4.66м2);</w:t>
      </w:r>
    </w:p>
    <w:p w:rsidR="00F52A1D" w:rsidRDefault="00F52A1D" w:rsidP="00F52A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 4033 адреса 11 Септември Ресен,СТ.Кат 1,107,18 м2;(разлика со ИЛ – 7.18 м2);</w:t>
      </w:r>
    </w:p>
    <w:p w:rsidR="00F52A1D" w:rsidRDefault="00F52A1D" w:rsidP="00F52A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 4033 адреса 11 Септември Ресен,СТ ПР , 112,36м2;(разлика со ИЛ – 29.36м„);</w:t>
      </w:r>
    </w:p>
    <w:p w:rsidR="00F52A1D" w:rsidRDefault="00F52A1D" w:rsidP="00F52A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           сосопственост на заложните должници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 xml:space="preserve">Цане Гроздановски 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 xml:space="preserve">Ресен </w:t>
      </w:r>
      <w:r>
        <w:rPr>
          <w:rFonts w:ascii="Arial" w:hAnsi="Arial" w:cs="Arial"/>
          <w:lang w:val="mk-MK"/>
        </w:rPr>
        <w:t xml:space="preserve"> со  живеалиште во Ресен на ул.5 ти Ноември бб и заложниот должник Гоце Гроздановски бивш од Ресен ;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09185C">
        <w:rPr>
          <w:rFonts w:ascii="Arial" w:hAnsi="Arial" w:cs="Arial"/>
          <w:lang w:val="mk-MK"/>
        </w:rPr>
        <w:t>02.07</w:t>
      </w:r>
      <w:r w:rsidR="00F52A1D">
        <w:rPr>
          <w:rFonts w:ascii="Arial" w:hAnsi="Arial" w:cs="Arial"/>
          <w:lang w:val="mk-MK"/>
        </w:rPr>
        <w:t xml:space="preserve">.2024 </w:t>
      </w:r>
      <w:r w:rsidRPr="00905C7E">
        <w:rPr>
          <w:rFonts w:ascii="Arial" w:hAnsi="Arial" w:cs="Arial"/>
          <w:lang w:val="mk-MK"/>
        </w:rPr>
        <w:t xml:space="preserve">година во </w:t>
      </w:r>
      <w:r w:rsidR="00F52A1D">
        <w:rPr>
          <w:rFonts w:ascii="Arial" w:hAnsi="Arial" w:cs="Arial"/>
          <w:lang w:val="mk-MK"/>
        </w:rPr>
        <w:t xml:space="preserve">11 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 w:rsidR="00F52A1D">
        <w:rPr>
          <w:rFonts w:ascii="Arial" w:hAnsi="Arial" w:cs="Arial"/>
          <w:lang w:val="mk-MK"/>
        </w:rPr>
        <w:t>извршител Жанета Пријевиќ на ул. Бул. 1ви Мај бр. 120 во Битола .</w:t>
      </w:r>
      <w:r w:rsidRPr="00905C7E">
        <w:rPr>
          <w:rFonts w:ascii="Arial" w:hAnsi="Arial" w:cs="Arial"/>
          <w:lang w:val="mk-MK"/>
        </w:rPr>
        <w:t xml:space="preserve">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F52A1D">
        <w:rPr>
          <w:rFonts w:ascii="Arial" w:hAnsi="Arial" w:cs="Arial"/>
          <w:lang w:val="mk-MK"/>
        </w:rPr>
        <w:t xml:space="preserve">И.бр. 52/24 од 17.05.2024 </w:t>
      </w:r>
      <w:r w:rsidRPr="00905C7E">
        <w:rPr>
          <w:rFonts w:ascii="Arial" w:hAnsi="Arial" w:cs="Arial"/>
          <w:lang w:val="mk-MK"/>
        </w:rPr>
        <w:t xml:space="preserve">,  изнесува </w:t>
      </w:r>
      <w:r w:rsidR="0009185C">
        <w:rPr>
          <w:rFonts w:ascii="Arial" w:hAnsi="Arial" w:cs="Arial"/>
          <w:lang w:val="mk-MK"/>
        </w:rPr>
        <w:t>2.714.950</w:t>
      </w:r>
      <w:r w:rsidR="00F52A1D">
        <w:rPr>
          <w:rFonts w:ascii="Arial" w:hAnsi="Arial" w:cs="Arial"/>
          <w:lang w:val="mk-MK"/>
        </w:rPr>
        <w:t xml:space="preserve">,00 </w:t>
      </w:r>
      <w:r w:rsidRPr="00905C7E">
        <w:rPr>
          <w:rFonts w:ascii="Arial" w:hAnsi="Arial" w:cs="Arial"/>
          <w:lang w:val="mk-MK"/>
        </w:rPr>
        <w:t xml:space="preserve">денари, под која недвижноста не може да се продаде на </w:t>
      </w:r>
      <w:r w:rsidR="0009185C">
        <w:rPr>
          <w:rFonts w:ascii="Arial" w:hAnsi="Arial" w:cs="Arial"/>
          <w:lang w:val="mk-MK"/>
        </w:rPr>
        <w:t xml:space="preserve">второто </w:t>
      </w:r>
      <w:r w:rsidRPr="00905C7E">
        <w:rPr>
          <w:rFonts w:ascii="Arial" w:hAnsi="Arial" w:cs="Arial"/>
          <w:lang w:val="mk-MK"/>
        </w:rPr>
        <w:t xml:space="preserve"> јавно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Недвижноста е оптоварена со следните товари и службености</w:t>
      </w:r>
      <w:r w:rsidR="0009185C">
        <w:rPr>
          <w:rFonts w:ascii="Arial" w:hAnsi="Arial" w:cs="Arial"/>
          <w:lang w:val="mk-MK"/>
        </w:rPr>
        <w:t>-</w:t>
      </w:r>
      <w:r w:rsidRPr="00905C7E">
        <w:rPr>
          <w:rFonts w:ascii="Arial" w:hAnsi="Arial" w:cs="Arial"/>
          <w:lang w:val="mk-MK"/>
        </w:rPr>
        <w:t xml:space="preserve"> </w:t>
      </w:r>
      <w:r w:rsidR="00F52A1D">
        <w:rPr>
          <w:rFonts w:ascii="Arial" w:hAnsi="Arial" w:cs="Arial"/>
          <w:lang w:val="mk-MK"/>
        </w:rPr>
        <w:t>хипотека на овде доверителот 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09185C">
        <w:rPr>
          <w:rFonts w:ascii="Arial" w:hAnsi="Arial" w:cs="Arial"/>
          <w:lang w:val="mk-MK"/>
        </w:rPr>
        <w:t>, односно 404.371,00 денари.</w:t>
      </w:r>
      <w:r w:rsidRPr="00905C7E">
        <w:rPr>
          <w:rFonts w:ascii="Arial" w:hAnsi="Arial" w:cs="Arial"/>
          <w:lang w:val="mk-MK"/>
        </w:rPr>
        <w:t xml:space="preserve"> </w:t>
      </w:r>
    </w:p>
    <w:p w:rsidR="00905C7E" w:rsidRPr="00F52A1D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1D3FFA" w:rsidRPr="001D3FFA">
        <w:rPr>
          <w:rFonts w:ascii="Arial" w:hAnsi="Arial" w:cs="Arial"/>
          <w:color w:val="000000"/>
          <w:lang w:val="en-US"/>
        </w:rPr>
        <w:t>250040900651220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1D3FFA" w:rsidRPr="001D3FFA">
        <w:rPr>
          <w:rFonts w:ascii="Arial" w:hAnsi="Arial" w:cs="Arial"/>
          <w:color w:val="000000"/>
          <w:lang w:val="en-US"/>
        </w:rPr>
        <w:t>Шпаркасе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1D3FFA" w:rsidRPr="001D3FFA">
        <w:rPr>
          <w:rFonts w:ascii="Arial" w:hAnsi="Arial" w:cs="Arial"/>
          <w:color w:val="000000"/>
          <w:lang w:val="en-US"/>
        </w:rPr>
        <w:t>МК5002006112448</w:t>
      </w:r>
      <w:r w:rsidR="00F52A1D">
        <w:rPr>
          <w:rFonts w:ascii="Arial" w:hAnsi="Arial" w:cs="Arial"/>
          <w:lang w:val="mk-MK"/>
        </w:rPr>
        <w:t xml:space="preserve">, најдоцна до </w:t>
      </w:r>
      <w:r w:rsidR="0009185C">
        <w:rPr>
          <w:rFonts w:ascii="Arial" w:hAnsi="Arial" w:cs="Arial"/>
          <w:lang w:val="mk-MK"/>
        </w:rPr>
        <w:t>28.06</w:t>
      </w:r>
      <w:r w:rsidR="00F52A1D">
        <w:rPr>
          <w:rFonts w:ascii="Arial" w:hAnsi="Arial" w:cs="Arial"/>
          <w:lang w:val="mk-MK"/>
        </w:rPr>
        <w:t>.2024 година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52A1D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F52A1D" w:rsidP="00905C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Данокот на промет пага на терет на купувачот 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F52A1D">
        <w:rPr>
          <w:rFonts w:ascii="Arial" w:hAnsi="Arial" w:cs="Arial"/>
          <w:lang w:val="mk-MK"/>
        </w:rPr>
        <w:t xml:space="preserve">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4D4023" w:rsidRDefault="007B46B2" w:rsidP="004D4023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 w:rsidR="00F52A1D">
        <w:rPr>
          <w:rFonts w:ascii="Calibri" w:hAnsi="Calibri"/>
          <w:lang w:val="mk-MK"/>
        </w:rPr>
        <w:t xml:space="preserve">      </w:t>
      </w:r>
      <w:r w:rsidR="004D4023">
        <w:rPr>
          <w:lang w:val="mk-MK"/>
        </w:rPr>
        <w:t xml:space="preserve">   </w:t>
      </w:r>
      <w:r w:rsidR="004D4023"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3"/>
        <w:gridCol w:w="5228"/>
      </w:tblGrid>
      <w:tr w:rsidR="004D4023" w:rsidTr="004D4023">
        <w:tc>
          <w:tcPr>
            <w:tcW w:w="5377" w:type="dxa"/>
          </w:tcPr>
          <w:p w:rsidR="004D4023" w:rsidRDefault="004D4023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4D4023" w:rsidRDefault="004D4023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4D4023" w:rsidRDefault="004D4023" w:rsidP="004D4023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7B46B2" w:rsidRDefault="00F52A1D" w:rsidP="004D4023">
      <w:pPr>
        <w:jc w:val="both"/>
        <w:rPr>
          <w:lang w:val="mk-MK"/>
        </w:rPr>
      </w:pPr>
      <w:r>
        <w:rPr>
          <w:rFonts w:ascii="Calibri" w:hAnsi="Calibri"/>
          <w:lang w:val="mk-MK"/>
        </w:rPr>
        <w:t xml:space="preserve">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770"/>
    <w:rsid w:val="0009185C"/>
    <w:rsid w:val="0015082C"/>
    <w:rsid w:val="00162356"/>
    <w:rsid w:val="001D1202"/>
    <w:rsid w:val="001D3FFA"/>
    <w:rsid w:val="00285A4E"/>
    <w:rsid w:val="002D6E87"/>
    <w:rsid w:val="00334708"/>
    <w:rsid w:val="003711E6"/>
    <w:rsid w:val="003F4FE9"/>
    <w:rsid w:val="004D4023"/>
    <w:rsid w:val="00561EE4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A7770"/>
    <w:rsid w:val="00AC774B"/>
    <w:rsid w:val="00AF6DA8"/>
    <w:rsid w:val="00BF4AB8"/>
    <w:rsid w:val="00C557C5"/>
    <w:rsid w:val="00D07FD4"/>
    <w:rsid w:val="00D263B4"/>
    <w:rsid w:val="00D319A6"/>
    <w:rsid w:val="00D861FC"/>
    <w:rsid w:val="00DE5FF1"/>
    <w:rsid w:val="00E469A1"/>
    <w:rsid w:val="00E81523"/>
    <w:rsid w:val="00EA652F"/>
    <w:rsid w:val="00F52A1D"/>
    <w:rsid w:val="00F5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74;&#1090;&#1086;&#1088;&#1072;%20&#1087;&#1088;&#1086;&#1076;&#1072;&#1078;&#1073;&#1072;_13.06.2024_4449%20(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продажба_13.06.2024_4449 (3)</Template>
  <TotalTime>1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2003-12-24T09:44:00Z</cp:lastPrinted>
  <dcterms:created xsi:type="dcterms:W3CDTF">2024-06-14T08:20:00Z</dcterms:created>
  <dcterms:modified xsi:type="dcterms:W3CDTF">2024-06-14T08:21:00Z</dcterms:modified>
</cp:coreProperties>
</file>