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_xmlsignatures/sig2.xml" ContentType="application/vnd.openxmlformats-package.digital-signature-xmlsignatur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3954D2">
        <w:tc>
          <w:tcPr>
            <w:tcW w:w="6204" w:type="dxa"/>
            <w:hideMark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3954D2">
        <w:tc>
          <w:tcPr>
            <w:tcW w:w="6204" w:type="dxa"/>
            <w:hideMark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954D2">
        <w:tc>
          <w:tcPr>
            <w:tcW w:w="6204" w:type="dxa"/>
            <w:hideMark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3954D2">
        <w:tc>
          <w:tcPr>
            <w:tcW w:w="6204" w:type="dxa"/>
            <w:hideMark/>
          </w:tcPr>
          <w:p w:rsidR="00823825" w:rsidRPr="00DB4229" w:rsidRDefault="003954D2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Јасер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Асани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954D2">
        <w:tc>
          <w:tcPr>
            <w:tcW w:w="6204" w:type="dxa"/>
            <w:hideMark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954D2">
        <w:tc>
          <w:tcPr>
            <w:tcW w:w="6204" w:type="dxa"/>
            <w:hideMark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3954D2">
              <w:rPr>
                <w:rFonts w:ascii="Arial" w:eastAsia="Times New Roman" w:hAnsi="Arial" w:cs="Arial"/>
                <w:b/>
                <w:lang w:val="en-US"/>
              </w:rPr>
              <w:t>754/2016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3954D2">
        <w:tc>
          <w:tcPr>
            <w:tcW w:w="6204" w:type="dxa"/>
            <w:hideMark/>
          </w:tcPr>
          <w:p w:rsidR="00823825" w:rsidRPr="00DB4229" w:rsidRDefault="003954D2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Гостивар и Кичево</w:t>
            </w:r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954D2">
        <w:tc>
          <w:tcPr>
            <w:tcW w:w="6204" w:type="dxa"/>
            <w:hideMark/>
          </w:tcPr>
          <w:p w:rsidR="00823825" w:rsidRPr="00DB4229" w:rsidRDefault="003954D2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ул.Браќа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Ѓиноски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бр.46</w:t>
            </w:r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3954D2">
        <w:tc>
          <w:tcPr>
            <w:tcW w:w="6204" w:type="dxa"/>
            <w:hideMark/>
          </w:tcPr>
          <w:p w:rsidR="00823825" w:rsidRPr="00DB4229" w:rsidRDefault="003954D2" w:rsidP="003954D2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042 521-010</w:t>
            </w:r>
          </w:p>
        </w:tc>
        <w:tc>
          <w:tcPr>
            <w:tcW w:w="566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3954D2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3954D2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Извршителот </w:t>
      </w:r>
      <w:bookmarkStart w:id="5" w:name="Izvrsitel"/>
      <w:bookmarkEnd w:id="5"/>
      <w:r>
        <w:rPr>
          <w:rFonts w:ascii="Arial" w:hAnsi="Arial" w:cs="Arial"/>
        </w:rPr>
        <w:t xml:space="preserve">Јасер Асани од </w:t>
      </w:r>
      <w:bookmarkStart w:id="6" w:name="Adresa"/>
      <w:bookmarkEnd w:id="6"/>
      <w:r>
        <w:rPr>
          <w:rFonts w:ascii="Arial" w:hAnsi="Arial" w:cs="Arial"/>
        </w:rPr>
        <w:t xml:space="preserve">Гостивар, ул.Браќа Ѓиноски бр.46 врз основа на барањето за спроведување на извршување од </w:t>
      </w:r>
      <w:bookmarkStart w:id="7" w:name="Doveritel1"/>
      <w:bookmarkEnd w:id="7"/>
      <w:r>
        <w:rPr>
          <w:rFonts w:ascii="Arial" w:hAnsi="Arial" w:cs="Arial"/>
        </w:rPr>
        <w:t xml:space="preserve">доверителот </w:t>
      </w:r>
      <w:proofErr w:type="spellStart"/>
      <w:r>
        <w:rPr>
          <w:rFonts w:ascii="Arial" w:hAnsi="Arial" w:cs="Arial"/>
          <w:lang w:val="en-US"/>
        </w:rPr>
        <w:t>Друш</w:t>
      </w:r>
      <w:proofErr w:type="spellEnd"/>
      <w:r>
        <w:rPr>
          <w:rFonts w:ascii="Arial" w:hAnsi="Arial" w:cs="Arial"/>
        </w:rPr>
        <w:t>т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финансиски</w:t>
      </w:r>
      <w:proofErr w:type="spellEnd"/>
      <w:r>
        <w:rPr>
          <w:rFonts w:ascii="Arial" w:hAnsi="Arial" w:cs="Arial"/>
        </w:rPr>
        <w:t xml:space="preserve"> консалтинг и услуги ЕОS МАТРИХ ДООЕЛ Скопје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од </w:t>
      </w:r>
      <w:bookmarkStart w:id="8" w:name="DovGrad1"/>
      <w:bookmarkEnd w:id="8"/>
      <w:r>
        <w:rPr>
          <w:rFonts w:ascii="Arial" w:hAnsi="Arial" w:cs="Arial"/>
        </w:rPr>
        <w:t>Скопје</w:t>
      </w:r>
      <w:r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</w:rPr>
        <w:t xml:space="preserve">со </w:t>
      </w:r>
      <w:bookmarkStart w:id="9" w:name="opis_edb1"/>
      <w:bookmarkEnd w:id="9"/>
      <w:r>
        <w:rPr>
          <w:rFonts w:ascii="Arial" w:hAnsi="Arial" w:cs="Arial"/>
        </w:rPr>
        <w:t xml:space="preserve">ЕДБ </w:t>
      </w:r>
      <w:bookmarkStart w:id="10" w:name="edb1"/>
      <w:bookmarkEnd w:id="10"/>
      <w:r>
        <w:rPr>
          <w:rFonts w:ascii="Arial" w:hAnsi="Arial" w:cs="Arial"/>
        </w:rPr>
        <w:t xml:space="preserve"> </w:t>
      </w:r>
      <w:bookmarkStart w:id="11" w:name="opis_sed1"/>
      <w:bookmarkEnd w:id="11"/>
      <w:r>
        <w:rPr>
          <w:rFonts w:ascii="Arial" w:hAnsi="Arial" w:cs="Arial"/>
        </w:rPr>
        <w:t xml:space="preserve">и седиште на  </w:t>
      </w:r>
      <w:bookmarkStart w:id="12" w:name="adresa1"/>
      <w:bookmarkEnd w:id="12"/>
      <w:r>
        <w:rPr>
          <w:rFonts w:ascii="Arial" w:hAnsi="Arial" w:cs="Arial"/>
        </w:rPr>
        <w:t>ул.Аминта Третти бр.1  преку полномошник Адвокат Јованоски Александар</w:t>
      </w:r>
      <w:r>
        <w:rPr>
          <w:rFonts w:ascii="Arial" w:hAnsi="Arial" w:cs="Arial"/>
          <w:lang w:val="ru-RU"/>
        </w:rPr>
        <w:t>,</w:t>
      </w:r>
      <w:r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 xml:space="preserve">засновано на извршната исправа </w:t>
      </w:r>
      <w:bookmarkStart w:id="17" w:name="IzvIsprava"/>
      <w:bookmarkEnd w:id="17"/>
      <w:r>
        <w:rPr>
          <w:rFonts w:ascii="Arial" w:hAnsi="Arial" w:cs="Arial"/>
        </w:rPr>
        <w:t xml:space="preserve">ОДУ.бр.789/14 од 20.05.2014 година на Нотар Себаедин Даути, против </w:t>
      </w:r>
      <w:bookmarkStart w:id="18" w:name="Dolznik1"/>
      <w:bookmarkEnd w:id="18"/>
      <w:r>
        <w:rPr>
          <w:rFonts w:ascii="Arial" w:hAnsi="Arial" w:cs="Arial"/>
        </w:rPr>
        <w:t xml:space="preserve">должникот Далипи Шуваип од </w:t>
      </w:r>
      <w:bookmarkStart w:id="19" w:name="DolzGrad1"/>
      <w:bookmarkEnd w:id="19"/>
      <w:r>
        <w:rPr>
          <w:rFonts w:ascii="Arial" w:hAnsi="Arial" w:cs="Arial"/>
        </w:rPr>
        <w:t xml:space="preserve">Гостивар со </w:t>
      </w:r>
      <w:bookmarkStart w:id="20" w:name="opis_edb1_dolz"/>
      <w:bookmarkEnd w:id="20"/>
      <w:r>
        <w:rPr>
          <w:rFonts w:ascii="Arial" w:hAnsi="Arial" w:cs="Arial"/>
        </w:rPr>
        <w:t>ЕМБГ</w:t>
      </w:r>
      <w:r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>
        <w:rPr>
          <w:rFonts w:ascii="Arial" w:hAnsi="Arial" w:cs="Arial"/>
          <w:lang w:val="ru-RU"/>
        </w:rPr>
        <w:t>и живеалиште на</w:t>
      </w:r>
      <w:r>
        <w:rPr>
          <w:rFonts w:ascii="Arial" w:hAnsi="Arial" w:cs="Arial"/>
        </w:rPr>
        <w:t xml:space="preserve"> </w:t>
      </w:r>
      <w:bookmarkStart w:id="24" w:name="adresa1_dolz"/>
      <w:bookmarkEnd w:id="24"/>
      <w:r>
        <w:rPr>
          <w:rFonts w:ascii="Arial" w:hAnsi="Arial" w:cs="Arial"/>
        </w:rPr>
        <w:t xml:space="preserve">ул.Гоце Делчев бр.4/2, </w:t>
      </w:r>
      <w:bookmarkStart w:id="25" w:name="Dolznik2"/>
      <w:bookmarkEnd w:id="25"/>
      <w:r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>
        <w:rPr>
          <w:rFonts w:ascii="Arial" w:hAnsi="Arial" w:cs="Arial"/>
        </w:rPr>
        <w:t xml:space="preserve">Далипи Шуваип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27" w:name="DatumIzdava"/>
      <w:bookmarkEnd w:id="27"/>
      <w:r>
        <w:rPr>
          <w:rFonts w:ascii="Arial" w:hAnsi="Arial" w:cs="Arial"/>
        </w:rPr>
        <w:t>25.11.2022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3954D2" w:rsidRDefault="003954D2" w:rsidP="003954D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3954D2" w:rsidRDefault="003954D2" w:rsidP="003954D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ЗА  ТРЕТА УСНА ЈАВНА ПРОДАЖБА</w:t>
      </w:r>
    </w:p>
    <w:p w:rsidR="003954D2" w:rsidRDefault="003954D2" w:rsidP="003954D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54D2" w:rsidRDefault="003954D2" w:rsidP="003954D2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eastAsia="Times New Roman" w:hAnsi="Arial" w:cs="Arial"/>
        </w:rPr>
        <w:t xml:space="preserve">СЕ ОПРЕДЕЛУВА  продажба со усно јавно наддавање на недвижноста </w:t>
      </w:r>
      <w:r>
        <w:rPr>
          <w:rFonts w:ascii="Arial" w:hAnsi="Arial" w:cs="Arial"/>
        </w:rPr>
        <w:t xml:space="preserve">запишана во </w:t>
      </w:r>
      <w:r>
        <w:rPr>
          <w:rFonts w:ascii="Arial" w:hAnsi="Arial" w:cs="Arial"/>
          <w:b/>
        </w:rPr>
        <w:t>Имотен лист бр.</w:t>
      </w:r>
      <w:r>
        <w:rPr>
          <w:rFonts w:ascii="Arial" w:hAnsi="Arial" w:cs="Arial"/>
          <w:b/>
          <w:lang w:val="en-US"/>
        </w:rPr>
        <w:t xml:space="preserve">4337 </w:t>
      </w:r>
      <w:r>
        <w:rPr>
          <w:rFonts w:ascii="Arial" w:hAnsi="Arial" w:cs="Arial"/>
          <w:b/>
        </w:rPr>
        <w:t>Катастарска општина: ГОСТИВАР-1</w:t>
      </w:r>
      <w:r>
        <w:rPr>
          <w:rFonts w:ascii="Arial" w:hAnsi="Arial" w:cs="Arial"/>
        </w:rPr>
        <w:t>, со следните ознаки</w:t>
      </w:r>
      <w:r>
        <w:rPr>
          <w:rFonts w:ascii="Arial" w:hAnsi="Arial" w:cs="Arial"/>
          <w:lang w:val="ru-RU"/>
        </w:rPr>
        <w:t>: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>ЛИСТ А: ПОДАТОЦИ ЗА НОСИТЕЛОТ НА ПРАВОТО НА СОПСТВЕНОСТ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Име и презиме/ Назив Зулќуфли Далипи, адреса/седиште с.Корито, Гостивар, дел на недвижност 1/2, правен основ на запишување Солемнизација на Договор за подарок на недвижен имот ОДУ.бр.924/19 од 10.09.2019 година од Нотар Вјолца Мехмеди од Гостивар, бр.на предмет по кој е извршено запишување 1112-2186/2019, датум и час на запишување 11.09.2019 11</w:t>
      </w:r>
      <w:r>
        <w:rPr>
          <w:rFonts w:ascii="Arial" w:hAnsi="Arial" w:cs="Arial"/>
          <w:lang w:val="en-US"/>
        </w:rPr>
        <w:t>:07:01.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Име и презиме/ Назив Шуваип Далипи, адреса/седиште нас.,,Питарница 6,,бб, Гостивар, дел на недвижност 1/2, правен основ на запишување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>15</w:t>
      </w:r>
      <w:r>
        <w:rPr>
          <w:rFonts w:ascii="Arial" w:hAnsi="Arial" w:cs="Arial"/>
          <w:lang w:val="en-US"/>
        </w:rPr>
        <w:t>:0</w:t>
      </w:r>
      <w:r>
        <w:rPr>
          <w:rFonts w:ascii="Arial" w:hAnsi="Arial" w:cs="Arial"/>
        </w:rPr>
        <w:t>7</w:t>
      </w:r>
      <w:r>
        <w:rPr>
          <w:rFonts w:ascii="Arial" w:hAnsi="Arial" w:cs="Arial"/>
          <w:lang w:val="en-US"/>
        </w:rPr>
        <w:t>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ru-RU"/>
        </w:rPr>
        <w:t xml:space="preserve">ЛИСТ Б: ПОДАТОЦИ ЗА ЗЕМЈИШТЕТО </w:t>
      </w:r>
      <w:r>
        <w:rPr>
          <w:rFonts w:ascii="Arial" w:hAnsi="Arial" w:cs="Arial"/>
          <w:b/>
          <w:lang w:val="en-US"/>
        </w:rPr>
        <w:t>(</w:t>
      </w:r>
      <w:r>
        <w:rPr>
          <w:rFonts w:ascii="Arial" w:hAnsi="Arial" w:cs="Arial"/>
          <w:b/>
          <w:lang w:val="ru-RU"/>
        </w:rPr>
        <w:t>КАТАСТАРСКА ПАРЦЕЛА</w:t>
      </w:r>
      <w:r>
        <w:rPr>
          <w:rFonts w:ascii="Arial" w:hAnsi="Arial" w:cs="Arial"/>
          <w:b/>
          <w:lang w:val="en-US"/>
        </w:rPr>
        <w:t>)</w:t>
      </w:r>
      <w:r>
        <w:rPr>
          <w:rFonts w:ascii="Arial" w:hAnsi="Arial" w:cs="Arial"/>
          <w:b/>
          <w:lang w:val="ru-RU"/>
        </w:rPr>
        <w:t xml:space="preserve"> </w:t>
      </w:r>
      <w:r>
        <w:rPr>
          <w:rFonts w:ascii="Arial" w:hAnsi="Arial" w:cs="Arial"/>
          <w:b/>
          <w:lang w:val="en-US"/>
        </w:rPr>
        <w:t>И ЗА</w:t>
      </w:r>
      <w:r>
        <w:rPr>
          <w:rFonts w:ascii="Arial" w:hAnsi="Arial" w:cs="Arial"/>
          <w:b/>
          <w:lang w:val="ru-RU"/>
        </w:rPr>
        <w:t xml:space="preserve"> ПРАВОТО НА СОПСТВЕНОСТ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/, викано место/улица Питарница, катастарска култура гз и гиз, катастарска класа /, површина во м2 312,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/, викано место/улица Питарница, катастарска култура гз и зпз 1, катастарска класа /, површина во м2 106,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Број на катастарска парцела основен 746, дел /, викано место/улица Питарница, катастарска култура гз и зпз 2, катастарска класа /, површина во м2 51, сопственост/сосопственост/заедничка сопственост Сосопственост, право преземено при конверзија на податоците од стариот ел.систем /,Бр.на евид.лист /, Бр. на предмет по кој е извршено запишување 1113-2172/2018, датум и час на запишување 13.11.2018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 xml:space="preserve">ЛИСТ В: ПОДАТОЦИ ЗА ЗГРАДИ, ПОСЕБНИ ДЕЛОВИ ОД ЗГРАДИ </w:t>
      </w:r>
      <w:r>
        <w:rPr>
          <w:rFonts w:ascii="Arial" w:hAnsi="Arial" w:cs="Arial"/>
          <w:b/>
          <w:lang w:val="en-US"/>
        </w:rPr>
        <w:t>И</w:t>
      </w:r>
      <w:r>
        <w:rPr>
          <w:rFonts w:ascii="Arial" w:hAnsi="Arial" w:cs="Arial"/>
          <w:b/>
        </w:rPr>
        <w:t xml:space="preserve"> ДРУГИ ОБЈЕКТИ И</w:t>
      </w:r>
      <w:r>
        <w:rPr>
          <w:rFonts w:ascii="Arial" w:hAnsi="Arial" w:cs="Arial"/>
          <w:b/>
          <w:lang w:val="en-US"/>
        </w:rPr>
        <w:t xml:space="preserve"> ЗА</w:t>
      </w:r>
      <w:r>
        <w:rPr>
          <w:rFonts w:ascii="Arial" w:hAnsi="Arial" w:cs="Arial"/>
          <w:b/>
          <w:lang w:val="ru-RU"/>
        </w:rPr>
        <w:t xml:space="preserve"> ПРАВОТО НА СОПСТВЕНОСТ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К1 ,број 3, намена на посебен /заеднички дел од зграда ПП, внатрешна површина во м2 6,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К1 ,број 3, намена на посебен /заеднички дел од зграда СТ, внатрешна површина во м2 92,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К2 ,број 4, намена на посебен /заеднички дел од зграда СТ, внатрешна површина во м2 87,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К2 ,број 4, намена на посебен /заеднички дел од зграда ПП, внатрешна површина во м2 10,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МА,број 5, намена на посебен /заеднички дел од зграда СТ, внатрешна површина во м2 56,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ПР,број 2, намена на посебен /заеднички дел од зграда ПП, внатрешна површина во м2 5,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ПР,број 2, намена на посебен /заеднички дел од зграда СТ, внатрешна површина во м2 97,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1, намена на згр. и други објекти  А1-1, намена на згр.преземена при конверзија на податоците од стариот ел.систем /, влез/кат/број на посебен/заеднички дел од зграда влез 1,кат СУ,број 1, намена на посебен /заеднички дел од зграда П, внатрешна површина во м2 82,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Број на катастарска парцела основен 746, дел 0, адреса ( улица и куќен број на зграда ) Питарница, број на зграда/ друг објект 2, намена на згр. и други објекти  А5-4, намена на згр.преземена при конверзија на податоците од стариот ел.систем /, влез/кат/број на посебен/заеднички дел од зграда влез 1,кат ПР,број 1, намена на посебен /заеднички дел од зграда П, внатрешна површина во м2 47, отворена површина во м2 /, волумен во м3 /, сопственост/сосопственост/заедничка сопственост Сосопственост, право преземено при конверзија на податоците од стариот ел.систем /, Бр.на евид.лист /, Бр.на предмет по кој е извршено запишување 1113-2172/2018, датум и час на запишување 13.11.2018 13</w:t>
      </w:r>
      <w:r>
        <w:rPr>
          <w:rFonts w:ascii="Arial" w:hAnsi="Arial" w:cs="Arial"/>
          <w:lang w:val="en-US"/>
        </w:rPr>
        <w:t>:15:07</w:t>
      </w:r>
      <w:r>
        <w:rPr>
          <w:rFonts w:ascii="Arial" w:hAnsi="Arial" w:cs="Arial"/>
        </w:rPr>
        <w:t xml:space="preserve">, </w:t>
      </w:r>
      <w:r>
        <w:rPr>
          <w:rFonts w:ascii="Arial" w:hAnsi="Arial" w:cs="Arial"/>
          <w:b/>
        </w:rPr>
        <w:t>која се наоѓа во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  <w:color w:val="000000" w:themeColor="text1"/>
        </w:rPr>
        <w:t>сосопственост на должникот</w:t>
      </w:r>
      <w:r>
        <w:rPr>
          <w:rFonts w:ascii="Arial" w:hAnsi="Arial" w:cs="Arial"/>
          <w:b/>
        </w:rPr>
        <w:t xml:space="preserve"> </w:t>
      </w:r>
      <w:bookmarkStart w:id="28" w:name="ODolz1"/>
      <w:bookmarkEnd w:id="28"/>
      <w:r>
        <w:rPr>
          <w:rFonts w:ascii="Arial" w:hAnsi="Arial" w:cs="Arial"/>
          <w:b/>
        </w:rPr>
        <w:t>Далипи Шуваип.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12.12.202</w:t>
      </w:r>
      <w:r w:rsidR="009B49A5">
        <w:rPr>
          <w:rFonts w:ascii="Arial" w:eastAsia="Times New Roman" w:hAnsi="Arial" w:cs="Arial"/>
          <w:b/>
          <w:lang w:val="ru-RU"/>
        </w:rPr>
        <w:t>2</w:t>
      </w:r>
      <w:r>
        <w:rPr>
          <w:rFonts w:ascii="Arial" w:eastAsia="Times New Roman" w:hAnsi="Arial" w:cs="Arial"/>
          <w:b/>
          <w:lang w:val="ru-RU"/>
        </w:rPr>
        <w:t xml:space="preserve">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12 </w:t>
      </w:r>
      <w:r>
        <w:rPr>
          <w:rFonts w:ascii="Arial" w:eastAsia="Times New Roman" w:hAnsi="Arial" w:cs="Arial"/>
          <w:b/>
          <w:lang w:val="en-US"/>
        </w:rPr>
        <w:t xml:space="preserve">: 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</w:t>
      </w:r>
      <w:r>
        <w:rPr>
          <w:rFonts w:ascii="Arial" w:eastAsia="Times New Roman" w:hAnsi="Arial" w:cs="Arial"/>
          <w:lang w:val="en-US"/>
        </w:rPr>
        <w:t xml:space="preserve"> </w:t>
      </w:r>
      <w:r>
        <w:rPr>
          <w:rFonts w:ascii="Arial" w:eastAsia="Times New Roman" w:hAnsi="Arial" w:cs="Arial"/>
        </w:rPr>
        <w:t xml:space="preserve">канцеларијата на  </w:t>
      </w:r>
      <w:r>
        <w:rPr>
          <w:rFonts w:ascii="Arial" w:hAnsi="Arial" w:cs="Arial"/>
        </w:rPr>
        <w:t xml:space="preserve">Извршителот Јасер Асани од Гостивар </w:t>
      </w:r>
      <w:proofErr w:type="spellStart"/>
      <w:r>
        <w:rPr>
          <w:rFonts w:ascii="Arial" w:eastAsia="Times New Roman" w:hAnsi="Arial" w:cs="Arial"/>
          <w:lang w:val="en-US"/>
        </w:rPr>
        <w:t>ул.Браќа</w:t>
      </w:r>
      <w:proofErr w:type="spellEnd"/>
      <w:r>
        <w:rPr>
          <w:rFonts w:ascii="Arial" w:eastAsia="Times New Roman" w:hAnsi="Arial" w:cs="Arial"/>
          <w:lang w:val="en-US"/>
        </w:rPr>
        <w:t xml:space="preserve"> </w:t>
      </w:r>
      <w:proofErr w:type="spellStart"/>
      <w:r>
        <w:rPr>
          <w:rFonts w:ascii="Arial" w:eastAsia="Times New Roman" w:hAnsi="Arial" w:cs="Arial"/>
          <w:lang w:val="en-US"/>
        </w:rPr>
        <w:t>Ѓиноски</w:t>
      </w:r>
      <w:proofErr w:type="spellEnd"/>
      <w:r>
        <w:rPr>
          <w:rFonts w:ascii="Arial" w:eastAsia="Times New Roman" w:hAnsi="Arial" w:cs="Arial"/>
          <w:lang w:val="en-US"/>
        </w:rPr>
        <w:t xml:space="preserve"> бр.46</w:t>
      </w:r>
      <w:r>
        <w:rPr>
          <w:rFonts w:ascii="Arial" w:eastAsia="Times New Roman" w:hAnsi="Arial" w:cs="Arial"/>
        </w:rPr>
        <w:t xml:space="preserve">. </w:t>
      </w: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½ идеален дел од недвижноста, утврдена по предлог на доверителот,  </w:t>
      </w:r>
      <w:r>
        <w:rPr>
          <w:rFonts w:ascii="Arial" w:eastAsia="Times New Roman" w:hAnsi="Arial" w:cs="Arial"/>
          <w:b/>
        </w:rPr>
        <w:t xml:space="preserve">изнесува </w:t>
      </w:r>
      <w:r>
        <w:rPr>
          <w:rFonts w:ascii="Arial" w:eastAsia="Times New Roman" w:hAnsi="Arial" w:cs="Arial"/>
          <w:b/>
          <w:lang w:val="ru-RU"/>
        </w:rPr>
        <w:t xml:space="preserve">3.143.730,оо </w:t>
      </w:r>
      <w:r>
        <w:rPr>
          <w:rFonts w:ascii="Arial" w:eastAsia="Times New Roman" w:hAnsi="Arial" w:cs="Arial"/>
          <w:b/>
        </w:rPr>
        <w:t>денари,</w:t>
      </w:r>
      <w:r>
        <w:rPr>
          <w:rFonts w:ascii="Arial" w:eastAsia="Times New Roman" w:hAnsi="Arial" w:cs="Arial"/>
        </w:rPr>
        <w:t xml:space="preserve"> под која недвижноста не може да се продаде на второто јавно наддавање.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Cs/>
        </w:rPr>
      </w:pPr>
      <w:r>
        <w:rPr>
          <w:rFonts w:ascii="Arial" w:eastAsia="Times New Roman" w:hAnsi="Arial" w:cs="Arial"/>
          <w:color w:val="000000" w:themeColor="text1"/>
        </w:rPr>
        <w:t xml:space="preserve">Недвижноста е оптоварена со следните товари и службености Налог за извршување </w:t>
      </w:r>
      <w:r>
        <w:rPr>
          <w:rFonts w:ascii="Arial" w:hAnsi="Arial" w:cs="Arial"/>
          <w:bCs/>
        </w:rPr>
        <w:t>врз недвижност врз основа на член 166 од Законот за извршување</w:t>
      </w:r>
      <w:r>
        <w:rPr>
          <w:rFonts w:ascii="Arial" w:eastAsia="Times New Roman" w:hAnsi="Arial" w:cs="Arial"/>
          <w:b/>
          <w:color w:val="000000"/>
        </w:rPr>
        <w:t xml:space="preserve"> И.бр</w:t>
      </w:r>
      <w:r>
        <w:rPr>
          <w:rFonts w:ascii="Arial" w:eastAsia="Times New Roman" w:hAnsi="Arial" w:cs="Arial"/>
          <w:b/>
          <w:lang w:val="en-US"/>
        </w:rPr>
        <w:t xml:space="preserve">. 754/2016 </w:t>
      </w:r>
      <w:r>
        <w:rPr>
          <w:rFonts w:ascii="Arial" w:hAnsi="Arial" w:cs="Arial"/>
          <w:bCs/>
        </w:rPr>
        <w:t xml:space="preserve">изготвен од </w:t>
      </w:r>
      <w:r>
        <w:rPr>
          <w:rFonts w:ascii="Arial" w:hAnsi="Arial" w:cs="Arial"/>
        </w:rPr>
        <w:t>13.02.2020 година</w:t>
      </w:r>
      <w:r>
        <w:rPr>
          <w:rFonts w:ascii="Arial" w:hAnsi="Arial" w:cs="Arial"/>
          <w:bCs/>
        </w:rPr>
        <w:t xml:space="preserve"> </w:t>
      </w:r>
      <w:r>
        <w:rPr>
          <w:rFonts w:ascii="Arial" w:eastAsia="Times New Roman" w:hAnsi="Arial" w:cs="Arial"/>
          <w:color w:val="000000" w:themeColor="text1"/>
        </w:rPr>
        <w:t xml:space="preserve">од </w:t>
      </w:r>
      <w:r>
        <w:rPr>
          <w:rFonts w:ascii="Arial" w:hAnsi="Arial" w:cs="Arial"/>
          <w:color w:val="000000" w:themeColor="text1"/>
        </w:rPr>
        <w:t>Извршителот Јасер Асани</w:t>
      </w:r>
      <w:r>
        <w:rPr>
          <w:rFonts w:ascii="Arial" w:hAnsi="Arial" w:cs="Arial"/>
        </w:rPr>
        <w:t xml:space="preserve"> од Гостивар</w:t>
      </w:r>
      <w:r>
        <w:rPr>
          <w:rFonts w:ascii="Arial" w:eastAsia="Times New Roman" w:hAnsi="Arial" w:cs="Arial"/>
          <w:color w:val="000000" w:themeColor="text1"/>
          <w:lang w:val="ru-RU"/>
        </w:rPr>
        <w:t>.</w:t>
      </w:r>
      <w:r>
        <w:rPr>
          <w:rFonts w:ascii="Arial" w:eastAsia="Times New Roman" w:hAnsi="Arial" w:cs="Arial"/>
          <w:color w:val="FF0000"/>
          <w:lang w:val="ru-RU"/>
        </w:rPr>
        <w:t xml:space="preserve"> </w:t>
      </w:r>
      <w:r>
        <w:rPr>
          <w:rFonts w:ascii="Arial" w:eastAsia="Times New Roman" w:hAnsi="Arial" w:cs="Arial"/>
          <w:color w:val="000000" w:themeColor="text1"/>
        </w:rPr>
        <w:t xml:space="preserve"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 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</w:t>
      </w:r>
      <w:proofErr w:type="gramStart"/>
      <w:r>
        <w:rPr>
          <w:rFonts w:ascii="Arial" w:eastAsia="Times New Roman" w:hAnsi="Arial" w:cs="Arial"/>
          <w:color w:val="000000" w:themeColor="text1"/>
        </w:rPr>
        <w:t>испразнувањето  на</w:t>
      </w:r>
      <w:proofErr w:type="gramEnd"/>
      <w:r>
        <w:rPr>
          <w:rFonts w:ascii="Arial" w:eastAsia="Times New Roman" w:hAnsi="Arial" w:cs="Arial"/>
          <w:color w:val="000000" w:themeColor="text1"/>
        </w:rPr>
        <w:t xml:space="preserve"> зградата односно станот.</w:t>
      </w: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  <w:lang w:val="ru-RU"/>
        </w:rPr>
      </w:pPr>
      <w:r>
        <w:rPr>
          <w:rFonts w:ascii="Arial" w:eastAsia="Times New Roman" w:hAnsi="Arial" w:cs="Arial"/>
          <w:color w:val="000000" w:themeColor="text1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200002710389027 </w:t>
      </w:r>
      <w:r>
        <w:rPr>
          <w:rFonts w:ascii="Arial" w:eastAsia="Times New Roman" w:hAnsi="Arial" w:cs="Arial"/>
          <w:color w:val="000000" w:themeColor="text1"/>
        </w:rPr>
        <w:t xml:space="preserve">која се води кај </w:t>
      </w:r>
      <w:r>
        <w:rPr>
          <w:rFonts w:ascii="Arial" w:eastAsia="Times New Roman" w:hAnsi="Arial" w:cs="Arial"/>
          <w:color w:val="000000" w:themeColor="text1"/>
          <w:lang w:val="ru-RU"/>
        </w:rPr>
        <w:t>Стопанска Банка АД Скопје</w:t>
      </w:r>
      <w:r>
        <w:rPr>
          <w:rFonts w:ascii="Arial" w:eastAsia="Times New Roman" w:hAnsi="Arial" w:cs="Arial"/>
          <w:color w:val="000000" w:themeColor="text1"/>
        </w:rPr>
        <w:t xml:space="preserve"> и даночен број </w:t>
      </w:r>
      <w:r>
        <w:rPr>
          <w:rFonts w:ascii="Arial" w:eastAsia="Times New Roman" w:hAnsi="Arial" w:cs="Arial"/>
          <w:color w:val="000000" w:themeColor="text1"/>
          <w:lang w:val="ru-RU"/>
        </w:rPr>
        <w:t>5007014508557.</w:t>
      </w: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15 </w:t>
      </w:r>
      <w:r>
        <w:rPr>
          <w:rFonts w:ascii="Arial" w:eastAsia="Times New Roman" w:hAnsi="Arial" w:cs="Arial"/>
          <w:color w:val="000000" w:themeColor="text1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FF0000"/>
        </w:rPr>
      </w:pP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color w:val="000000" w:themeColor="text1"/>
          <w:lang w:val="ru-RU"/>
        </w:rPr>
        <w:t xml:space="preserve">Нова Македонија и електронски на веб страницата на Комората </w:t>
      </w:r>
      <w:r>
        <w:rPr>
          <w:rFonts w:ascii="Arial" w:eastAsia="Times New Roman" w:hAnsi="Arial" w:cs="Arial"/>
          <w:color w:val="000000" w:themeColor="text1"/>
        </w:rPr>
        <w:t>.</w:t>
      </w:r>
    </w:p>
    <w:p w:rsidR="003954D2" w:rsidRDefault="003954D2" w:rsidP="003954D2">
      <w:pPr>
        <w:spacing w:after="0" w:line="240" w:lineRule="auto"/>
        <w:ind w:firstLine="720"/>
        <w:jc w:val="both"/>
        <w:rPr>
          <w:rFonts w:ascii="Arial" w:eastAsia="Times New Roman" w:hAnsi="Arial" w:cs="Arial"/>
          <w:color w:val="000000" w:themeColor="text1"/>
        </w:rPr>
      </w:pPr>
      <w:r>
        <w:rPr>
          <w:rFonts w:ascii="Arial" w:eastAsia="Times New Roman" w:hAnsi="Arial" w:cs="Arial"/>
          <w:color w:val="000000" w:themeColor="text1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</w:t>
      </w:r>
      <w:r>
        <w:rPr>
          <w:rFonts w:ascii="Arial" w:hAnsi="Arial" w:cs="Arial"/>
        </w:rPr>
        <w:tab/>
        <w:t xml:space="preserve">  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54D2" w:rsidRDefault="003954D2" w:rsidP="003954D2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>
        <w:rPr>
          <w:rFonts w:ascii="Arial" w:hAnsi="Arial" w:cs="Arial"/>
          <w:lang w:val="en-US"/>
        </w:rPr>
        <w:t xml:space="preserve">                         </w:t>
      </w:r>
      <w:r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3954D2" w:rsidTr="003954D2">
        <w:trPr>
          <w:trHeight w:val="851"/>
        </w:trPr>
        <w:tc>
          <w:tcPr>
            <w:tcW w:w="4297" w:type="dxa"/>
            <w:hideMark/>
          </w:tcPr>
          <w:p w:rsidR="003954D2" w:rsidRDefault="003954D2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9" w:name="OIzvIme"/>
            <w:bookmarkEnd w:id="29"/>
            <w:r>
              <w:rPr>
                <w:rFonts w:ascii="Arial" w:hAnsi="Arial" w:cs="Arial"/>
                <w:sz w:val="22"/>
                <w:szCs w:val="22"/>
                <w:lang w:val="mk-MK"/>
              </w:rPr>
              <w:t>Јасер Асани</w:t>
            </w:r>
          </w:p>
        </w:tc>
      </w:tr>
    </w:tbl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Д.-на: </w:t>
      </w:r>
      <w:r>
        <w:rPr>
          <w:rFonts w:ascii="Arial" w:hAnsi="Arial" w:cs="Arial"/>
        </w:rPr>
        <w:tab/>
        <w:t>Доверител</w:t>
      </w:r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Друш</w:t>
      </w:r>
      <w:proofErr w:type="spellEnd"/>
      <w:r>
        <w:rPr>
          <w:rFonts w:ascii="Arial" w:hAnsi="Arial" w:cs="Arial"/>
        </w:rPr>
        <w:t>т</w:t>
      </w:r>
      <w:proofErr w:type="spellStart"/>
      <w:r>
        <w:rPr>
          <w:rFonts w:ascii="Arial" w:hAnsi="Arial" w:cs="Arial"/>
          <w:lang w:val="en-US"/>
        </w:rPr>
        <w:t>во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за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финансиски</w:t>
      </w:r>
      <w:proofErr w:type="spellEnd"/>
      <w:r>
        <w:rPr>
          <w:rFonts w:ascii="Arial" w:hAnsi="Arial" w:cs="Arial"/>
        </w:rPr>
        <w:t xml:space="preserve"> консалтинг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и услуги ЕОS МАТРИХ ДООЕЛ Скопје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Должник Далипи Шуваип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Општина Гостивар - Сектор за финансии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Одделение за наплата на даноци,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  <w:t>такси и други надоместоци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Сосопственик Зулќуфли Далипи 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Архива на Извршител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</w:rPr>
        <w:t xml:space="preserve">                                                                                                  </w:t>
      </w:r>
      <w:r w:rsidR="00AD50D6" w:rsidRPr="00AD50D6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7" o:title=""/>
            <o:lock v:ext="edit" ungrouping="t" rotation="t" cropping="t" verticies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3954D2" w:rsidRDefault="003954D2" w:rsidP="003954D2">
      <w:pPr>
        <w:jc w:val="both"/>
        <w:rPr>
          <w:rFonts w:ascii="Arial" w:hAnsi="Arial" w:cs="Arial"/>
          <w:b/>
          <w:lang w:val="en-US"/>
        </w:rPr>
      </w:pPr>
    </w:p>
    <w:p w:rsidR="003954D2" w:rsidRDefault="003954D2" w:rsidP="003954D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Правна поука:</w:t>
      </w:r>
      <w:r>
        <w:rPr>
          <w:rFonts w:ascii="Arial" w:hAnsi="Arial" w:cs="Arial"/>
        </w:rPr>
        <w:t xml:space="preserve"> Против овој налог може да се поднесе приговор до Основниот суд </w:t>
      </w:r>
      <w:bookmarkStart w:id="30" w:name="OSudPouka"/>
      <w:bookmarkEnd w:id="30"/>
      <w:r>
        <w:rPr>
          <w:rFonts w:ascii="Arial" w:hAnsi="Arial" w:cs="Arial"/>
        </w:rPr>
        <w:t>Гостивар согласно одредбите на член 86 од Законот за извршување.</w:t>
      </w:r>
      <w:r>
        <w:rPr>
          <w:rFonts w:ascii="Arial" w:hAnsi="Arial" w:cs="Arial"/>
          <w:b/>
          <w:bCs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</w:rPr>
        <w:t xml:space="preserve">                                                 </w:t>
      </w: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3954D2" w:rsidRDefault="003954D2" w:rsidP="003954D2">
      <w:pPr>
        <w:autoSpaceDE w:val="0"/>
        <w:autoSpaceDN w:val="0"/>
        <w:adjustRightInd w:val="0"/>
        <w:spacing w:after="0" w:line="240" w:lineRule="auto"/>
      </w:pPr>
    </w:p>
    <w:p w:rsidR="00B51157" w:rsidRPr="0021499C" w:rsidRDefault="00B51157" w:rsidP="003954D2">
      <w:pPr>
        <w:spacing w:after="0"/>
        <w:jc w:val="center"/>
      </w:pPr>
    </w:p>
    <w:sectPr w:rsidR="00B51157" w:rsidRPr="0021499C" w:rsidSect="00DF1299">
      <w:footerReference w:type="default" r:id="rId8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54D2" w:rsidRDefault="003954D2" w:rsidP="003954D2">
      <w:pPr>
        <w:spacing w:after="0" w:line="240" w:lineRule="auto"/>
      </w:pPr>
      <w:r>
        <w:separator/>
      </w:r>
    </w:p>
  </w:endnote>
  <w:endnote w:type="continuationSeparator" w:id="1">
    <w:p w:rsidR="003954D2" w:rsidRDefault="003954D2" w:rsidP="00395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54D2" w:rsidRPr="003954D2" w:rsidRDefault="003954D2" w:rsidP="003954D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AD50D6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AD50D6">
      <w:rPr>
        <w:rFonts w:ascii="Arial" w:hAnsi="Arial" w:cs="Arial"/>
        <w:sz w:val="14"/>
      </w:rPr>
      <w:fldChar w:fldCharType="separate"/>
    </w:r>
    <w:r w:rsidR="004D4D19">
      <w:rPr>
        <w:rFonts w:ascii="Arial" w:hAnsi="Arial" w:cs="Arial"/>
        <w:noProof/>
        <w:sz w:val="14"/>
      </w:rPr>
      <w:t>4</w:t>
    </w:r>
    <w:r w:rsidR="00AD50D6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54D2" w:rsidRDefault="003954D2" w:rsidP="003954D2">
      <w:pPr>
        <w:spacing w:after="0" w:line="240" w:lineRule="auto"/>
      </w:pPr>
      <w:r>
        <w:separator/>
      </w:r>
    </w:p>
  </w:footnote>
  <w:footnote w:type="continuationSeparator" w:id="1">
    <w:p w:rsidR="003954D2" w:rsidRDefault="003954D2" w:rsidP="003954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954D2"/>
    <w:rsid w:val="003A39C4"/>
    <w:rsid w:val="003B40CD"/>
    <w:rsid w:val="003D21AC"/>
    <w:rsid w:val="003D4A9E"/>
    <w:rsid w:val="00451FBC"/>
    <w:rsid w:val="0046102D"/>
    <w:rsid w:val="004D4D19"/>
    <w:rsid w:val="004F2C9E"/>
    <w:rsid w:val="004F4016"/>
    <w:rsid w:val="0061005D"/>
    <w:rsid w:val="00665925"/>
    <w:rsid w:val="006A157B"/>
    <w:rsid w:val="006C5E40"/>
    <w:rsid w:val="006F1469"/>
    <w:rsid w:val="00710AAE"/>
    <w:rsid w:val="00765920"/>
    <w:rsid w:val="007A6108"/>
    <w:rsid w:val="007A7847"/>
    <w:rsid w:val="007B32B7"/>
    <w:rsid w:val="007E154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9B49A5"/>
    <w:rsid w:val="00A85C11"/>
    <w:rsid w:val="00AD50D6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395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954D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3954D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954D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2.xml"/></Relationships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5RBF4LvZGVQCSzJKIiB1mItY4Q0=</DigestValue>
    </Reference>
    <Reference URI="#idOfficeObject" Type="http://www.w3.org/2000/09/xmldsig#Object">
      <DigestMethod Algorithm="http://www.w3.org/2000/09/xmldsig#sha1"/>
      <DigestValue>ECePks2i8h6QQQjKot3JcboXMd8=</DigestValue>
    </Reference>
    <Reference URI="#idValidSigLnImg" Type="http://www.w3.org/2000/09/xmldsig#Object">
      <DigestMethod Algorithm="http://www.w3.org/2000/09/xmldsig#sha1"/>
      <DigestValue>Y1QAtePwsunvvMiD1A16k57CdBc=</DigestValue>
    </Reference>
    <Reference URI="#idInvalidSigLnImg" Type="http://www.w3.org/2000/09/xmldsig#Object">
      <DigestMethod Algorithm="http://www.w3.org/2000/09/xmldsig#sha1"/>
      <DigestValue>R4v58AeknFWegENRINsNMG1rxQA=</DigestValue>
    </Reference>
  </SignedInfo>
  <SignatureValue>
    WWHH9Z7ODG6WmP0/NXus+enLmVFyO39RnWyAyvlVFEdwdU9chqY79uupgR7BcNDhdZHFEgDG
    YHdKXNpO3L/5x6SssEH+zdgdxn26LJEwCN75URJpq77xwI0XNu+kPoaj7Qhv73SimHA/cleG
    RYbZhj9PNqZLWznBiofsP7bvCEMALzqp8TNalv8kURRBJri9APHDTrTyktI6TPEnF/dHD7EB
    NwrLJYTCXtg4pgcYYDFiiFxq1TiY9WS3Y5B+lrZ8/yj6yvdzG3J8TbyufC7hnkfUas4s/OXz
    fzpI8gRlgsGNHpfXBB4OlVecFoDcoM2BoHScPRCBYtni9QEk2ampVQ==
  </SignatureValue>
  <KeyInfo>
    <KeyValue>
      <RSAKeyValue>
        <Modulus>
            v6SRge/aKCLVkg02/6/KLpupgOyaCltnC72tStO65ySjC5rBJoF4Ce042E6S0KubB9/KATUs
            32rPHL56ck/iyc5eQPdFRs6bLvk4y1tp+WtRsvwlno4qZctJUkrjiZaMWaVyOS7ogBJHPWH/
            +79Jbh32jLJqE3jXTFipKVY+6g/8SEhS5ABUr5E3sJAsDAxmI7VymyzNVXlh3gEDQhzMk9n+
            ueK3mYE1qO44ct5E3PZK6VC0yotuP7wZNYxW/B66MPYfxa0jgGKbz5Ta9G6Y+bqxWK2jbmB+
            4tvDKZnNX89FpRVfk4vM+TMzor+5rHopPcTDtFP663KJcEeIwZQIdw==
          </Modulus>
        <Exponent>AQAB</Exponent>
      </RSAKeyValue>
    </KeyValue>
    <X509Data>
      <X509Certificate>
          MIIHcDCCBVigAwIBAgIQNJMrgMgitRdhwGS7B/OKXDANBgkqhkiG9w0BAQsFADCBgjELMAkG
          A1UEBhMCTUsxFzAVBgNVBAoTDktJQlMgQUQgU2tvcGplMRswGQYDVQQLExJLSUJTVHJ1c3Qg
          U2VydmljZXMxFjAUBgNVBGETDU5UUk1LLTU1Mjk1ODExJTAjBgNVBAMTHEtJQlNUcnVzdCBJ
          c3N1aW5nIFFzaWcgQ0EgRzIwHhcNMjIwNDAxMDY1NDI4WhcNMjQwNjIxMDY1NDI3WjCB3DEL
          MAkGA1UEBhMCTUsxHDAaBgNVBAsUE1ZBVCAtIDUwMDcwMTQ1MDg1NTcxEjAQBgNVBAsUCUla
          VlJTSVRFTDEWMBQGA1UEYRMNTlRSTUstNjkzODQzNDEoMCYGA1UEChQfSVpWUlNISVRFTCBK
          QVNFUiBBU0FOSSBHb3N0aXZhcjEPMA0GA1UEBRMGMTgyMjA1MRIwEAYDVQQMFAlJWlZSU0lU
          RUwxDjAMBgNVBAQMBUFTQU5JMQ4wDAYDVQQqDAVKQVNFUjEUMBIGA1UEAwwLSkFTRVIgQVNB
          TkkwggEiMA0GCSqGSIb3DQEBAQUAA4IBDwAwggEKAoIBAQC/pJGB79ooItWSDTb/r8oum6mA
          7JoKW2cLva1K07rnJKMLmsEmgXgJ7TjYTpLQq5sH38oBNSzfas8cvnpyT+LJzl5A90VGzpsu
          +TjLW2n5a1Gy/CWejiply0lSSuOJloxZpXI5LuiAEkc9Yf/7v0luHfaMsmoTeNdMWKkpVj7q
          D/xISFLkAFSvkTewkCwMDGYjtXKbLM1VeWHeAQNCHMyT2f654reZgTWo7jhy3kTc9krpULTK
          i24/vBk1jFb8Hrow9h/FrSOAYpvPlNr0bpj5urFYraNuYH7i28Mpmc1fz0WlFV+Ti8z5MzOi
          v7mseik9xMO0U/rrcolwR4jBlAh3AgMBAAGjggKEMIICgDAJBgNVHRMEAjAAMDQGA1UdHwQt
          MCswKaAnoCWGI2h0dHA6Ly9jcmwua2lic3RydXN0LmNvbS9xU2lnRzIuY3JsMGoGA1UdIARj
          MGEwRAYKKwYBBAH/MQEBBTA2MDQGCCsGAQUFBwIBFihodHRwczovL3d3dy5raWJzdHJ1c3Qu
          Y29tL3JlcG9zaXRvcnkvY3BzMA4GDCsGAQQB/zEBAgUBAzAJBgcEAIvsQAECMAsGA1UdDwQE
          AwIGwDAdBgNVHQ4EFgQU4PvIe/2g0WvgVPKneM8A9F5yNlkwHwYDVR0jBBgwFoAUindI8/Tg
          MiHqntUryWM9JajOJLUwHQYDVR0lBBYwFAYIKwYBBQUHAwIGCCsGAQUFBwMEMCEGA1UdEQQa
          MBiBFmphc2VyYXNhbmlAaG90bWFpbC5jb20wgcIGCCsGAQUFBwEDBIG1MIGyMAgGBgQAjkYB
          ATAIBgYEAI5GAQQwgYYGBgQAjkYBBTB8MDwWNmh0dHBzOi8vd3d3LmtpYnN0cnVzdC5jb20v
          cmVwb3NpdG9yeS9kb2NzL1BEU0cyLUVOLnBkZhMCZW4wPBY2aHR0cHM6Ly93d3cua2lic3Ry
          dXN0LmNvbS9yZXBvc2l0b3J5L2RvY3MvUERTRzItTUsucGRmEwJtazATBgYEAI5GAQYwCQYH
          BACORgEGATB9BggrBgEFBQcBAQRxMG8wJgYIKwYBBQUHMAGGGmh0dHA6Ly9vY3NwMi5raWJz
          dHJ1c3QuY29tMEUGCCsGAQUFBzAChjlodHRwczovL3d3dy5raWJzdHJ1c3QuY29tL3JlcG9z
          aXRvcnkvY2VydHMvQ0EtcVNpZy1HMi5jcnQwDQYJKoZIhvcNAQELBQADggIBAHL+wzBW7ZJE
          StgpfZJWpx1miQG5LoV6pxzdrDhozLtxj8aJocpqdoVzLP8TlHepqMVqsAsVgzglcswgQiQO
          i10QB6K2LsElcnI8vV1ALaBcH9LLPfmWripl8uG0Y32eKnAqhZ9pVYvNbvkwSt3X69LJMKiH
          5rOhWkxkkMg6e4NDXmniv+AcEyXIJ70vu+JnkuKp3oNUaOri5GQyUgCgEpJaF/7kYEsbW1hW
          H2z4ZALGR5Ka20qot9NTumZJgMmEQqTEc2ivlL0Qrw9S1ZWqMr7aXyDQPZFgtsd64UpZQVie
          UTbIqV4Fc+Hv5j5p9wTjO4HLtHoAmFwYI4x1kkKWEVnypu7+ivr7wdNKCLzhB5T+CLCbmUNV
          GTu5CK79VDL7Ui97JulgIhXf+ApQgRoityK++2RyejoTqVDCYTMHBP1jK/C16Te61ZacNG9A
          GvLddm21ygbr88dZmgQVA05lt/4a7bIQDQBd/eo5sN1nYMEz9MXnxDi4Zw1uKAtkNjvpoHXE
          liZtpCvGpC/yNUvi4u/l9FFrtAsDAJrc8tlxLiFj4G4gVKorWrzVvngtGePX8A19Q1LPob4l
          WVs79bzwe4Ue9/FeaX23myjIxe6aJFpBpwZEF8clCB1s5f/WVKJ+v4FUVETAb30PIiGSZpfn
          FuJ73bJUStkGFd1ZYInFP8HU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Hk4Tuczh/8oaGh75Y1ZKKOllwCA=</DigestValue>
      </Reference>
      <Reference URI="/word/document.xml?ContentType=application/vnd.openxmlformats-officedocument.wordprocessingml.document.main+xml">
        <DigestMethod Algorithm="http://www.w3.org/2000/09/xmldsig#sha1"/>
        <DigestValue>WCe9if5SKCQSSG8g0uStckwD1hA=</DigestValue>
      </Reference>
      <Reference URI="/word/endnotes.xml?ContentType=application/vnd.openxmlformats-officedocument.wordprocessingml.endnotes+xml">
        <DigestMethod Algorithm="http://www.w3.org/2000/09/xmldsig#sha1"/>
        <DigestValue>IdbDPccyAPUbuq5LmSrzk1hszvo=</DigestValue>
      </Reference>
      <Reference URI="/word/fontTable.xml?ContentType=application/vnd.openxmlformats-officedocument.wordprocessingml.fontTable+xml">
        <DigestMethod Algorithm="http://www.w3.org/2000/09/xmldsig#sha1"/>
        <DigestValue>MC3UaZCtY6/f3JoYHEC6MNTQCMg=</DigestValue>
      </Reference>
      <Reference URI="/word/footer1.xml?ContentType=application/vnd.openxmlformats-officedocument.wordprocessingml.footer+xml">
        <DigestMethod Algorithm="http://www.w3.org/2000/09/xmldsig#sha1"/>
        <DigestValue>qOg4JVUpRt/2R3rGNMJDhTd4ZKM=</DigestValue>
      </Reference>
      <Reference URI="/word/footnotes.xml?ContentType=application/vnd.openxmlformats-officedocument.wordprocessingml.footnotes+xml">
        <DigestMethod Algorithm="http://www.w3.org/2000/09/xmldsig#sha1"/>
        <DigestValue>JNCvwPGZVSkn+4OPmjZG+OWw4gk=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media/image2.emf?ContentType=image/x-emf">
        <DigestMethod Algorithm="http://www.w3.org/2000/09/xmldsig#sha1"/>
        <DigestValue>gREP57oSjR6R48Cuv13JMwd3uPQ=</DigestValue>
      </Reference>
      <Reference URI="/word/settings.xml?ContentType=application/vnd.openxmlformats-officedocument.wordprocessingml.settings+xml">
        <DigestMethod Algorithm="http://www.w3.org/2000/09/xmldsig#sha1"/>
        <DigestValue>vMJQag6Y5lKosCzCQLKQiGQo1Us=</DigestValue>
      </Reference>
      <Reference URI="/word/styles.xml?ContentType=application/vnd.openxmlformats-officedocument.wordprocessingml.styles+xml">
        <DigestMethod Algorithm="http://www.w3.org/2000/09/xmldsig#sha1"/>
        <DigestValue>OyZKFHCAwiaxH1rOBwEIS1D0Ry8=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jJruSo44hUBxl6NDhtlZIjd3YOc=</DigestValue>
      </Reference>
    </Manifest>
    <SignatureProperties>
      <SignatureProperty Id="idSignatureTime" Target="#idPackageSignature">
        <mdssi:SignatureTime>
          <mdssi:Format>YYYY-MM-DDThh:mm:ssTZD</mdssi:Format>
          <mdssi:Value>2022-11-25T09:46:37Z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DIwAApBEAACBFTUYAAAEAWBMAAHgAAAAH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  <Object Id="idInvalidSigLnImg">AQAAAGwAAAAAAAAAAAAAAP8AAAB/AAAAAAAAAAAAAABDIwAApBEAACBFTUYAAAEAABcAAH4AAAAHAAAAAAAAAAAAAAAAAAAAgAcAADgEAAClAgAAfQEAAAAAAAAAAAAAAAAAANVVCgBI0AU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rc/624/1l8/7vJ/3MA////vePv+e3e5d7S39bO8OfmnKr8jZ7/gpP87OX2/+7m5ezousrzl6j9AAD///+OscPR6/FBuuMmp8+Gzd6kufeks/rs5e3/7OD/59nAx8SGnKnt7/FzAP///6XL3Lzo9i286TvD7VO82+js7P/08P/u5//o4P/m2cPPz2+Pm+js7Y9o////pcvc2fH4YsnqLbrpW8jo6+/v//Tw/+/g/+vg/+jdw9HTaYib5urtuVX///+YvMT5/f3Z8Pi85/bU8vn6/Pr//fr/8On/7eD/5duzvL9khJXn6+7I7f///63a54SmraHH0JnD0Haarb3l88jy/4KdqrHS33CElJK2xG2Moebp7djIcJiwdJqykKjAgqGygqGykKjAZoykYIigiaK5bYudkKjAa4ibUHCA5erszJg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1862</Words>
  <Characters>10615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JASER</cp:lastModifiedBy>
  <cp:revision>3</cp:revision>
  <dcterms:created xsi:type="dcterms:W3CDTF">2022-11-25T13:01:00Z</dcterms:created>
  <dcterms:modified xsi:type="dcterms:W3CDTF">2022-11-30T09:46:00Z</dcterms:modified>
</cp:coreProperties>
</file>