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00E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00ED5">
              <w:rPr>
                <w:rFonts w:ascii="Arial" w:eastAsia="Times New Roman" w:hAnsi="Arial" w:cs="Arial"/>
                <w:b/>
                <w:lang w:val="en-US"/>
              </w:rPr>
              <w:t>675/2023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00E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00E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B00ED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B00ED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Капитал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</w:t>
      </w:r>
      <w:bookmarkStart w:id="10" w:name="edb1"/>
      <w:bookmarkEnd w:id="10"/>
      <w:r>
        <w:rPr>
          <w:rFonts w:ascii="Arial" w:hAnsi="Arial" w:cs="Arial"/>
        </w:rPr>
        <w:t xml:space="preserve">4030996254241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ул,,Никола Кљусев,,бр.1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бр.532/2021 од 24.12.2021 година на Нотар Станка Горичан од Охрид,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 Друштво за производство трговија и услуги ДИЕТРИЦХ-БАУ ДООЕЛ Косел Охрид од </w:t>
      </w:r>
      <w:bookmarkStart w:id="19" w:name="DolzGrad1"/>
      <w:bookmarkEnd w:id="19"/>
      <w:r>
        <w:rPr>
          <w:rFonts w:ascii="Arial" w:hAnsi="Arial" w:cs="Arial"/>
        </w:rPr>
        <w:t xml:space="preserve">Охрид со </w:t>
      </w:r>
      <w:bookmarkStart w:id="20" w:name="opis_edb1_dolz"/>
      <w:bookmarkEnd w:id="20"/>
      <w:r>
        <w:rPr>
          <w:rFonts w:ascii="Arial" w:hAnsi="Arial" w:cs="Arial"/>
        </w:rPr>
        <w:t>ЕДБ 4020999122260 и ЕМБС 5317029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ЕМО-Косел, </w:t>
      </w:r>
      <w:bookmarkStart w:id="25" w:name="Dolznik2"/>
      <w:bookmarkEnd w:id="25"/>
      <w:r>
        <w:rPr>
          <w:rFonts w:ascii="Arial" w:hAnsi="Arial" w:cs="Arial"/>
        </w:rPr>
        <w:t xml:space="preserve">и заложен должник ДПТК ХИРЦБЕРГ КОНСАЛТИНГ ДООЕЛ с.Косел од Охрид со ЕДБ 4020013522788 и ЕМБС 6866310 и седиште на ул.Населено место без уличен систем бр.12 Комплекс /ЕМО-Косел,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4.081.243,00 денари </w:t>
      </w:r>
      <w:r w:rsidR="0021499C" w:rsidRPr="00491B1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25.06.2024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B00ED5" w:rsidRDefault="00B00ED5" w:rsidP="00B00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недвижноста </w:t>
      </w:r>
      <w:r>
        <w:rPr>
          <w:rFonts w:ascii="Arial" w:hAnsi="Arial" w:cs="Arial"/>
        </w:rPr>
        <w:t>означена во ЛИСТ Б од имотен лист 2788 за КО ВЕЛГОШТИ а опишана како КП.бр.2404, дел 5, викано место/улица ДОЛНА МААЛА, катастарска култура л, класа 6, во површина од 398м2, сопственост на заложен должник ДПТК ХИРЦБЕРГ КОНСАЛТИНГ ДООЕЛ с.Косел од Охрид</w:t>
      </w:r>
    </w:p>
    <w:p w:rsidR="00B00ED5" w:rsidRDefault="00B00ED5" w:rsidP="00B00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00ED5" w:rsidRDefault="00B00ED5" w:rsidP="00B00E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на втората усна јавна продажба по предлог на доверителот </w:t>
      </w:r>
      <w:r>
        <w:rPr>
          <w:rFonts w:ascii="Arial" w:eastAsia="Times New Roman" w:hAnsi="Arial" w:cs="Arial"/>
          <w:b/>
        </w:rPr>
        <w:t xml:space="preserve">изнесува </w:t>
      </w:r>
      <w:r>
        <w:rPr>
          <w:rFonts w:ascii="Arial" w:eastAsia="Times New Roman" w:hAnsi="Arial" w:cs="Arial"/>
          <w:b/>
          <w:lang w:val="ru-RU"/>
        </w:rPr>
        <w:t>1.250.000,</w:t>
      </w:r>
      <w:r>
        <w:rPr>
          <w:rFonts w:ascii="Arial" w:eastAsia="Times New Roman" w:hAnsi="Arial" w:cs="Arial"/>
          <w:b/>
        </w:rPr>
        <w:t>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B00ED5" w:rsidRDefault="00B00ED5" w:rsidP="00B00ED5">
      <w:pPr>
        <w:spacing w:after="0" w:line="240" w:lineRule="auto"/>
        <w:jc w:val="both"/>
        <w:rPr>
          <w:rFonts w:ascii="Arial" w:hAnsi="Arial" w:cs="Arial"/>
          <w:b/>
        </w:rPr>
      </w:pPr>
    </w:p>
    <w:p w:rsidR="00B00ED5" w:rsidRDefault="00B00ED5" w:rsidP="00B00ED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B00ED5" w:rsidRDefault="00B00ED5" w:rsidP="00B00ED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Договор за залог врз недвижност ОДУ.бр.532/2021 од 24.12.2021 година на Нотар станка Горичан</w:t>
      </w:r>
    </w:p>
    <w:p w:rsidR="00B00ED5" w:rsidRDefault="00B00ED5" w:rsidP="00B00ED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и.бр.675/2023 од 12.05.2023 година на Извршител Гордана Џутеска</w:t>
      </w:r>
    </w:p>
    <w:p w:rsidR="00B00ED5" w:rsidRDefault="00B00ED5" w:rsidP="00B00ED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B00ED5" w:rsidRDefault="00B00ED5" w:rsidP="00B00ED5">
      <w:pPr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16.07.2024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13.30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Охрид, ул.Димитар Влахов бр.14</w:t>
      </w:r>
    </w:p>
    <w:p w:rsidR="00B00ED5" w:rsidRDefault="00B00ED5" w:rsidP="00B00E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00ED5" w:rsidRDefault="00B00ED5" w:rsidP="00B00E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00ED5" w:rsidRDefault="00B00ED5" w:rsidP="00B00ED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B00ED5" w:rsidRDefault="00B00ED5" w:rsidP="00B00ED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B00ED5" w:rsidRDefault="00B00ED5" w:rsidP="00B00E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00ED5" w:rsidRDefault="00B00ED5" w:rsidP="00B00E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00ED5" w:rsidRDefault="00B00ED5" w:rsidP="00B00E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B00ED5" w:rsidRDefault="00B00ED5" w:rsidP="00B00ED5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B00ED5" w:rsidRDefault="00B00ED5" w:rsidP="00B00E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00ED5" w:rsidRDefault="00B00ED5" w:rsidP="00B00ED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B00ED5" w:rsidRDefault="00B00ED5" w:rsidP="00B00ED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B00ED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1B423F" w:rsidRPr="00D661E3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00ED5" w:rsidRDefault="00823825" w:rsidP="00B00ED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B00ED5" w:rsidRDefault="00B00ED5" w:rsidP="00B00ED5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B00ED5" w:rsidRDefault="00B00ED5" w:rsidP="00B00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B00ED5" w:rsidRDefault="00B00ED5" w:rsidP="00B00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</w:t>
      </w:r>
    </w:p>
    <w:p w:rsidR="00B00ED5" w:rsidRDefault="00B00ED5" w:rsidP="00B00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823825" w:rsidRPr="00491B15" w:rsidRDefault="00823825" w:rsidP="00B00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9" w:name="OSudPouka"/>
      <w:bookmarkEnd w:id="29"/>
      <w:r w:rsidR="00B00ED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ED5" w:rsidRDefault="00B00ED5" w:rsidP="00B00ED5">
      <w:pPr>
        <w:spacing w:after="0" w:line="240" w:lineRule="auto"/>
      </w:pPr>
      <w:r>
        <w:separator/>
      </w:r>
    </w:p>
  </w:endnote>
  <w:endnote w:type="continuationSeparator" w:id="1">
    <w:p w:rsidR="00B00ED5" w:rsidRDefault="00B00ED5" w:rsidP="00B0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ED5" w:rsidRPr="00B00ED5" w:rsidRDefault="00B00ED5" w:rsidP="00B00ED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ED5" w:rsidRDefault="00B00ED5" w:rsidP="00B00ED5">
      <w:pPr>
        <w:spacing w:after="0" w:line="240" w:lineRule="auto"/>
      </w:pPr>
      <w:r>
        <w:separator/>
      </w:r>
    </w:p>
  </w:footnote>
  <w:footnote w:type="continuationSeparator" w:id="1">
    <w:p w:rsidR="00B00ED5" w:rsidRDefault="00B00ED5" w:rsidP="00B00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B423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00ED5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661E3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00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0E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00E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0ED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2024-06-25T09:42:00Z</dcterms:created>
  <dcterms:modified xsi:type="dcterms:W3CDTF">2024-06-25T09:46:00Z</dcterms:modified>
</cp:coreProperties>
</file>